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9C" w:rsidRDefault="00C02D9C" w:rsidP="00C02D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5B2EAD" wp14:editId="1B1A7A4B">
            <wp:extent cx="693683" cy="638503"/>
            <wp:effectExtent l="0" t="0" r="0" b="9525"/>
            <wp:docPr id="1" name="Рисунок 1" descr="http://novcbs.ru/wp-content/uploads/2016/06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vcbs.ru/wp-content/uploads/2016/06/logo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1" t="8654" r="75000" b="13461"/>
                    <a:stretch/>
                  </pic:blipFill>
                  <pic:spPr bwMode="auto">
                    <a:xfrm>
                      <a:off x="0" y="0"/>
                      <a:ext cx="693678" cy="63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D9C" w:rsidRDefault="00C02D9C" w:rsidP="00C02D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НОВОСИБИРСКОГО РАЙОНА «ЦБС»</w:t>
      </w:r>
    </w:p>
    <w:p w:rsidR="00C02D9C" w:rsidRDefault="00C02D9C" w:rsidP="00C02D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ПРАВОВОЙ ИНФОРМАЦИИ</w:t>
      </w:r>
    </w:p>
    <w:p w:rsidR="00C02D9C" w:rsidRDefault="00C02D9C" w:rsidP="00C02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D9C" w:rsidRDefault="00C02D9C" w:rsidP="00C02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D9C" w:rsidRDefault="00C02D9C" w:rsidP="00C02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D9C" w:rsidRDefault="00C02D9C" w:rsidP="00C02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D9C" w:rsidRDefault="00C02D9C" w:rsidP="00C02D9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02D9C">
        <w:rPr>
          <w:rFonts w:ascii="Times New Roman" w:hAnsi="Times New Roman" w:cs="Times New Roman"/>
          <w:b/>
          <w:sz w:val="56"/>
          <w:szCs w:val="56"/>
        </w:rPr>
        <w:t>ПРАВОВОЙ ДАЙДЖЕСТ</w:t>
      </w:r>
    </w:p>
    <w:p w:rsidR="00C02D9C" w:rsidRDefault="001B2CDF" w:rsidP="00C02D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 3</w:t>
      </w:r>
      <w:r w:rsidR="00C02D9C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МАРТ</w:t>
      </w:r>
      <w:r w:rsidR="00C02D9C">
        <w:rPr>
          <w:rFonts w:ascii="Times New Roman" w:hAnsi="Times New Roman" w:cs="Times New Roman"/>
          <w:b/>
          <w:sz w:val="32"/>
          <w:szCs w:val="32"/>
        </w:rPr>
        <w:t>)</w:t>
      </w:r>
    </w:p>
    <w:p w:rsidR="00B4634B" w:rsidRPr="00C02D9C" w:rsidRDefault="00B4634B" w:rsidP="00C02D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34B" w:rsidRDefault="00B4634B" w:rsidP="00B463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E4B080" wp14:editId="64540DFE">
            <wp:extent cx="2025869" cy="2217241"/>
            <wp:effectExtent l="0" t="0" r="0" b="0"/>
            <wp:docPr id="2" name="Рисунок 2" descr="Картинки по запросу герб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герб рф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00" cy="22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4B" w:rsidRDefault="00B4634B" w:rsidP="00C02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34B" w:rsidRDefault="00B4634B" w:rsidP="00C02D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Дайджест содержит статьи по правовой тематике из периодических изданий, наход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щихся в фонде Центральной районной библиотеки</w:t>
      </w:r>
    </w:p>
    <w:p w:rsidR="00B4634B" w:rsidRDefault="00B4634B" w:rsidP="00C02D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634B" w:rsidRPr="00B4634B" w:rsidRDefault="00B4634B" w:rsidP="00C02D9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4634B">
        <w:rPr>
          <w:rFonts w:ascii="Times New Roman" w:hAnsi="Times New Roman" w:cs="Times New Roman"/>
          <w:sz w:val="32"/>
          <w:szCs w:val="32"/>
        </w:rPr>
        <w:t>Краснообск</w:t>
      </w:r>
      <w:proofErr w:type="spellEnd"/>
    </w:p>
    <w:p w:rsidR="00B4634B" w:rsidRPr="00B4634B" w:rsidRDefault="00B4634B" w:rsidP="00C02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34B">
        <w:rPr>
          <w:rFonts w:ascii="Times New Roman" w:hAnsi="Times New Roman" w:cs="Times New Roman"/>
          <w:sz w:val="28"/>
          <w:szCs w:val="28"/>
        </w:rPr>
        <w:t>2018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56138683"/>
        <w:docPartObj>
          <w:docPartGallery w:val="Table of Contents"/>
          <w:docPartUnique/>
        </w:docPartObj>
      </w:sdtPr>
      <w:sdtEndPr/>
      <w:sdtContent>
        <w:p w:rsidR="001B2CDF" w:rsidRDefault="001B2CDF">
          <w:pPr>
            <w:pStyle w:val="a5"/>
          </w:pPr>
          <w:r>
            <w:t>Оглавление</w:t>
          </w:r>
        </w:p>
        <w:p w:rsidR="008844E1" w:rsidRDefault="001B2CDF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426467" w:history="1">
            <w:r w:rsidR="008844E1" w:rsidRPr="007506AD">
              <w:rPr>
                <w:rStyle w:val="a6"/>
                <w:noProof/>
              </w:rPr>
              <w:t>В Интернете покупай с умом</w:t>
            </w:r>
            <w:r w:rsidR="008844E1">
              <w:rPr>
                <w:noProof/>
                <w:webHidden/>
              </w:rPr>
              <w:tab/>
            </w:r>
            <w:r w:rsidR="008844E1">
              <w:rPr>
                <w:noProof/>
                <w:webHidden/>
              </w:rPr>
              <w:fldChar w:fldCharType="begin"/>
            </w:r>
            <w:r w:rsidR="008844E1">
              <w:rPr>
                <w:noProof/>
                <w:webHidden/>
              </w:rPr>
              <w:instrText xml:space="preserve"> PAGEREF _Toc510426467 \h </w:instrText>
            </w:r>
            <w:r w:rsidR="008844E1">
              <w:rPr>
                <w:noProof/>
                <w:webHidden/>
              </w:rPr>
            </w:r>
            <w:r w:rsidR="008844E1">
              <w:rPr>
                <w:noProof/>
                <w:webHidden/>
              </w:rPr>
              <w:fldChar w:fldCharType="separate"/>
            </w:r>
            <w:r w:rsidR="008844E1">
              <w:rPr>
                <w:noProof/>
                <w:webHidden/>
              </w:rPr>
              <w:t>3</w:t>
            </w:r>
            <w:r w:rsidR="008844E1">
              <w:rPr>
                <w:noProof/>
                <w:webHidden/>
              </w:rPr>
              <w:fldChar w:fldCharType="end"/>
            </w:r>
          </w:hyperlink>
        </w:p>
        <w:p w:rsidR="008844E1" w:rsidRDefault="008844E1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0426468" w:history="1">
            <w:r w:rsidRPr="007506AD">
              <w:rPr>
                <w:rStyle w:val="a6"/>
                <w:noProof/>
              </w:rPr>
              <w:t>В копилку будущего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_Toc510426468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4E1" w:rsidRDefault="008844E1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0426469" w:history="1">
            <w:r w:rsidRPr="007506AD">
              <w:rPr>
                <w:rStyle w:val="a6"/>
                <w:noProof/>
              </w:rPr>
              <w:t>Верните это немедленно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_Toc510426469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4E1" w:rsidRDefault="008844E1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0426470" w:history="1">
            <w:r w:rsidRPr="007506AD">
              <w:rPr>
                <w:rStyle w:val="a6"/>
                <w:noProof/>
              </w:rPr>
              <w:t>Запрет для грузовиков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_Toc510426470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4E1" w:rsidRDefault="008844E1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0426471" w:history="1">
            <w:r w:rsidRPr="007506AD">
              <w:rPr>
                <w:rStyle w:val="a6"/>
                <w:noProof/>
              </w:rPr>
              <w:t>И без бумажки - человек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_Toc510426471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4E1" w:rsidRDefault="008844E1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0426472" w:history="1">
            <w:r w:rsidRPr="007506AD">
              <w:rPr>
                <w:rStyle w:val="a6"/>
                <w:noProof/>
              </w:rPr>
              <w:t>Капитал в помощь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_Toc510426472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4E1" w:rsidRDefault="008844E1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0426473" w:history="1">
            <w:r w:rsidRPr="007506AD">
              <w:rPr>
                <w:rStyle w:val="a6"/>
                <w:noProof/>
              </w:rPr>
              <w:t>Крепкая семья – крепкая страна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_Toc510426473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4E1" w:rsidRDefault="008844E1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0426474" w:history="1">
            <w:r w:rsidRPr="007506AD">
              <w:rPr>
                <w:rStyle w:val="a6"/>
                <w:noProof/>
              </w:rPr>
              <w:t>На что жалуетесь?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_Toc510426474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4E1" w:rsidRDefault="008844E1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0426475" w:history="1">
            <w:r w:rsidRPr="007506AD">
              <w:rPr>
                <w:rStyle w:val="a6"/>
                <w:noProof/>
              </w:rPr>
              <w:t>О налоговых льготах расскажет сервис ФНС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_Toc510426475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4E1" w:rsidRDefault="008844E1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0426476" w:history="1">
            <w:r w:rsidRPr="007506AD">
              <w:rPr>
                <w:rStyle w:val="a6"/>
                <w:noProof/>
              </w:rPr>
              <w:t>Отсрочка по закону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_Toc510426476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4E1" w:rsidRDefault="008844E1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0426477" w:history="1">
            <w:r w:rsidRPr="007506AD">
              <w:rPr>
                <w:rStyle w:val="a6"/>
                <w:noProof/>
              </w:rPr>
              <w:t>Помощь продолжается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_Toc510426477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4E1" w:rsidRDefault="008844E1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0426478" w:history="1">
            <w:r w:rsidRPr="007506AD">
              <w:rPr>
                <w:rStyle w:val="a6"/>
                <w:noProof/>
              </w:rPr>
              <w:t>Сообщите, не молчите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_Toc510426478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4E1" w:rsidRDefault="008844E1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0426479" w:history="1">
            <w:r w:rsidRPr="007506AD">
              <w:rPr>
                <w:rStyle w:val="a6"/>
                <w:noProof/>
              </w:rPr>
              <w:t>Шесть соток налогом не облагаются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_Toc510426479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4E1" w:rsidRDefault="008844E1">
          <w:pPr>
            <w:pStyle w:val="11"/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0426480" w:history="1">
            <w:r w:rsidRPr="007506AD">
              <w:rPr>
                <w:rStyle w:val="a6"/>
                <w:noProof/>
              </w:rPr>
              <w:t>Экологический контроль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_Toc510426480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2CDF" w:rsidRDefault="001B2CDF">
          <w:r>
            <w:rPr>
              <w:b/>
              <w:bCs/>
            </w:rPr>
            <w:fldChar w:fldCharType="end"/>
          </w:r>
        </w:p>
      </w:sdtContent>
    </w:sdt>
    <w:p w:rsidR="00F479CC" w:rsidRDefault="00F479CC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1B2CDF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</w:p>
    <w:p w:rsidR="001B2CDF" w:rsidRDefault="001B2CDF" w:rsidP="00F743B3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1060F" w:rsidRDefault="0051060F" w:rsidP="0051060F">
      <w:pPr>
        <w:pStyle w:val="1"/>
        <w:spacing w:before="0" w:after="240" w:line="240" w:lineRule="auto"/>
        <w:rPr>
          <w:color w:val="auto"/>
          <w:sz w:val="36"/>
          <w:szCs w:val="36"/>
        </w:rPr>
      </w:pPr>
      <w:bookmarkStart w:id="0" w:name="_Toc510426467"/>
      <w:r>
        <w:rPr>
          <w:color w:val="auto"/>
          <w:sz w:val="36"/>
          <w:szCs w:val="36"/>
        </w:rPr>
        <w:lastRenderedPageBreak/>
        <w:t>В Интернете покупай с умом</w:t>
      </w:r>
      <w:bookmarkEnd w:id="0"/>
    </w:p>
    <w:p w:rsidR="0051060F" w:rsidRDefault="0051060F" w:rsidP="0051060F">
      <w:pPr>
        <w:spacing w:line="240" w:lineRule="auto"/>
        <w:ind w:firstLine="567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Недавно моя соседка заказала по Интернету очень красивое кольцо, и стоило оно совсем не дорого. Оплатила заказ, но ей так ничего и не прислали. Собираюсь сделать маме подарок на юбилей и тоже купить ей ювелирное украшение. На что нужно обратить внимание?</w:t>
      </w:r>
    </w:p>
    <w:p w:rsidR="0051060F" w:rsidRDefault="0051060F" w:rsidP="0051060F">
      <w:pPr>
        <w:spacing w:line="240" w:lineRule="auto"/>
        <w:ind w:firstLine="567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 уважением, Елена </w:t>
      </w:r>
      <w:proofErr w:type="spellStart"/>
      <w:r>
        <w:rPr>
          <w:rFonts w:asciiTheme="majorHAnsi" w:hAnsiTheme="majorHAnsi"/>
          <w:sz w:val="24"/>
          <w:szCs w:val="24"/>
        </w:rPr>
        <w:t>Морякова</w:t>
      </w:r>
      <w:proofErr w:type="spellEnd"/>
    </w:p>
    <w:p w:rsidR="0051060F" w:rsidRDefault="0051060F" w:rsidP="00E454B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вопрос отвечает наш постоянный эксперт – специалист по защите прав потребителей ФБУЗ «Центр гигиены и эпидемиологии в Новосибирской области» Тамара Гаврилова:</w:t>
      </w:r>
    </w:p>
    <w:p w:rsidR="0051060F" w:rsidRDefault="0051060F" w:rsidP="00E454B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Отношения между продавцом и покупателем при дистанционном способе продажи товара регулируются пунктом 2 статьи 497 Гражданского кодекса Ро</w:t>
      </w:r>
      <w:r>
        <w:rPr>
          <w:rFonts w:asciiTheme="majorHAnsi" w:hAnsiTheme="majorHAnsi"/>
          <w:sz w:val="24"/>
          <w:szCs w:val="24"/>
        </w:rPr>
        <w:t>с</w:t>
      </w:r>
      <w:r>
        <w:rPr>
          <w:rFonts w:asciiTheme="majorHAnsi" w:hAnsiTheme="majorHAnsi"/>
          <w:sz w:val="24"/>
          <w:szCs w:val="24"/>
        </w:rPr>
        <w:t>сийской Федерации, статьей 26.1 Закона Российской Федерации «О защите прав потребителей» от 7 февраля 1992 года № 2300-1, Правилами продажи товаров дистанционным способом, утвержденными Постановлением Правительства РФ от 27 сентября 2007 года № 612.</w:t>
      </w:r>
    </w:p>
    <w:p w:rsidR="0051060F" w:rsidRDefault="00E454B5" w:rsidP="00E454B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Учитывая, что при дистанционной продаже покупатель лишен возможности осмотреть товар и получить о нем необходимую информацию, законодатель об</w:t>
      </w:r>
      <w:r>
        <w:rPr>
          <w:rFonts w:asciiTheme="majorHAnsi" w:hAnsiTheme="majorHAnsi"/>
          <w:sz w:val="24"/>
          <w:szCs w:val="24"/>
        </w:rPr>
        <w:t>я</w:t>
      </w:r>
      <w:r>
        <w:rPr>
          <w:rFonts w:asciiTheme="majorHAnsi" w:hAnsiTheme="majorHAnsi"/>
          <w:sz w:val="24"/>
          <w:szCs w:val="24"/>
        </w:rPr>
        <w:t>зывает продавца до заключения договора розничной купли-продажи предост</w:t>
      </w:r>
      <w:r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>вить покупателю информацию об основных потребительских свойствах товара и адресе (местонахождении) продавца, а также о месте изготовления товара, по</w:t>
      </w:r>
      <w:r>
        <w:rPr>
          <w:rFonts w:asciiTheme="majorHAnsi" w:hAnsiTheme="majorHAnsi"/>
          <w:sz w:val="24"/>
          <w:szCs w:val="24"/>
        </w:rPr>
        <w:t>л</w:t>
      </w:r>
      <w:r>
        <w:rPr>
          <w:rFonts w:asciiTheme="majorHAnsi" w:hAnsiTheme="majorHAnsi"/>
          <w:sz w:val="24"/>
          <w:szCs w:val="24"/>
        </w:rPr>
        <w:t>ном фирменном наименовании продавца, о цене и об условиях приобретения т</w:t>
      </w:r>
      <w:r>
        <w:rPr>
          <w:rFonts w:asciiTheme="majorHAnsi" w:hAnsiTheme="majorHAnsi"/>
          <w:sz w:val="24"/>
          <w:szCs w:val="24"/>
        </w:rPr>
        <w:t>о</w:t>
      </w:r>
      <w:r>
        <w:rPr>
          <w:rFonts w:asciiTheme="majorHAnsi" w:hAnsiTheme="majorHAnsi"/>
          <w:sz w:val="24"/>
          <w:szCs w:val="24"/>
        </w:rPr>
        <w:t>вара, о его доставке, сроке службы, сроке годности</w:t>
      </w:r>
      <w:proofErr w:type="gramEnd"/>
      <w:r>
        <w:rPr>
          <w:rFonts w:asciiTheme="majorHAnsi" w:hAnsiTheme="majorHAnsi"/>
          <w:sz w:val="24"/>
          <w:szCs w:val="24"/>
        </w:rPr>
        <w:t xml:space="preserve"> и гарантийном </w:t>
      </w:r>
      <w:proofErr w:type="gramStart"/>
      <w:r>
        <w:rPr>
          <w:rFonts w:asciiTheme="majorHAnsi" w:hAnsiTheme="majorHAnsi"/>
          <w:sz w:val="24"/>
          <w:szCs w:val="24"/>
        </w:rPr>
        <w:t>сроке</w:t>
      </w:r>
      <w:proofErr w:type="gramEnd"/>
      <w:r>
        <w:rPr>
          <w:rFonts w:asciiTheme="majorHAnsi" w:hAnsiTheme="majorHAnsi"/>
          <w:sz w:val="24"/>
          <w:szCs w:val="24"/>
        </w:rPr>
        <w:t>, о поря</w:t>
      </w:r>
      <w:r>
        <w:rPr>
          <w:rFonts w:asciiTheme="majorHAnsi" w:hAnsiTheme="majorHAnsi"/>
          <w:sz w:val="24"/>
          <w:szCs w:val="24"/>
        </w:rPr>
        <w:t>д</w:t>
      </w:r>
      <w:r>
        <w:rPr>
          <w:rFonts w:asciiTheme="majorHAnsi" w:hAnsiTheme="majorHAnsi"/>
          <w:sz w:val="24"/>
          <w:szCs w:val="24"/>
        </w:rPr>
        <w:t>ке оплаты товара.</w:t>
      </w:r>
    </w:p>
    <w:p w:rsidR="00E454B5" w:rsidRDefault="00E454B5" w:rsidP="00E454B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 оформлении</w:t>
      </w:r>
      <w:r w:rsidR="00993E76">
        <w:rPr>
          <w:rFonts w:asciiTheme="majorHAnsi" w:hAnsiTheme="majorHAnsi"/>
          <w:sz w:val="24"/>
          <w:szCs w:val="24"/>
        </w:rPr>
        <w:t xml:space="preserve"> онлайн-покупки обратите внимание на наличие информ</w:t>
      </w:r>
      <w:r w:rsidR="00993E76">
        <w:rPr>
          <w:rFonts w:asciiTheme="majorHAnsi" w:hAnsiTheme="majorHAnsi"/>
          <w:sz w:val="24"/>
          <w:szCs w:val="24"/>
        </w:rPr>
        <w:t>а</w:t>
      </w:r>
      <w:r w:rsidR="00993E76">
        <w:rPr>
          <w:rFonts w:asciiTheme="majorHAnsi" w:hAnsiTheme="majorHAnsi"/>
          <w:sz w:val="24"/>
          <w:szCs w:val="24"/>
        </w:rPr>
        <w:t xml:space="preserve">ции о продавце. Если на сайте </w:t>
      </w:r>
      <w:proofErr w:type="gramStart"/>
      <w:r w:rsidR="00993E76">
        <w:rPr>
          <w:rFonts w:asciiTheme="majorHAnsi" w:hAnsiTheme="majorHAnsi"/>
          <w:sz w:val="24"/>
          <w:szCs w:val="24"/>
        </w:rPr>
        <w:t>интернет-магазина</w:t>
      </w:r>
      <w:proofErr w:type="gramEnd"/>
      <w:r w:rsidR="00993E76">
        <w:rPr>
          <w:rFonts w:asciiTheme="majorHAnsi" w:hAnsiTheme="majorHAnsi"/>
          <w:sz w:val="24"/>
          <w:szCs w:val="24"/>
        </w:rPr>
        <w:t xml:space="preserve"> отсутствуют сведения об орг</w:t>
      </w:r>
      <w:r w:rsidR="00993E76">
        <w:rPr>
          <w:rFonts w:asciiTheme="majorHAnsi" w:hAnsiTheme="majorHAnsi"/>
          <w:sz w:val="24"/>
          <w:szCs w:val="24"/>
        </w:rPr>
        <w:t>а</w:t>
      </w:r>
      <w:r w:rsidR="00993E76">
        <w:rPr>
          <w:rFonts w:asciiTheme="majorHAnsi" w:hAnsiTheme="majorHAnsi"/>
          <w:sz w:val="24"/>
          <w:szCs w:val="24"/>
        </w:rPr>
        <w:t>низации или индивидуальном предпринимателе, такой магазин может предста</w:t>
      </w:r>
      <w:r w:rsidR="00993E76">
        <w:rPr>
          <w:rFonts w:asciiTheme="majorHAnsi" w:hAnsiTheme="majorHAnsi"/>
          <w:sz w:val="24"/>
          <w:szCs w:val="24"/>
        </w:rPr>
        <w:t>в</w:t>
      </w:r>
      <w:r w:rsidR="00993E76">
        <w:rPr>
          <w:rFonts w:asciiTheme="majorHAnsi" w:hAnsiTheme="majorHAnsi"/>
          <w:sz w:val="24"/>
          <w:szCs w:val="24"/>
        </w:rPr>
        <w:t xml:space="preserve">лять опасность. Если на сайте указан адрес магазина, проверьте, действительно ли магазин существует. Проверьте отзывы о магазине в </w:t>
      </w:r>
      <w:proofErr w:type="gramStart"/>
      <w:r w:rsidR="00993E76">
        <w:rPr>
          <w:rFonts w:asciiTheme="majorHAnsi" w:hAnsiTheme="majorHAnsi"/>
          <w:sz w:val="24"/>
          <w:szCs w:val="24"/>
        </w:rPr>
        <w:t>открытых</w:t>
      </w:r>
      <w:proofErr w:type="gramEnd"/>
      <w:r w:rsidR="00993E76">
        <w:rPr>
          <w:rFonts w:asciiTheme="majorHAnsi" w:hAnsiTheme="majorHAnsi"/>
          <w:sz w:val="24"/>
          <w:szCs w:val="24"/>
        </w:rPr>
        <w:t xml:space="preserve"> интернет-рейтингах.</w:t>
      </w:r>
    </w:p>
    <w:p w:rsidR="00993E76" w:rsidRDefault="00993E76" w:rsidP="00E454B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Чтобы предотвратить риски при покупке товаров через </w:t>
      </w:r>
      <w:proofErr w:type="gramStart"/>
      <w:r>
        <w:rPr>
          <w:rFonts w:asciiTheme="majorHAnsi" w:hAnsiTheme="majorHAnsi"/>
          <w:sz w:val="24"/>
          <w:szCs w:val="24"/>
        </w:rPr>
        <w:t>интернет-магазины</w:t>
      </w:r>
      <w:proofErr w:type="gramEnd"/>
      <w:r>
        <w:rPr>
          <w:rFonts w:asciiTheme="majorHAnsi" w:hAnsiTheme="majorHAnsi"/>
          <w:sz w:val="24"/>
          <w:szCs w:val="24"/>
        </w:rPr>
        <w:t>, нужно обратить внимание на следующие моменты.</w:t>
      </w:r>
    </w:p>
    <w:p w:rsidR="00993E76" w:rsidRDefault="00993E76" w:rsidP="00E454B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Во-первых, низкая цена. Это один из способов привлечения покупателей для рискованной сделки. В таком случае рекомендуем проверить стоимость анал</w:t>
      </w:r>
      <w:r>
        <w:rPr>
          <w:rFonts w:asciiTheme="majorHAnsi" w:hAnsiTheme="majorHAnsi"/>
          <w:sz w:val="24"/>
          <w:szCs w:val="24"/>
        </w:rPr>
        <w:t>о</w:t>
      </w:r>
      <w:r>
        <w:rPr>
          <w:rFonts w:asciiTheme="majorHAnsi" w:hAnsiTheme="majorHAnsi"/>
          <w:sz w:val="24"/>
          <w:szCs w:val="24"/>
        </w:rPr>
        <w:t xml:space="preserve">гичных товаров </w:t>
      </w:r>
      <w:r w:rsidR="00497D9E">
        <w:rPr>
          <w:rFonts w:asciiTheme="majorHAnsi" w:hAnsiTheme="majorHAnsi"/>
          <w:sz w:val="24"/>
          <w:szCs w:val="24"/>
        </w:rPr>
        <w:t xml:space="preserve">в других </w:t>
      </w:r>
      <w:proofErr w:type="gramStart"/>
      <w:r w:rsidR="00497D9E">
        <w:rPr>
          <w:rFonts w:asciiTheme="majorHAnsi" w:hAnsiTheme="majorHAnsi"/>
          <w:sz w:val="24"/>
          <w:szCs w:val="24"/>
        </w:rPr>
        <w:t>интернет-магазинах</w:t>
      </w:r>
      <w:proofErr w:type="gramEnd"/>
      <w:r w:rsidR="00497D9E">
        <w:rPr>
          <w:rFonts w:asciiTheme="majorHAnsi" w:hAnsiTheme="majorHAnsi"/>
          <w:sz w:val="24"/>
          <w:szCs w:val="24"/>
        </w:rPr>
        <w:t>. Как правило, рыночная цена не сильно отличается.</w:t>
      </w:r>
    </w:p>
    <w:p w:rsidR="00497D9E" w:rsidRDefault="00497D9E" w:rsidP="00E454B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Во-вторых, если продавец предлагает перечислить предоплату за товар с использованием платежных систем, электронных денег или при помощи банко</w:t>
      </w:r>
      <w:r>
        <w:rPr>
          <w:rFonts w:asciiTheme="majorHAnsi" w:hAnsiTheme="majorHAnsi"/>
          <w:sz w:val="24"/>
          <w:szCs w:val="24"/>
        </w:rPr>
        <w:t>в</w:t>
      </w:r>
      <w:r>
        <w:rPr>
          <w:rFonts w:asciiTheme="majorHAnsi" w:hAnsiTheme="majorHAnsi"/>
          <w:sz w:val="24"/>
          <w:szCs w:val="24"/>
        </w:rPr>
        <w:t>ского перевода на карту, выданную на имя физического лица, данная сделка та</w:t>
      </w:r>
      <w:r>
        <w:rPr>
          <w:rFonts w:asciiTheme="majorHAnsi" w:hAnsiTheme="majorHAnsi"/>
          <w:sz w:val="24"/>
          <w:szCs w:val="24"/>
        </w:rPr>
        <w:t>к</w:t>
      </w:r>
      <w:r>
        <w:rPr>
          <w:rFonts w:asciiTheme="majorHAnsi" w:hAnsiTheme="majorHAnsi"/>
          <w:sz w:val="24"/>
          <w:szCs w:val="24"/>
        </w:rPr>
        <w:t>же является опасной.</w:t>
      </w:r>
    </w:p>
    <w:p w:rsidR="00497D9E" w:rsidRDefault="00497D9E" w:rsidP="00E454B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В-третьих, если продавец торопит вас с заказом и оплатой товара, ссылаясь на то, что цена может измениться или товар будет снят с продажи, тоже стоит з</w:t>
      </w:r>
      <w:r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>думаться о совершаемой сделке.</w:t>
      </w:r>
    </w:p>
    <w:p w:rsidR="00497D9E" w:rsidRPr="00247308" w:rsidRDefault="00497D9E" w:rsidP="00E454B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 этом</w:t>
      </w:r>
      <w:proofErr w:type="gramStart"/>
      <w:r>
        <w:rPr>
          <w:rFonts w:asciiTheme="majorHAnsi" w:hAnsiTheme="majorHAnsi"/>
          <w:sz w:val="24"/>
          <w:szCs w:val="24"/>
        </w:rPr>
        <w:t>,</w:t>
      </w:r>
      <w:proofErr w:type="gramEnd"/>
      <w:r>
        <w:rPr>
          <w:rFonts w:asciiTheme="majorHAnsi" w:hAnsiTheme="majorHAnsi"/>
          <w:sz w:val="24"/>
          <w:szCs w:val="24"/>
        </w:rPr>
        <w:t xml:space="preserve"> если интернет-магазин является участником ассоциации комп</w:t>
      </w:r>
      <w:r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 xml:space="preserve">ний </w:t>
      </w:r>
      <w:proofErr w:type="spellStart"/>
      <w:r>
        <w:rPr>
          <w:rFonts w:asciiTheme="majorHAnsi" w:hAnsiTheme="majorHAnsi"/>
          <w:sz w:val="24"/>
          <w:szCs w:val="24"/>
        </w:rPr>
        <w:t>инте</w:t>
      </w:r>
      <w:r w:rsidR="00AC7EBC">
        <w:rPr>
          <w:rFonts w:asciiTheme="majorHAnsi" w:hAnsiTheme="majorHAnsi"/>
          <w:sz w:val="24"/>
          <w:szCs w:val="24"/>
        </w:rPr>
        <w:t>рнет-торговли</w:t>
      </w:r>
      <w:proofErr w:type="spellEnd"/>
      <w:r w:rsidR="00AC7EBC">
        <w:rPr>
          <w:rFonts w:asciiTheme="majorHAnsi" w:hAnsiTheme="majorHAnsi"/>
          <w:sz w:val="24"/>
          <w:szCs w:val="24"/>
        </w:rPr>
        <w:t>, спорную ситуацию</w:t>
      </w:r>
      <w:r w:rsidR="00247308">
        <w:rPr>
          <w:rFonts w:asciiTheme="majorHAnsi" w:hAnsiTheme="majorHAnsi"/>
          <w:sz w:val="24"/>
          <w:szCs w:val="24"/>
        </w:rPr>
        <w:t>, связанную с продажей товара д</w:t>
      </w:r>
      <w:r w:rsidR="00247308">
        <w:rPr>
          <w:rFonts w:asciiTheme="majorHAnsi" w:hAnsiTheme="majorHAnsi"/>
          <w:sz w:val="24"/>
          <w:szCs w:val="24"/>
        </w:rPr>
        <w:t>и</w:t>
      </w:r>
      <w:r w:rsidR="00247308">
        <w:rPr>
          <w:rFonts w:asciiTheme="majorHAnsi" w:hAnsiTheme="majorHAnsi"/>
          <w:sz w:val="24"/>
          <w:szCs w:val="24"/>
        </w:rPr>
        <w:t>станционным способом, можно урегулировать при помощи сервиса подачи обр</w:t>
      </w:r>
      <w:r w:rsidR="00247308">
        <w:rPr>
          <w:rFonts w:asciiTheme="majorHAnsi" w:hAnsiTheme="majorHAnsi"/>
          <w:sz w:val="24"/>
          <w:szCs w:val="24"/>
        </w:rPr>
        <w:t>а</w:t>
      </w:r>
      <w:r w:rsidR="00247308">
        <w:rPr>
          <w:rFonts w:asciiTheme="majorHAnsi" w:hAnsiTheme="majorHAnsi"/>
          <w:sz w:val="24"/>
          <w:szCs w:val="24"/>
        </w:rPr>
        <w:t xml:space="preserve">щений по адресу: </w:t>
      </w:r>
      <w:hyperlink r:id="rId11" w:history="1">
        <w:r w:rsidR="00247308" w:rsidRPr="00175D80">
          <w:rPr>
            <w:rStyle w:val="a6"/>
            <w:rFonts w:asciiTheme="majorHAnsi" w:hAnsiTheme="majorHAnsi"/>
            <w:sz w:val="24"/>
            <w:szCs w:val="24"/>
            <w:lang w:val="en-US"/>
          </w:rPr>
          <w:t>http</w:t>
        </w:r>
        <w:r w:rsidR="00247308" w:rsidRPr="00247308">
          <w:rPr>
            <w:rStyle w:val="a6"/>
            <w:rFonts w:asciiTheme="majorHAnsi" w:hAnsiTheme="majorHAnsi"/>
            <w:sz w:val="24"/>
            <w:szCs w:val="24"/>
          </w:rPr>
          <w:t>://</w:t>
        </w:r>
        <w:r w:rsidR="00247308" w:rsidRPr="00175D80">
          <w:rPr>
            <w:rStyle w:val="a6"/>
            <w:rFonts w:asciiTheme="majorHAnsi" w:hAnsiTheme="majorHAnsi"/>
            <w:sz w:val="24"/>
            <w:szCs w:val="24"/>
            <w:lang w:val="en-US"/>
          </w:rPr>
          <w:t>www</w:t>
        </w:r>
        <w:r w:rsidR="00247308" w:rsidRPr="00247308">
          <w:rPr>
            <w:rStyle w:val="a6"/>
            <w:rFonts w:asciiTheme="majorHAnsi" w:hAnsiTheme="majorHAnsi"/>
            <w:sz w:val="24"/>
            <w:szCs w:val="24"/>
          </w:rPr>
          <w:t>.</w:t>
        </w:r>
        <w:r w:rsidR="00247308" w:rsidRPr="00175D80">
          <w:rPr>
            <w:rStyle w:val="a6"/>
            <w:rFonts w:asciiTheme="majorHAnsi" w:hAnsiTheme="majorHAnsi"/>
            <w:sz w:val="24"/>
            <w:szCs w:val="24"/>
            <w:lang w:val="en-US"/>
          </w:rPr>
          <w:t>akit</w:t>
        </w:r>
        <w:r w:rsidR="00247308" w:rsidRPr="00247308">
          <w:rPr>
            <w:rStyle w:val="a6"/>
            <w:rFonts w:asciiTheme="majorHAnsi" w:hAnsiTheme="majorHAnsi"/>
            <w:sz w:val="24"/>
            <w:szCs w:val="24"/>
          </w:rPr>
          <w:t>.</w:t>
        </w:r>
        <w:r w:rsidR="00247308" w:rsidRPr="00175D80">
          <w:rPr>
            <w:rStyle w:val="a6"/>
            <w:rFonts w:asciiTheme="majorHAnsi" w:hAnsiTheme="majorHAnsi"/>
            <w:sz w:val="24"/>
            <w:szCs w:val="24"/>
            <w:lang w:val="en-US"/>
          </w:rPr>
          <w:t>ru</w:t>
        </w:r>
        <w:r w:rsidR="00247308" w:rsidRPr="00247308">
          <w:rPr>
            <w:rStyle w:val="a6"/>
            <w:rFonts w:asciiTheme="majorHAnsi" w:hAnsiTheme="majorHAnsi"/>
            <w:sz w:val="24"/>
            <w:szCs w:val="24"/>
          </w:rPr>
          <w:t>/</w:t>
        </w:r>
        <w:r w:rsidR="00247308" w:rsidRPr="00175D80">
          <w:rPr>
            <w:rStyle w:val="a6"/>
            <w:rFonts w:asciiTheme="majorHAnsi" w:hAnsiTheme="majorHAnsi"/>
            <w:sz w:val="24"/>
            <w:szCs w:val="24"/>
            <w:lang w:val="en-US"/>
          </w:rPr>
          <w:t>clamis</w:t>
        </w:r>
        <w:r w:rsidR="00247308" w:rsidRPr="00247308">
          <w:rPr>
            <w:rStyle w:val="a6"/>
            <w:rFonts w:asciiTheme="majorHAnsi" w:hAnsiTheme="majorHAnsi"/>
            <w:sz w:val="24"/>
            <w:szCs w:val="24"/>
          </w:rPr>
          <w:t>/</w:t>
        </w:r>
      </w:hyperlink>
      <w:r w:rsidR="00247308" w:rsidRPr="00247308">
        <w:rPr>
          <w:rFonts w:asciiTheme="majorHAnsi" w:hAnsiTheme="majorHAnsi"/>
          <w:sz w:val="24"/>
          <w:szCs w:val="24"/>
        </w:rPr>
        <w:t xml:space="preserve">. </w:t>
      </w:r>
      <w:r w:rsidR="00247308">
        <w:rPr>
          <w:rFonts w:asciiTheme="majorHAnsi" w:hAnsiTheme="majorHAnsi"/>
          <w:sz w:val="24"/>
          <w:szCs w:val="24"/>
        </w:rPr>
        <w:t xml:space="preserve">Также можно обратиться на горячую </w:t>
      </w:r>
      <w:r w:rsidR="00247308">
        <w:rPr>
          <w:rFonts w:asciiTheme="majorHAnsi" w:hAnsiTheme="majorHAnsi"/>
          <w:sz w:val="24"/>
          <w:szCs w:val="24"/>
        </w:rPr>
        <w:lastRenderedPageBreak/>
        <w:t>линию Рунета (</w:t>
      </w:r>
      <w:hyperlink r:id="rId12" w:history="1">
        <w:r w:rsidR="00247308" w:rsidRPr="00175D80">
          <w:rPr>
            <w:rStyle w:val="a6"/>
            <w:rFonts w:asciiTheme="majorHAnsi" w:hAnsiTheme="majorHAnsi"/>
            <w:sz w:val="24"/>
            <w:szCs w:val="24"/>
            <w:lang w:val="en-US"/>
          </w:rPr>
          <w:t>http</w:t>
        </w:r>
        <w:r w:rsidR="00247308" w:rsidRPr="00175D80">
          <w:rPr>
            <w:rStyle w:val="a6"/>
            <w:rFonts w:asciiTheme="majorHAnsi" w:hAnsiTheme="majorHAnsi"/>
            <w:sz w:val="24"/>
            <w:szCs w:val="24"/>
          </w:rPr>
          <w:t>://</w:t>
        </w:r>
        <w:r w:rsidR="00247308" w:rsidRPr="00175D80">
          <w:rPr>
            <w:rStyle w:val="a6"/>
            <w:rFonts w:asciiTheme="majorHAnsi" w:hAnsiTheme="majorHAnsi"/>
            <w:sz w:val="24"/>
            <w:szCs w:val="24"/>
            <w:lang w:val="en-US"/>
          </w:rPr>
          <w:t>www</w:t>
        </w:r>
        <w:r w:rsidR="00247308" w:rsidRPr="00175D80">
          <w:rPr>
            <w:rStyle w:val="a6"/>
            <w:rFonts w:asciiTheme="majorHAnsi" w:hAnsiTheme="majorHAnsi"/>
            <w:sz w:val="24"/>
            <w:szCs w:val="24"/>
          </w:rPr>
          <w:t>.</w:t>
        </w:r>
        <w:r w:rsidR="00247308" w:rsidRPr="00175D80">
          <w:rPr>
            <w:rStyle w:val="a6"/>
            <w:rFonts w:asciiTheme="majorHAnsi" w:hAnsiTheme="majorHAnsi"/>
            <w:sz w:val="24"/>
            <w:szCs w:val="24"/>
            <w:lang w:val="en-US"/>
          </w:rPr>
          <w:t>hotline</w:t>
        </w:r>
        <w:r w:rsidR="00247308" w:rsidRPr="00175D80">
          <w:rPr>
            <w:rStyle w:val="a6"/>
            <w:rFonts w:asciiTheme="majorHAnsi" w:hAnsiTheme="majorHAnsi"/>
            <w:sz w:val="24"/>
            <w:szCs w:val="24"/>
          </w:rPr>
          <w:t>.</w:t>
        </w:r>
        <w:r w:rsidR="00247308" w:rsidRPr="00175D80">
          <w:rPr>
            <w:rStyle w:val="a6"/>
            <w:rFonts w:asciiTheme="majorHAnsi" w:hAnsiTheme="majorHAnsi"/>
            <w:sz w:val="24"/>
            <w:szCs w:val="24"/>
            <w:lang w:val="en-US"/>
          </w:rPr>
          <w:t>rocit</w:t>
        </w:r>
        <w:r w:rsidR="00247308" w:rsidRPr="00175D80">
          <w:rPr>
            <w:rStyle w:val="a6"/>
            <w:rFonts w:asciiTheme="majorHAnsi" w:hAnsiTheme="majorHAnsi"/>
            <w:sz w:val="24"/>
            <w:szCs w:val="24"/>
          </w:rPr>
          <w:t>.</w:t>
        </w:r>
        <w:r w:rsidR="00247308" w:rsidRPr="00175D80">
          <w:rPr>
            <w:rStyle w:val="a6"/>
            <w:rFonts w:asciiTheme="majorHAnsi" w:hAnsiTheme="majorHAnsi"/>
            <w:sz w:val="24"/>
            <w:szCs w:val="24"/>
            <w:lang w:val="en-US"/>
          </w:rPr>
          <w:t>ru</w:t>
        </w:r>
      </w:hyperlink>
      <w:r w:rsidR="00247308">
        <w:rPr>
          <w:rFonts w:asciiTheme="majorHAnsi" w:hAnsiTheme="majorHAnsi"/>
          <w:sz w:val="24"/>
          <w:szCs w:val="24"/>
        </w:rPr>
        <w:t>) и в «Общественную потребительскую инициативу» (</w:t>
      </w:r>
      <w:hyperlink r:id="rId13" w:history="1">
        <w:r w:rsidR="00247308" w:rsidRPr="00175D80">
          <w:rPr>
            <w:rStyle w:val="a6"/>
            <w:rFonts w:asciiTheme="majorHAnsi" w:hAnsiTheme="majorHAnsi"/>
            <w:sz w:val="24"/>
            <w:szCs w:val="24"/>
            <w:lang w:val="en-US"/>
          </w:rPr>
          <w:t>http</w:t>
        </w:r>
        <w:r w:rsidR="00247308" w:rsidRPr="00175D80">
          <w:rPr>
            <w:rStyle w:val="a6"/>
            <w:rFonts w:asciiTheme="majorHAnsi" w:hAnsiTheme="majorHAnsi"/>
            <w:sz w:val="24"/>
            <w:szCs w:val="24"/>
          </w:rPr>
          <w:t>://</w:t>
        </w:r>
        <w:r w:rsidR="00247308" w:rsidRPr="00175D80">
          <w:rPr>
            <w:rStyle w:val="a6"/>
            <w:rFonts w:asciiTheme="majorHAnsi" w:hAnsiTheme="majorHAnsi"/>
            <w:sz w:val="24"/>
            <w:szCs w:val="24"/>
            <w:lang w:val="en-US"/>
          </w:rPr>
          <w:t>buyprotect</w:t>
        </w:r>
        <w:r w:rsidR="00247308" w:rsidRPr="00175D80">
          <w:rPr>
            <w:rStyle w:val="a6"/>
            <w:rFonts w:asciiTheme="majorHAnsi" w:hAnsiTheme="majorHAnsi"/>
            <w:sz w:val="24"/>
            <w:szCs w:val="24"/>
          </w:rPr>
          <w:t>.</w:t>
        </w:r>
        <w:r w:rsidR="00247308" w:rsidRPr="00175D80">
          <w:rPr>
            <w:rStyle w:val="a6"/>
            <w:rFonts w:asciiTheme="majorHAnsi" w:hAnsiTheme="majorHAnsi"/>
            <w:sz w:val="24"/>
            <w:szCs w:val="24"/>
            <w:lang w:val="en-US"/>
          </w:rPr>
          <w:t>ru</w:t>
        </w:r>
        <w:r w:rsidR="00247308" w:rsidRPr="00175D80">
          <w:rPr>
            <w:rStyle w:val="a6"/>
            <w:rFonts w:asciiTheme="majorHAnsi" w:hAnsiTheme="majorHAnsi"/>
            <w:sz w:val="24"/>
            <w:szCs w:val="24"/>
          </w:rPr>
          <w:t>/</w:t>
        </w:r>
        <w:r w:rsidR="00247308" w:rsidRPr="00175D80">
          <w:rPr>
            <w:rStyle w:val="a6"/>
            <w:rFonts w:asciiTheme="majorHAnsi" w:hAnsiTheme="majorHAnsi"/>
            <w:sz w:val="24"/>
            <w:szCs w:val="24"/>
            <w:lang w:val="en-US"/>
          </w:rPr>
          <w:t>goryachaya</w:t>
        </w:r>
        <w:r w:rsidR="00247308" w:rsidRPr="00175D80">
          <w:rPr>
            <w:rStyle w:val="a6"/>
            <w:rFonts w:asciiTheme="majorHAnsi" w:hAnsiTheme="majorHAnsi"/>
            <w:sz w:val="24"/>
            <w:szCs w:val="24"/>
          </w:rPr>
          <w:t>-</w:t>
        </w:r>
        <w:r w:rsidR="00247308" w:rsidRPr="00175D80">
          <w:rPr>
            <w:rStyle w:val="a6"/>
            <w:rFonts w:asciiTheme="majorHAnsi" w:hAnsiTheme="majorHAnsi"/>
            <w:sz w:val="24"/>
            <w:szCs w:val="24"/>
            <w:lang w:val="en-US"/>
          </w:rPr>
          <w:t>liniya</w:t>
        </w:r>
        <w:r w:rsidR="00247308" w:rsidRPr="00175D80">
          <w:rPr>
            <w:rStyle w:val="a6"/>
            <w:rFonts w:asciiTheme="majorHAnsi" w:hAnsiTheme="majorHAnsi"/>
            <w:sz w:val="24"/>
            <w:szCs w:val="24"/>
          </w:rPr>
          <w:t>.</w:t>
        </w:r>
        <w:r w:rsidR="00247308" w:rsidRPr="00175D80">
          <w:rPr>
            <w:rStyle w:val="a6"/>
            <w:rFonts w:asciiTheme="majorHAnsi" w:hAnsiTheme="majorHAnsi"/>
            <w:sz w:val="24"/>
            <w:szCs w:val="24"/>
            <w:lang w:val="en-US"/>
          </w:rPr>
          <w:t>html</w:t>
        </w:r>
      </w:hyperlink>
      <w:r w:rsidR="00247308">
        <w:rPr>
          <w:rFonts w:asciiTheme="majorHAnsi" w:hAnsiTheme="majorHAnsi"/>
          <w:sz w:val="24"/>
          <w:szCs w:val="24"/>
        </w:rPr>
        <w:t>)</w:t>
      </w:r>
      <w:r w:rsidR="00247308" w:rsidRPr="00247308">
        <w:rPr>
          <w:rFonts w:asciiTheme="majorHAnsi" w:hAnsiTheme="majorHAnsi"/>
          <w:sz w:val="24"/>
          <w:szCs w:val="24"/>
        </w:rPr>
        <w:t>.</w:t>
      </w:r>
    </w:p>
    <w:p w:rsidR="00247308" w:rsidRDefault="00247308" w:rsidP="0024730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47308" w:rsidRPr="00247308" w:rsidRDefault="00247308" w:rsidP="0024730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Интернете покупай с умом // Советская Сибирь. – 2018, № 12 (27584) (21</w:t>
      </w:r>
      <w:r w:rsidRPr="00247308">
        <w:rPr>
          <w:rFonts w:asciiTheme="majorHAnsi" w:hAnsiTheme="majorHAnsi"/>
          <w:sz w:val="24"/>
          <w:szCs w:val="24"/>
        </w:rPr>
        <w:t xml:space="preserve"> ма</w:t>
      </w:r>
      <w:r w:rsidRPr="00247308">
        <w:rPr>
          <w:rFonts w:asciiTheme="majorHAnsi" w:hAnsiTheme="majorHAnsi"/>
          <w:sz w:val="24"/>
          <w:szCs w:val="24"/>
        </w:rPr>
        <w:t>р</w:t>
      </w:r>
      <w:r>
        <w:rPr>
          <w:rFonts w:asciiTheme="majorHAnsi" w:hAnsiTheme="majorHAnsi"/>
          <w:sz w:val="24"/>
          <w:szCs w:val="24"/>
        </w:rPr>
        <w:t>та). – С. 6</w:t>
      </w:r>
    </w:p>
    <w:p w:rsidR="00247308" w:rsidRDefault="00247308" w:rsidP="00247308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247308" w:rsidRPr="00247308" w:rsidRDefault="00247308" w:rsidP="00247308">
      <w:pPr>
        <w:spacing w:after="0"/>
        <w:rPr>
          <w:sz w:val="36"/>
          <w:szCs w:val="36"/>
        </w:rPr>
      </w:pPr>
    </w:p>
    <w:p w:rsidR="00247308" w:rsidRPr="00247308" w:rsidRDefault="00247308" w:rsidP="00247308">
      <w:pPr>
        <w:spacing w:after="0"/>
        <w:rPr>
          <w:sz w:val="36"/>
          <w:szCs w:val="36"/>
        </w:rPr>
      </w:pPr>
    </w:p>
    <w:p w:rsidR="00244E55" w:rsidRDefault="00244E55" w:rsidP="00247308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1" w:name="_Toc510426468"/>
      <w:r>
        <w:rPr>
          <w:color w:val="auto"/>
          <w:sz w:val="36"/>
          <w:szCs w:val="36"/>
        </w:rPr>
        <w:t>В копилку будущего</w:t>
      </w:r>
      <w:bookmarkEnd w:id="1"/>
    </w:p>
    <w:p w:rsidR="008552D9" w:rsidRPr="008552D9" w:rsidRDefault="008552D9" w:rsidP="008552D9"/>
    <w:p w:rsidR="00244E55" w:rsidRDefault="00244E55" w:rsidP="00244E5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44E55">
        <w:rPr>
          <w:rFonts w:asciiTheme="majorHAnsi" w:hAnsiTheme="majorHAnsi"/>
          <w:b/>
          <w:sz w:val="24"/>
          <w:szCs w:val="24"/>
        </w:rPr>
        <w:t>Семьи начали получать два новых вида выплат при рождении детей</w:t>
      </w:r>
    </w:p>
    <w:p w:rsidR="00244E55" w:rsidRDefault="00244E55" w:rsidP="00244E5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244E55">
        <w:rPr>
          <w:rFonts w:asciiTheme="majorHAnsi" w:hAnsiTheme="majorHAnsi"/>
          <w:sz w:val="24"/>
          <w:szCs w:val="24"/>
        </w:rPr>
        <w:t>В Новосибирской области, как и по всей России, начали выплачивать дене</w:t>
      </w:r>
      <w:r w:rsidRPr="00244E55">
        <w:rPr>
          <w:rFonts w:asciiTheme="majorHAnsi" w:hAnsiTheme="majorHAnsi"/>
          <w:sz w:val="24"/>
          <w:szCs w:val="24"/>
        </w:rPr>
        <w:t>ж</w:t>
      </w:r>
      <w:r w:rsidRPr="00244E55">
        <w:rPr>
          <w:rFonts w:asciiTheme="majorHAnsi" w:hAnsiTheme="majorHAnsi"/>
          <w:sz w:val="24"/>
          <w:szCs w:val="24"/>
        </w:rPr>
        <w:t>ное пособие при рождении первого ребенка семьям с низкими доходами. Еще о</w:t>
      </w:r>
      <w:r w:rsidRPr="00244E55">
        <w:rPr>
          <w:rFonts w:asciiTheme="majorHAnsi" w:hAnsiTheme="majorHAnsi"/>
          <w:sz w:val="24"/>
          <w:szCs w:val="24"/>
        </w:rPr>
        <w:t>д</w:t>
      </w:r>
      <w:r w:rsidRPr="00244E55">
        <w:rPr>
          <w:rFonts w:asciiTheme="majorHAnsi" w:hAnsiTheme="majorHAnsi"/>
          <w:sz w:val="24"/>
          <w:szCs w:val="24"/>
        </w:rPr>
        <w:t>но новшество: материнский капитал можно использовать не так, как привыкли, а в качестве ежемесячной «зарплаты», если на каждого члена семьи приходится не более 17 781 рубля.</w:t>
      </w:r>
    </w:p>
    <w:p w:rsidR="00244E55" w:rsidRDefault="00244E55" w:rsidP="00244E5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244E55">
        <w:rPr>
          <w:rFonts w:asciiTheme="majorHAnsi" w:hAnsiTheme="majorHAnsi"/>
          <w:sz w:val="24"/>
          <w:szCs w:val="24"/>
        </w:rPr>
        <w:t>Прояснить все нюансы государственной помощи, положенной молодым р</w:t>
      </w:r>
      <w:r w:rsidRPr="00244E55">
        <w:rPr>
          <w:rFonts w:asciiTheme="majorHAnsi" w:hAnsiTheme="majorHAnsi"/>
          <w:sz w:val="24"/>
          <w:szCs w:val="24"/>
        </w:rPr>
        <w:t>о</w:t>
      </w:r>
      <w:r w:rsidRPr="00244E55">
        <w:rPr>
          <w:rFonts w:asciiTheme="majorHAnsi" w:hAnsiTheme="majorHAnsi"/>
          <w:sz w:val="24"/>
          <w:szCs w:val="24"/>
        </w:rPr>
        <w:t>дителям и многодетным семьям, — такова задача семинара, прошедшего в Нов</w:t>
      </w:r>
      <w:r w:rsidRPr="00244E55">
        <w:rPr>
          <w:rFonts w:asciiTheme="majorHAnsi" w:hAnsiTheme="majorHAnsi"/>
          <w:sz w:val="24"/>
          <w:szCs w:val="24"/>
        </w:rPr>
        <w:t>о</w:t>
      </w:r>
      <w:r w:rsidRPr="00244E55">
        <w:rPr>
          <w:rFonts w:asciiTheme="majorHAnsi" w:hAnsiTheme="majorHAnsi"/>
          <w:sz w:val="24"/>
          <w:szCs w:val="24"/>
        </w:rPr>
        <w:t xml:space="preserve">сибирске в рамках федерального </w:t>
      </w:r>
      <w:proofErr w:type="spellStart"/>
      <w:r w:rsidRPr="00244E55">
        <w:rPr>
          <w:rFonts w:asciiTheme="majorHAnsi" w:hAnsiTheme="majorHAnsi"/>
          <w:sz w:val="24"/>
          <w:szCs w:val="24"/>
        </w:rPr>
        <w:t>единороссовского</w:t>
      </w:r>
      <w:proofErr w:type="spellEnd"/>
      <w:r w:rsidRPr="00244E55">
        <w:rPr>
          <w:rFonts w:asciiTheme="majorHAnsi" w:hAnsiTheme="majorHAnsi"/>
          <w:sz w:val="24"/>
          <w:szCs w:val="24"/>
        </w:rPr>
        <w:t xml:space="preserve"> партийного проекта «Крепкая семья». Его организо</w:t>
      </w:r>
      <w:r>
        <w:rPr>
          <w:rFonts w:asciiTheme="majorHAnsi" w:hAnsiTheme="majorHAnsi"/>
          <w:sz w:val="24"/>
          <w:szCs w:val="24"/>
        </w:rPr>
        <w:t>вало региональное отделение ЕР.</w:t>
      </w:r>
    </w:p>
    <w:p w:rsidR="00244E55" w:rsidRDefault="00244E55" w:rsidP="00244E5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244E55">
        <w:rPr>
          <w:rFonts w:asciiTheme="majorHAnsi" w:hAnsiTheme="majorHAnsi"/>
          <w:sz w:val="24"/>
          <w:szCs w:val="24"/>
        </w:rPr>
        <w:t>11 545 рублей — именно такую сумму уже начали ежемесячно получать с</w:t>
      </w:r>
      <w:r w:rsidRPr="00244E55">
        <w:rPr>
          <w:rFonts w:asciiTheme="majorHAnsi" w:hAnsiTheme="majorHAnsi"/>
          <w:sz w:val="24"/>
          <w:szCs w:val="24"/>
        </w:rPr>
        <w:t>е</w:t>
      </w:r>
      <w:r w:rsidRPr="00244E55">
        <w:rPr>
          <w:rFonts w:asciiTheme="majorHAnsi" w:hAnsiTheme="majorHAnsi"/>
          <w:sz w:val="24"/>
          <w:szCs w:val="24"/>
        </w:rPr>
        <w:t>мьи, где родился первенец, имеющие право на поддержку в силу своих недост</w:t>
      </w:r>
      <w:r w:rsidRPr="00244E55">
        <w:rPr>
          <w:rFonts w:asciiTheme="majorHAnsi" w:hAnsiTheme="majorHAnsi"/>
          <w:sz w:val="24"/>
          <w:szCs w:val="24"/>
        </w:rPr>
        <w:t>а</w:t>
      </w:r>
      <w:r w:rsidRPr="00244E55">
        <w:rPr>
          <w:rFonts w:asciiTheme="majorHAnsi" w:hAnsiTheme="majorHAnsi"/>
          <w:sz w:val="24"/>
          <w:szCs w:val="24"/>
        </w:rPr>
        <w:t>точных доходов. Размер выплаты определяется в каждом регионе индивидуально и равняется прожиточному минимуму, установленному для детей в конкретном субъекте Российской Федерации за второй квартал предшествующего года. Эти деньги платятся наравн</w:t>
      </w:r>
      <w:r>
        <w:rPr>
          <w:rFonts w:asciiTheme="majorHAnsi" w:hAnsiTheme="majorHAnsi"/>
          <w:sz w:val="24"/>
          <w:szCs w:val="24"/>
        </w:rPr>
        <w:t>е с другими детскими пособиями.</w:t>
      </w:r>
    </w:p>
    <w:p w:rsidR="00244E55" w:rsidRDefault="00244E55" w:rsidP="00244E5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244E55">
        <w:rPr>
          <w:rFonts w:asciiTheme="majorHAnsi" w:hAnsiTheme="majorHAnsi"/>
          <w:sz w:val="24"/>
          <w:szCs w:val="24"/>
        </w:rPr>
        <w:t>— Условия для выплаты — первенец должен быть рожден либо усыновлен начиная с 1 января 2018 года. Поддержку смогут получить семьи, в которых среднедушевой доход составляет менее полутора прожиточных минимумов для трудоспособного населения за второй квартал предыдущего года, а именно 17 781 рубль, — рассказала Наталья Перова, эксперт министерства труда и социал</w:t>
      </w:r>
      <w:r w:rsidRPr="00244E55">
        <w:rPr>
          <w:rFonts w:asciiTheme="majorHAnsi" w:hAnsiTheme="majorHAnsi"/>
          <w:sz w:val="24"/>
          <w:szCs w:val="24"/>
        </w:rPr>
        <w:t>ь</w:t>
      </w:r>
      <w:r w:rsidRPr="00244E55">
        <w:rPr>
          <w:rFonts w:asciiTheme="majorHAnsi" w:hAnsiTheme="majorHAnsi"/>
          <w:sz w:val="24"/>
          <w:szCs w:val="24"/>
        </w:rPr>
        <w:t>ного развития Новосибирской об</w:t>
      </w:r>
      <w:r>
        <w:rPr>
          <w:rFonts w:asciiTheme="majorHAnsi" w:hAnsiTheme="majorHAnsi"/>
          <w:sz w:val="24"/>
          <w:szCs w:val="24"/>
        </w:rPr>
        <w:t>ласти.</w:t>
      </w:r>
    </w:p>
    <w:p w:rsidR="00244E55" w:rsidRDefault="00244E55" w:rsidP="00244E5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244E55">
        <w:rPr>
          <w:rFonts w:asciiTheme="majorHAnsi" w:hAnsiTheme="majorHAnsi"/>
          <w:sz w:val="24"/>
          <w:szCs w:val="24"/>
        </w:rPr>
        <w:t>Первоначально выплата по заявлению назначается на один год. Затем под</w:t>
      </w:r>
      <w:r w:rsidRPr="00244E55">
        <w:rPr>
          <w:rFonts w:asciiTheme="majorHAnsi" w:hAnsiTheme="majorHAnsi"/>
          <w:sz w:val="24"/>
          <w:szCs w:val="24"/>
        </w:rPr>
        <w:t>а</w:t>
      </w:r>
      <w:r w:rsidRPr="00244E55">
        <w:rPr>
          <w:rFonts w:asciiTheme="majorHAnsi" w:hAnsiTheme="majorHAnsi"/>
          <w:sz w:val="24"/>
          <w:szCs w:val="24"/>
        </w:rPr>
        <w:t>ется повторное заявление со всеми документами, и поддержка продлевается до до</w:t>
      </w:r>
      <w:r>
        <w:rPr>
          <w:rFonts w:asciiTheme="majorHAnsi" w:hAnsiTheme="majorHAnsi"/>
          <w:sz w:val="24"/>
          <w:szCs w:val="24"/>
        </w:rPr>
        <w:t>стижения ребенком полутора лет.</w:t>
      </w:r>
    </w:p>
    <w:p w:rsidR="00244E55" w:rsidRDefault="00244E55" w:rsidP="00244E5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244E55">
        <w:rPr>
          <w:rFonts w:asciiTheme="majorHAnsi" w:hAnsiTheme="majorHAnsi"/>
          <w:sz w:val="24"/>
          <w:szCs w:val="24"/>
        </w:rPr>
        <w:t>— Важный момент: если такое заявление подано не позднее шести месяцев со дня рождения ребенка, то выплата будет осуществляться со дня появления на свет малыша. В остальных случаях — со дня обращения, — добавила Наталья П</w:t>
      </w:r>
      <w:r w:rsidRPr="00244E55">
        <w:rPr>
          <w:rFonts w:asciiTheme="majorHAnsi" w:hAnsiTheme="majorHAnsi"/>
          <w:sz w:val="24"/>
          <w:szCs w:val="24"/>
        </w:rPr>
        <w:t>е</w:t>
      </w:r>
      <w:r w:rsidRPr="00244E55">
        <w:rPr>
          <w:rFonts w:asciiTheme="majorHAnsi" w:hAnsiTheme="majorHAnsi"/>
          <w:sz w:val="24"/>
          <w:szCs w:val="24"/>
        </w:rPr>
        <w:t>рова и уточнила, что заявление может быть подано в любое время в течение п</w:t>
      </w:r>
      <w:r w:rsidRPr="00244E55">
        <w:rPr>
          <w:rFonts w:asciiTheme="majorHAnsi" w:hAnsiTheme="majorHAnsi"/>
          <w:sz w:val="24"/>
          <w:szCs w:val="24"/>
        </w:rPr>
        <w:t>о</w:t>
      </w:r>
      <w:r>
        <w:rPr>
          <w:rFonts w:asciiTheme="majorHAnsi" w:hAnsiTheme="majorHAnsi"/>
          <w:sz w:val="24"/>
          <w:szCs w:val="24"/>
        </w:rPr>
        <w:t>лутора лет.</w:t>
      </w:r>
    </w:p>
    <w:p w:rsidR="00244E55" w:rsidRDefault="00244E55" w:rsidP="00244E5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244E55">
        <w:rPr>
          <w:rFonts w:asciiTheme="majorHAnsi" w:hAnsiTheme="majorHAnsi"/>
          <w:sz w:val="24"/>
          <w:szCs w:val="24"/>
        </w:rPr>
        <w:t xml:space="preserve">В этом году появилось еще одно серьезное подспорье для семей, чьи доходы не дотягивают </w:t>
      </w:r>
      <w:proofErr w:type="gramStart"/>
      <w:r w:rsidRPr="00244E55">
        <w:rPr>
          <w:rFonts w:asciiTheme="majorHAnsi" w:hAnsiTheme="majorHAnsi"/>
          <w:sz w:val="24"/>
          <w:szCs w:val="24"/>
        </w:rPr>
        <w:t>до</w:t>
      </w:r>
      <w:proofErr w:type="gramEnd"/>
      <w:r w:rsidRPr="00244E5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44E55">
        <w:rPr>
          <w:rFonts w:asciiTheme="majorHAnsi" w:hAnsiTheme="majorHAnsi"/>
          <w:sz w:val="24"/>
          <w:szCs w:val="24"/>
        </w:rPr>
        <w:t>все</w:t>
      </w:r>
      <w:proofErr w:type="gramEnd"/>
      <w:r w:rsidRPr="00244E55">
        <w:rPr>
          <w:rFonts w:asciiTheme="majorHAnsi" w:hAnsiTheme="majorHAnsi"/>
          <w:sz w:val="24"/>
          <w:szCs w:val="24"/>
        </w:rPr>
        <w:t xml:space="preserve"> того же уровня в 17 781 рубль на каждого члена «ячейки общества». Оно касается семей, которым полагается материнский капитал. По своему желанию нуждающиеся семьи, в которых родился (или </w:t>
      </w:r>
      <w:proofErr w:type="gramStart"/>
      <w:r w:rsidRPr="00244E55">
        <w:rPr>
          <w:rFonts w:asciiTheme="majorHAnsi" w:hAnsiTheme="majorHAnsi"/>
          <w:sz w:val="24"/>
          <w:szCs w:val="24"/>
        </w:rPr>
        <w:t xml:space="preserve">усыновлен) </w:t>
      </w:r>
      <w:proofErr w:type="gramEnd"/>
      <w:r w:rsidRPr="00244E55">
        <w:rPr>
          <w:rFonts w:asciiTheme="majorHAnsi" w:hAnsiTheme="majorHAnsi"/>
          <w:sz w:val="24"/>
          <w:szCs w:val="24"/>
        </w:rPr>
        <w:t>вт</w:t>
      </w:r>
      <w:r w:rsidRPr="00244E55">
        <w:rPr>
          <w:rFonts w:asciiTheme="majorHAnsi" w:hAnsiTheme="majorHAnsi"/>
          <w:sz w:val="24"/>
          <w:szCs w:val="24"/>
        </w:rPr>
        <w:t>о</w:t>
      </w:r>
      <w:r w:rsidRPr="00244E55">
        <w:rPr>
          <w:rFonts w:asciiTheme="majorHAnsi" w:hAnsiTheme="majorHAnsi"/>
          <w:sz w:val="24"/>
          <w:szCs w:val="24"/>
        </w:rPr>
        <w:t>рой ребенок, могут подать заявление о ежемесячных выплатах из средств мат</w:t>
      </w:r>
      <w:r w:rsidRPr="00244E55">
        <w:rPr>
          <w:rFonts w:asciiTheme="majorHAnsi" w:hAnsiTheme="majorHAnsi"/>
          <w:sz w:val="24"/>
          <w:szCs w:val="24"/>
        </w:rPr>
        <w:t>е</w:t>
      </w:r>
      <w:r>
        <w:rPr>
          <w:rFonts w:asciiTheme="majorHAnsi" w:hAnsiTheme="majorHAnsi"/>
          <w:sz w:val="24"/>
          <w:szCs w:val="24"/>
        </w:rPr>
        <w:t>ринского капитала.</w:t>
      </w:r>
    </w:p>
    <w:p w:rsidR="00244E55" w:rsidRDefault="008844E1" w:rsidP="00244E5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7AE999B" wp14:editId="70479092">
            <wp:simplePos x="0" y="0"/>
            <wp:positionH relativeFrom="margin">
              <wp:posOffset>3810</wp:posOffset>
            </wp:positionH>
            <wp:positionV relativeFrom="margin">
              <wp:posOffset>836930</wp:posOffset>
            </wp:positionV>
            <wp:extent cx="5731510" cy="3270885"/>
            <wp:effectExtent l="0" t="0" r="2540" b="5715"/>
            <wp:wrapTight wrapText="bothSides">
              <wp:wrapPolygon edited="0">
                <wp:start x="0" y="0"/>
                <wp:lineTo x="0" y="21512"/>
                <wp:lineTo x="21538" y="21512"/>
                <wp:lineTo x="21538" y="0"/>
                <wp:lineTo x="0" y="0"/>
              </wp:wrapPolygon>
            </wp:wrapTight>
            <wp:docPr id="5" name="Рисунок 5" descr="010-0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0-03-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E55" w:rsidRPr="00244E55">
        <w:rPr>
          <w:rFonts w:asciiTheme="majorHAnsi" w:hAnsiTheme="majorHAnsi"/>
          <w:sz w:val="24"/>
          <w:szCs w:val="24"/>
        </w:rPr>
        <w:t xml:space="preserve">— На такие выплаты могут рассчитывать семьи, где второй ребенок и мама — граждане Российской Федерации и этот малыш появился в семье с 1 января 2018 года, — пояснила Оксана </w:t>
      </w:r>
      <w:proofErr w:type="spellStart"/>
      <w:r w:rsidR="00244E55" w:rsidRPr="00244E55">
        <w:rPr>
          <w:rFonts w:asciiTheme="majorHAnsi" w:hAnsiTheme="majorHAnsi"/>
          <w:sz w:val="24"/>
          <w:szCs w:val="24"/>
        </w:rPr>
        <w:t>Крошенина</w:t>
      </w:r>
      <w:proofErr w:type="spellEnd"/>
      <w:r w:rsidR="00244E55" w:rsidRPr="00244E55">
        <w:rPr>
          <w:rFonts w:asciiTheme="majorHAnsi" w:hAnsiTheme="majorHAnsi"/>
          <w:sz w:val="24"/>
          <w:szCs w:val="24"/>
        </w:rPr>
        <w:t xml:space="preserve">, заместитель </w:t>
      </w:r>
      <w:proofErr w:type="gramStart"/>
      <w:r w:rsidR="00244E55" w:rsidRPr="00244E55">
        <w:rPr>
          <w:rFonts w:asciiTheme="majorHAnsi" w:hAnsiTheme="majorHAnsi"/>
          <w:sz w:val="24"/>
          <w:szCs w:val="24"/>
        </w:rPr>
        <w:t>начальника отдела соц</w:t>
      </w:r>
      <w:r w:rsidR="00244E55" w:rsidRPr="00244E55">
        <w:rPr>
          <w:rFonts w:asciiTheme="majorHAnsi" w:hAnsiTheme="majorHAnsi"/>
          <w:sz w:val="24"/>
          <w:szCs w:val="24"/>
        </w:rPr>
        <w:t>и</w:t>
      </w:r>
      <w:r w:rsidR="00244E55" w:rsidRPr="00244E55">
        <w:rPr>
          <w:rFonts w:asciiTheme="majorHAnsi" w:hAnsiTheme="majorHAnsi"/>
          <w:sz w:val="24"/>
          <w:szCs w:val="24"/>
        </w:rPr>
        <w:t>альных выплат отделения Пенсионного фонда</w:t>
      </w:r>
      <w:proofErr w:type="gramEnd"/>
      <w:r w:rsidR="00244E55" w:rsidRPr="00244E55">
        <w:rPr>
          <w:rFonts w:asciiTheme="majorHAnsi" w:hAnsiTheme="majorHAnsi"/>
          <w:sz w:val="24"/>
          <w:szCs w:val="24"/>
        </w:rPr>
        <w:t xml:space="preserve"> по Новосибирской области. — Размер, как и в первом случае, равен прожиточному минимуму, установленному для детей в нашем регионе, за второй квартал предшествующего года — 11 545 рублей будут получать семьи, оформившие документы в этом году. Выплаты прекращаются при достижении ребенком возраста полутора лет либо если мат</w:t>
      </w:r>
      <w:r w:rsidR="00244E55" w:rsidRPr="00244E55">
        <w:rPr>
          <w:rFonts w:asciiTheme="majorHAnsi" w:hAnsiTheme="majorHAnsi"/>
          <w:sz w:val="24"/>
          <w:szCs w:val="24"/>
        </w:rPr>
        <w:t>е</w:t>
      </w:r>
      <w:r w:rsidR="00244E55" w:rsidRPr="00244E55">
        <w:rPr>
          <w:rFonts w:asciiTheme="majorHAnsi" w:hAnsiTheme="majorHAnsi"/>
          <w:sz w:val="24"/>
          <w:szCs w:val="24"/>
        </w:rPr>
        <w:t xml:space="preserve">ринский капитал использован полностью, а </w:t>
      </w:r>
      <w:proofErr w:type="gramStart"/>
      <w:r w:rsidR="00244E55" w:rsidRPr="00244E55">
        <w:rPr>
          <w:rFonts w:asciiTheme="majorHAnsi" w:hAnsiTheme="majorHAnsi"/>
          <w:sz w:val="24"/>
          <w:szCs w:val="24"/>
        </w:rPr>
        <w:t>также</w:t>
      </w:r>
      <w:proofErr w:type="gramEnd"/>
      <w:r w:rsidR="00244E55" w:rsidRPr="00244E55">
        <w:rPr>
          <w:rFonts w:asciiTheme="majorHAnsi" w:hAnsiTheme="majorHAnsi"/>
          <w:sz w:val="24"/>
          <w:szCs w:val="24"/>
        </w:rPr>
        <w:t xml:space="preserve"> если семья меняет место ж</w:t>
      </w:r>
      <w:r w:rsidR="00244E55" w:rsidRPr="00244E55">
        <w:rPr>
          <w:rFonts w:asciiTheme="majorHAnsi" w:hAnsiTheme="majorHAnsi"/>
          <w:sz w:val="24"/>
          <w:szCs w:val="24"/>
        </w:rPr>
        <w:t>и</w:t>
      </w:r>
      <w:r w:rsidR="00244E55" w:rsidRPr="00244E55">
        <w:rPr>
          <w:rFonts w:asciiTheme="majorHAnsi" w:hAnsiTheme="majorHAnsi"/>
          <w:sz w:val="24"/>
          <w:szCs w:val="24"/>
        </w:rPr>
        <w:t>тельства.</w:t>
      </w:r>
    </w:p>
    <w:p w:rsidR="00B06F36" w:rsidRDefault="00244E55" w:rsidP="00B06F36">
      <w:pPr>
        <w:spacing w:after="0" w:line="240" w:lineRule="auto"/>
        <w:ind w:firstLine="567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Анжелина Дерябина</w:t>
      </w:r>
    </w:p>
    <w:p w:rsidR="00244E55" w:rsidRPr="00B06F36" w:rsidRDefault="00244E55" w:rsidP="00B06F36">
      <w:pPr>
        <w:spacing w:after="0" w:line="240" w:lineRule="auto"/>
        <w:ind w:firstLine="567"/>
        <w:jc w:val="right"/>
        <w:rPr>
          <w:rFonts w:asciiTheme="majorHAnsi" w:hAnsiTheme="majorHAnsi"/>
          <w:sz w:val="20"/>
          <w:szCs w:val="20"/>
        </w:rPr>
      </w:pPr>
    </w:p>
    <w:p w:rsidR="00244E55" w:rsidRPr="00244E55" w:rsidRDefault="00244E55" w:rsidP="00112C7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Дерябина, А. В копилку будущего / Анжелина Дерябина // Советская Сибирь. – 2018, № 10 (27582) (07 марта). – С. 3</w:t>
      </w:r>
    </w:p>
    <w:p w:rsidR="00112C7A" w:rsidRDefault="00112C7A" w:rsidP="00112C7A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112C7A" w:rsidRPr="00112C7A" w:rsidRDefault="00112C7A" w:rsidP="00112C7A">
      <w:pPr>
        <w:spacing w:after="0" w:line="240" w:lineRule="auto"/>
        <w:rPr>
          <w:sz w:val="36"/>
          <w:szCs w:val="36"/>
        </w:rPr>
      </w:pPr>
    </w:p>
    <w:p w:rsidR="00112C7A" w:rsidRDefault="00112C7A" w:rsidP="00112C7A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1A1311" w:rsidRDefault="001A1311" w:rsidP="00112C7A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2" w:name="_Toc510426469"/>
      <w:r w:rsidRPr="001A1311">
        <w:rPr>
          <w:color w:val="auto"/>
          <w:sz w:val="36"/>
          <w:szCs w:val="36"/>
        </w:rPr>
        <w:t>Верните это немедленно</w:t>
      </w:r>
      <w:bookmarkEnd w:id="2"/>
    </w:p>
    <w:p w:rsidR="008552D9" w:rsidRPr="008552D9" w:rsidRDefault="008552D9" w:rsidP="008844E1">
      <w:pPr>
        <w:spacing w:after="0"/>
      </w:pPr>
    </w:p>
    <w:p w:rsidR="001A1311" w:rsidRDefault="001A1311" w:rsidP="00B06F3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1311">
        <w:rPr>
          <w:rFonts w:asciiTheme="majorHAnsi" w:hAnsiTheme="majorHAnsi"/>
          <w:b/>
          <w:sz w:val="24"/>
          <w:szCs w:val="24"/>
        </w:rPr>
        <w:t xml:space="preserve">В 2017 году налоговая служба вернула жителям области 5.6 </w:t>
      </w:r>
      <w:proofErr w:type="gramStart"/>
      <w:r w:rsidRPr="001A1311">
        <w:rPr>
          <w:rFonts w:asciiTheme="majorHAnsi" w:hAnsiTheme="majorHAnsi"/>
          <w:b/>
          <w:sz w:val="24"/>
          <w:szCs w:val="24"/>
        </w:rPr>
        <w:t>млрд</w:t>
      </w:r>
      <w:proofErr w:type="gramEnd"/>
      <w:r w:rsidRPr="001A1311">
        <w:rPr>
          <w:rFonts w:asciiTheme="majorHAnsi" w:hAnsiTheme="majorHAnsi"/>
          <w:b/>
          <w:sz w:val="24"/>
          <w:szCs w:val="24"/>
        </w:rPr>
        <w:t xml:space="preserve"> рублей.</w:t>
      </w:r>
    </w:p>
    <w:p w:rsidR="001A1311" w:rsidRDefault="001A1311" w:rsidP="00B06F36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1A1311">
        <w:rPr>
          <w:rFonts w:asciiTheme="majorHAnsi" w:hAnsiTheme="majorHAnsi"/>
          <w:sz w:val="24"/>
          <w:szCs w:val="24"/>
        </w:rPr>
        <w:t>Жители области активно используют механизм возврата налоговых выч</w:t>
      </w:r>
      <w:r w:rsidRPr="001A1311">
        <w:rPr>
          <w:rFonts w:asciiTheme="majorHAnsi" w:hAnsiTheme="majorHAnsi"/>
          <w:sz w:val="24"/>
          <w:szCs w:val="24"/>
        </w:rPr>
        <w:t>е</w:t>
      </w:r>
      <w:r w:rsidRPr="001A1311">
        <w:rPr>
          <w:rFonts w:asciiTheme="majorHAnsi" w:hAnsiTheme="majorHAnsi"/>
          <w:sz w:val="24"/>
          <w:szCs w:val="24"/>
        </w:rPr>
        <w:t>тов. Как рассказала начальник отдела налогообложения доходов физических лиц и администрирования страховых взносов УФНС </w:t>
      </w:r>
      <w:r w:rsidRPr="001A1311">
        <w:rPr>
          <w:rFonts w:asciiTheme="majorHAnsi" w:hAnsiTheme="majorHAnsi"/>
          <w:b/>
          <w:bCs/>
          <w:sz w:val="24"/>
          <w:szCs w:val="24"/>
        </w:rPr>
        <w:t>Ирина Демиденко,</w:t>
      </w:r>
      <w:r w:rsidRPr="001A1311">
        <w:rPr>
          <w:rFonts w:asciiTheme="majorHAnsi" w:hAnsiTheme="majorHAnsi"/>
          <w:sz w:val="24"/>
          <w:szCs w:val="24"/>
        </w:rPr>
        <w:t> наиболее ч</w:t>
      </w:r>
      <w:r w:rsidRPr="001A1311">
        <w:rPr>
          <w:rFonts w:asciiTheme="majorHAnsi" w:hAnsiTheme="majorHAnsi"/>
          <w:sz w:val="24"/>
          <w:szCs w:val="24"/>
        </w:rPr>
        <w:t>а</w:t>
      </w:r>
      <w:r w:rsidRPr="001A1311">
        <w:rPr>
          <w:rFonts w:asciiTheme="majorHAnsi" w:hAnsiTheme="majorHAnsi"/>
          <w:sz w:val="24"/>
          <w:szCs w:val="24"/>
        </w:rPr>
        <w:t>сто оформляются социальные налоговые вычеты для возмещения расходов на лечение, обучение и благотворительную деятельность, а также имущественные — на возврат налога при приобретении или продаже жилья. Общая сумма во</w:t>
      </w:r>
      <w:r w:rsidRPr="001A1311">
        <w:rPr>
          <w:rFonts w:asciiTheme="majorHAnsi" w:hAnsiTheme="majorHAnsi"/>
          <w:sz w:val="24"/>
          <w:szCs w:val="24"/>
        </w:rPr>
        <w:t>з</w:t>
      </w:r>
      <w:r w:rsidRPr="001A1311">
        <w:rPr>
          <w:rFonts w:asciiTheme="majorHAnsi" w:hAnsiTheme="majorHAnsi"/>
          <w:sz w:val="24"/>
          <w:szCs w:val="24"/>
        </w:rPr>
        <w:t xml:space="preserve">вращённых в качестве вычетов средств в 2017 году составила 5,6 </w:t>
      </w:r>
      <w:proofErr w:type="gramStart"/>
      <w:r w:rsidRPr="001A1311">
        <w:rPr>
          <w:rFonts w:asciiTheme="majorHAnsi" w:hAnsiTheme="majorHAnsi"/>
          <w:sz w:val="24"/>
          <w:szCs w:val="24"/>
        </w:rPr>
        <w:t>млрд</w:t>
      </w:r>
      <w:proofErr w:type="gramEnd"/>
      <w:r w:rsidRPr="001A1311">
        <w:rPr>
          <w:rFonts w:asciiTheme="majorHAnsi" w:hAnsiTheme="majorHAnsi"/>
          <w:sz w:val="24"/>
          <w:szCs w:val="24"/>
        </w:rPr>
        <w:t xml:space="preserve"> рублей.</w:t>
      </w:r>
    </w:p>
    <w:p w:rsidR="001A1311" w:rsidRDefault="001A1311" w:rsidP="001A1311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1A1311">
        <w:rPr>
          <w:rFonts w:asciiTheme="majorHAnsi" w:hAnsiTheme="majorHAnsi"/>
          <w:sz w:val="24"/>
          <w:szCs w:val="24"/>
        </w:rPr>
        <w:lastRenderedPageBreak/>
        <w:t>Налоговый вычет не нужно путать с возвратом всей потраченной суммы. Речь идёт о том, что человеку, имеющему право на вычет, возвращается уплаче</w:t>
      </w:r>
      <w:r w:rsidRPr="001A1311">
        <w:rPr>
          <w:rFonts w:asciiTheme="majorHAnsi" w:hAnsiTheme="majorHAnsi"/>
          <w:sz w:val="24"/>
          <w:szCs w:val="24"/>
        </w:rPr>
        <w:t>н</w:t>
      </w:r>
      <w:r w:rsidRPr="001A1311">
        <w:rPr>
          <w:rFonts w:asciiTheme="majorHAnsi" w:hAnsiTheme="majorHAnsi"/>
          <w:sz w:val="24"/>
          <w:szCs w:val="24"/>
        </w:rPr>
        <w:t xml:space="preserve">ный им ранее налог на доходы в размере 13% от потраченной суммы (но не больше 13% от </w:t>
      </w:r>
      <w:proofErr w:type="gramStart"/>
      <w:r w:rsidRPr="001A1311">
        <w:rPr>
          <w:rFonts w:asciiTheme="majorHAnsi" w:hAnsiTheme="majorHAnsi"/>
          <w:sz w:val="24"/>
          <w:szCs w:val="24"/>
        </w:rPr>
        <w:t>заработанного</w:t>
      </w:r>
      <w:proofErr w:type="gramEnd"/>
      <w:r w:rsidRPr="001A1311">
        <w:rPr>
          <w:rFonts w:asciiTheme="majorHAnsi" w:hAnsiTheme="majorHAnsi"/>
          <w:sz w:val="24"/>
          <w:szCs w:val="24"/>
        </w:rPr>
        <w:t xml:space="preserve"> за год). Получить вычет могут только те, кто пол</w:t>
      </w:r>
      <w:r w:rsidRPr="001A1311">
        <w:rPr>
          <w:rFonts w:asciiTheme="majorHAnsi" w:hAnsiTheme="majorHAnsi"/>
          <w:sz w:val="24"/>
          <w:szCs w:val="24"/>
        </w:rPr>
        <w:t>у</w:t>
      </w:r>
      <w:r w:rsidRPr="001A1311">
        <w:rPr>
          <w:rFonts w:asciiTheme="majorHAnsi" w:hAnsiTheme="majorHAnsi"/>
          <w:sz w:val="24"/>
          <w:szCs w:val="24"/>
        </w:rPr>
        <w:t>чает «белую» зарплату и платит НДФЛ.</w:t>
      </w:r>
    </w:p>
    <w:p w:rsidR="001A1311" w:rsidRDefault="001A1311" w:rsidP="001A131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A1311">
        <w:rPr>
          <w:rFonts w:asciiTheme="majorHAnsi" w:hAnsiTheme="majorHAnsi"/>
          <w:sz w:val="24"/>
          <w:szCs w:val="24"/>
        </w:rPr>
        <w:t>Налоговый вычет может быть предоставлен двумя способами — в завис</w:t>
      </w:r>
      <w:r w:rsidRPr="001A1311">
        <w:rPr>
          <w:rFonts w:asciiTheme="majorHAnsi" w:hAnsiTheme="majorHAnsi"/>
          <w:sz w:val="24"/>
          <w:szCs w:val="24"/>
        </w:rPr>
        <w:t>и</w:t>
      </w:r>
      <w:r w:rsidRPr="001A1311">
        <w:rPr>
          <w:rFonts w:asciiTheme="majorHAnsi" w:hAnsiTheme="majorHAnsi"/>
          <w:sz w:val="24"/>
          <w:szCs w:val="24"/>
        </w:rPr>
        <w:t>мости от того, хотите ли вы, чтобы с вас в течение года не удерживали НДФЛ, п</w:t>
      </w:r>
      <w:r w:rsidRPr="001A1311">
        <w:rPr>
          <w:rFonts w:asciiTheme="majorHAnsi" w:hAnsiTheme="majorHAnsi"/>
          <w:sz w:val="24"/>
          <w:szCs w:val="24"/>
        </w:rPr>
        <w:t>о</w:t>
      </w:r>
      <w:r w:rsidRPr="001A1311">
        <w:rPr>
          <w:rFonts w:asciiTheme="majorHAnsi" w:hAnsiTheme="majorHAnsi"/>
          <w:sz w:val="24"/>
          <w:szCs w:val="24"/>
        </w:rPr>
        <w:t>ка не накопится нужная сумма, либо желаете получить деньги сразу — что наз</w:t>
      </w:r>
      <w:r w:rsidRPr="001A1311">
        <w:rPr>
          <w:rFonts w:asciiTheme="majorHAnsi" w:hAnsiTheme="majorHAnsi"/>
          <w:sz w:val="24"/>
          <w:szCs w:val="24"/>
        </w:rPr>
        <w:t>ы</w:t>
      </w:r>
      <w:r w:rsidRPr="001A1311">
        <w:rPr>
          <w:rFonts w:asciiTheme="majorHAnsi" w:hAnsiTheme="majorHAnsi"/>
          <w:sz w:val="24"/>
          <w:szCs w:val="24"/>
        </w:rPr>
        <w:t>вается, «кучкой». В первом случае нужно получить в налоговой службе соотве</w:t>
      </w:r>
      <w:r w:rsidRPr="001A1311">
        <w:rPr>
          <w:rFonts w:asciiTheme="majorHAnsi" w:hAnsiTheme="majorHAnsi"/>
          <w:sz w:val="24"/>
          <w:szCs w:val="24"/>
        </w:rPr>
        <w:t>т</w:t>
      </w:r>
      <w:r w:rsidRPr="001A1311">
        <w:rPr>
          <w:rFonts w:asciiTheme="majorHAnsi" w:hAnsiTheme="majorHAnsi"/>
          <w:sz w:val="24"/>
          <w:szCs w:val="24"/>
        </w:rPr>
        <w:t>ствующее уведомление, написать заявление работодателю, и ваша ежемесячная зарплата станет больше на 13%. Во втором — по окончании календарного года подать в налоговую службу декларацию и заявить свои расходы, необходимая сумма будет перечислена вам на банковскую карту.</w:t>
      </w:r>
    </w:p>
    <w:p w:rsidR="001A1311" w:rsidRDefault="001A1311" w:rsidP="001A131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1A1311" w:rsidRPr="001A1311" w:rsidRDefault="001A1311" w:rsidP="001A131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1311">
        <w:rPr>
          <w:rFonts w:asciiTheme="majorHAnsi" w:hAnsiTheme="majorHAnsi"/>
          <w:b/>
          <w:sz w:val="24"/>
          <w:szCs w:val="24"/>
        </w:rPr>
        <w:t>Самые востребованные налоговые вычеты</w:t>
      </w:r>
    </w:p>
    <w:p w:rsidR="001A1311" w:rsidRDefault="001A1311" w:rsidP="001A131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1311">
        <w:rPr>
          <w:rFonts w:asciiTheme="majorHAnsi" w:hAnsiTheme="majorHAnsi"/>
          <w:b/>
          <w:sz w:val="24"/>
          <w:szCs w:val="24"/>
        </w:rPr>
        <w:t>1</w:t>
      </w:r>
      <w:r w:rsidRPr="001A1311">
        <w:rPr>
          <w:rFonts w:asciiTheme="majorHAnsi" w:hAnsiTheme="majorHAnsi"/>
          <w:i/>
          <w:sz w:val="24"/>
          <w:szCs w:val="24"/>
        </w:rPr>
        <w:t>. С покупки недвижимости</w:t>
      </w:r>
    </w:p>
    <w:p w:rsidR="001A1311" w:rsidRDefault="001A1311" w:rsidP="001A131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A1311">
        <w:rPr>
          <w:rFonts w:asciiTheme="majorHAnsi" w:hAnsiTheme="majorHAnsi"/>
          <w:sz w:val="24"/>
          <w:szCs w:val="24"/>
        </w:rPr>
        <w:t xml:space="preserve">При покупке недвижимости максимальная стоимость квартиры или дома, с которой будут возвращены деньги, — 2 </w:t>
      </w:r>
      <w:proofErr w:type="gramStart"/>
      <w:r w:rsidRPr="001A1311">
        <w:rPr>
          <w:rFonts w:asciiTheme="majorHAnsi" w:hAnsiTheme="majorHAnsi"/>
          <w:sz w:val="24"/>
          <w:szCs w:val="24"/>
        </w:rPr>
        <w:t>млн</w:t>
      </w:r>
      <w:proofErr w:type="gramEnd"/>
      <w:r w:rsidRPr="001A1311">
        <w:rPr>
          <w:rFonts w:asciiTheme="majorHAnsi" w:hAnsiTheme="majorHAnsi"/>
          <w:sz w:val="24"/>
          <w:szCs w:val="24"/>
        </w:rPr>
        <w:t xml:space="preserve"> рублей. То есть максимальный ра</w:t>
      </w:r>
      <w:r w:rsidRPr="001A1311">
        <w:rPr>
          <w:rFonts w:asciiTheme="majorHAnsi" w:hAnsiTheme="majorHAnsi"/>
          <w:sz w:val="24"/>
          <w:szCs w:val="24"/>
        </w:rPr>
        <w:t>з</w:t>
      </w:r>
      <w:r w:rsidRPr="001A1311">
        <w:rPr>
          <w:rFonts w:asciiTheme="majorHAnsi" w:hAnsiTheme="majorHAnsi"/>
          <w:sz w:val="24"/>
          <w:szCs w:val="24"/>
        </w:rPr>
        <w:t>мер вычета — 260 тысяч рублей.</w:t>
      </w:r>
    </w:p>
    <w:p w:rsidR="001A1311" w:rsidRDefault="001A1311" w:rsidP="001A131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3CE637" wp14:editId="7F587AA8">
            <wp:simplePos x="0" y="0"/>
            <wp:positionH relativeFrom="column">
              <wp:posOffset>2488565</wp:posOffset>
            </wp:positionH>
            <wp:positionV relativeFrom="paragraph">
              <wp:posOffset>371475</wp:posOffset>
            </wp:positionV>
            <wp:extent cx="3251200" cy="3079115"/>
            <wp:effectExtent l="0" t="0" r="6350" b="6985"/>
            <wp:wrapTight wrapText="bothSides">
              <wp:wrapPolygon edited="0">
                <wp:start x="0" y="0"/>
                <wp:lineTo x="0" y="21515"/>
                <wp:lineTo x="21516" y="21515"/>
                <wp:lineTo x="21516" y="0"/>
                <wp:lineTo x="0" y="0"/>
              </wp:wrapPolygon>
            </wp:wrapTight>
            <wp:docPr id="3" name="Рисунок 3" descr="http://xn--b1aecnthebc1acj.xn--p1ai/uploads/10(1631)/9-%E2%84%9610-%D0%BF%D1%83%D0%B7%D1%8B%D1%80%D0%B8-%D0%B2%D1%8B%D1%87%D0%B5%D1%82%D1%8B.jpg?1520410140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b1aecnthebc1acj.xn--p1ai/uploads/10(1631)/9-%E2%84%9610-%D0%BF%D1%83%D0%B7%D1%8B%D1%80%D0%B8-%D0%B2%D1%8B%D1%87%D0%B5%D1%82%D1%8B.jpg?152041014095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30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311">
        <w:rPr>
          <w:rFonts w:asciiTheme="majorHAnsi" w:hAnsiTheme="majorHAnsi"/>
          <w:sz w:val="24"/>
          <w:szCs w:val="24"/>
        </w:rPr>
        <w:t xml:space="preserve">При приобретении квартиры в ипотеку к этой сумме добавляется до 3 </w:t>
      </w:r>
      <w:proofErr w:type="gramStart"/>
      <w:r w:rsidRPr="001A1311">
        <w:rPr>
          <w:rFonts w:asciiTheme="majorHAnsi" w:hAnsiTheme="majorHAnsi"/>
          <w:sz w:val="24"/>
          <w:szCs w:val="24"/>
        </w:rPr>
        <w:t>млн</w:t>
      </w:r>
      <w:proofErr w:type="gramEnd"/>
      <w:r w:rsidRPr="001A1311">
        <w:rPr>
          <w:rFonts w:asciiTheme="majorHAnsi" w:hAnsiTheme="majorHAnsi"/>
          <w:sz w:val="24"/>
          <w:szCs w:val="24"/>
        </w:rPr>
        <w:t xml:space="preserve"> рублей за погашение процентов — таким образом, максимальная сумма, с кот</w:t>
      </w:r>
      <w:r w:rsidRPr="001A1311">
        <w:rPr>
          <w:rFonts w:asciiTheme="majorHAnsi" w:hAnsiTheme="majorHAnsi"/>
          <w:sz w:val="24"/>
          <w:szCs w:val="24"/>
        </w:rPr>
        <w:t>о</w:t>
      </w:r>
      <w:r w:rsidRPr="001A1311">
        <w:rPr>
          <w:rFonts w:asciiTheme="majorHAnsi" w:hAnsiTheme="majorHAnsi"/>
          <w:sz w:val="24"/>
          <w:szCs w:val="24"/>
        </w:rPr>
        <w:t>рой можно получить вычет, во</w:t>
      </w:r>
      <w:r w:rsidRPr="001A1311">
        <w:rPr>
          <w:rFonts w:asciiTheme="majorHAnsi" w:hAnsiTheme="majorHAnsi"/>
          <w:sz w:val="24"/>
          <w:szCs w:val="24"/>
        </w:rPr>
        <w:t>з</w:t>
      </w:r>
      <w:r w:rsidRPr="001A1311">
        <w:rPr>
          <w:rFonts w:asciiTheme="majorHAnsi" w:hAnsiTheme="majorHAnsi"/>
          <w:sz w:val="24"/>
          <w:szCs w:val="24"/>
        </w:rPr>
        <w:t>растает до 5 млн руб</w:t>
      </w:r>
      <w:r>
        <w:rPr>
          <w:rFonts w:asciiTheme="majorHAnsi" w:hAnsiTheme="majorHAnsi"/>
          <w:sz w:val="24"/>
          <w:szCs w:val="24"/>
        </w:rPr>
        <w:t>лей.</w:t>
      </w:r>
    </w:p>
    <w:p w:rsidR="001A1311" w:rsidRDefault="001A1311" w:rsidP="001A131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A1311">
        <w:rPr>
          <w:rFonts w:asciiTheme="majorHAnsi" w:hAnsiTheme="majorHAnsi"/>
          <w:sz w:val="24"/>
          <w:szCs w:val="24"/>
        </w:rPr>
        <w:t>Для получения вычета по окончании года, в который была сделана покупка, обратитесь в налоговую инспекцию по месту жительства (именно вашего, а не того района, где находится пр</w:t>
      </w:r>
      <w:r w:rsidRPr="001A1311">
        <w:rPr>
          <w:rFonts w:asciiTheme="majorHAnsi" w:hAnsiTheme="majorHAnsi"/>
          <w:sz w:val="24"/>
          <w:szCs w:val="24"/>
        </w:rPr>
        <w:t>и</w:t>
      </w:r>
      <w:r w:rsidRPr="001A1311">
        <w:rPr>
          <w:rFonts w:asciiTheme="majorHAnsi" w:hAnsiTheme="majorHAnsi"/>
          <w:sz w:val="24"/>
          <w:szCs w:val="24"/>
        </w:rPr>
        <w:t>обретённая квартира). С собой надо иметь паспорт, справку 2-НДФЛ (выдаётся в бухгалтерии по месту работы), декларацию 3-НДФЛ — о доходах, полученных за предыдущий год, заявление на возврат налогового вычета, где указывается счёт, на который нужно будет перечислить деньги, а также подлинники и копии всех документов на приобретённое жил</w:t>
      </w:r>
      <w:r>
        <w:rPr>
          <w:rFonts w:asciiTheme="majorHAnsi" w:hAnsiTheme="majorHAnsi"/>
          <w:sz w:val="24"/>
          <w:szCs w:val="24"/>
        </w:rPr>
        <w:t>ьё.</w:t>
      </w:r>
    </w:p>
    <w:p w:rsidR="001A1311" w:rsidRPr="001A1311" w:rsidRDefault="001A1311" w:rsidP="001A131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A1311">
        <w:rPr>
          <w:rFonts w:asciiTheme="majorHAnsi" w:hAnsiTheme="majorHAnsi"/>
          <w:sz w:val="24"/>
          <w:szCs w:val="24"/>
        </w:rPr>
        <w:t>После проверки предоставленных сведений вас должны уведомить о р</w:t>
      </w:r>
      <w:r w:rsidRPr="001A1311">
        <w:rPr>
          <w:rFonts w:asciiTheme="majorHAnsi" w:hAnsiTheme="majorHAnsi"/>
          <w:sz w:val="24"/>
          <w:szCs w:val="24"/>
        </w:rPr>
        <w:t>е</w:t>
      </w:r>
      <w:r w:rsidRPr="001A1311">
        <w:rPr>
          <w:rFonts w:asciiTheme="majorHAnsi" w:hAnsiTheme="majorHAnsi"/>
          <w:sz w:val="24"/>
          <w:szCs w:val="24"/>
        </w:rPr>
        <w:t>зультатах, и в случае положительного решения в течение месяца деньги упадут на ваш счёт.</w:t>
      </w:r>
    </w:p>
    <w:p w:rsidR="001A1311" w:rsidRDefault="001A1311" w:rsidP="001A131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1311">
        <w:rPr>
          <w:rFonts w:asciiTheme="majorHAnsi" w:hAnsiTheme="majorHAnsi"/>
          <w:b/>
          <w:sz w:val="24"/>
          <w:szCs w:val="24"/>
        </w:rPr>
        <w:t>2</w:t>
      </w:r>
      <w:r w:rsidRPr="001A1311">
        <w:rPr>
          <w:rFonts w:asciiTheme="majorHAnsi" w:hAnsiTheme="majorHAnsi"/>
          <w:sz w:val="24"/>
          <w:szCs w:val="24"/>
        </w:rPr>
        <w:t xml:space="preserve">. </w:t>
      </w:r>
      <w:r w:rsidRPr="001A1311">
        <w:rPr>
          <w:rFonts w:asciiTheme="majorHAnsi" w:hAnsiTheme="majorHAnsi"/>
          <w:i/>
          <w:sz w:val="24"/>
          <w:szCs w:val="24"/>
        </w:rPr>
        <w:t>С продажи недвижимости</w:t>
      </w:r>
    </w:p>
    <w:p w:rsidR="001A1311" w:rsidRDefault="001A1311" w:rsidP="001A131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A1311">
        <w:rPr>
          <w:rFonts w:asciiTheme="majorHAnsi" w:hAnsiTheme="majorHAnsi"/>
          <w:sz w:val="24"/>
          <w:szCs w:val="24"/>
        </w:rPr>
        <w:t>Согласно Налоговому кодексу, доход от таких сделок не облагается налогом, если недвижимость находилась в собственности более трёх лет. Для жилья, пр</w:t>
      </w:r>
      <w:r w:rsidRPr="001A1311">
        <w:rPr>
          <w:rFonts w:asciiTheme="majorHAnsi" w:hAnsiTheme="majorHAnsi"/>
          <w:sz w:val="24"/>
          <w:szCs w:val="24"/>
        </w:rPr>
        <w:t>и</w:t>
      </w:r>
      <w:r w:rsidRPr="001A1311">
        <w:rPr>
          <w:rFonts w:asciiTheme="majorHAnsi" w:hAnsiTheme="majorHAnsi"/>
          <w:sz w:val="24"/>
          <w:szCs w:val="24"/>
        </w:rPr>
        <w:t>обретённого после 1 января 2016 года, этот срок увеличивается до пяти лет. И</w:t>
      </w:r>
      <w:r w:rsidRPr="001A1311">
        <w:rPr>
          <w:rFonts w:asciiTheme="majorHAnsi" w:hAnsiTheme="majorHAnsi"/>
          <w:sz w:val="24"/>
          <w:szCs w:val="24"/>
        </w:rPr>
        <w:t>с</w:t>
      </w:r>
      <w:r w:rsidRPr="001A1311">
        <w:rPr>
          <w:rFonts w:asciiTheme="majorHAnsi" w:hAnsiTheme="majorHAnsi"/>
          <w:sz w:val="24"/>
          <w:szCs w:val="24"/>
        </w:rPr>
        <w:t xml:space="preserve">ключение составляют квартиры, полученные в дар или по наследству, а также </w:t>
      </w:r>
      <w:r w:rsidRPr="001A1311">
        <w:rPr>
          <w:rFonts w:asciiTheme="majorHAnsi" w:hAnsiTheme="majorHAnsi"/>
          <w:sz w:val="24"/>
          <w:szCs w:val="24"/>
        </w:rPr>
        <w:lastRenderedPageBreak/>
        <w:t>ставшие собственностью в результате приватизации, — для них сохраняется м</w:t>
      </w:r>
      <w:r w:rsidRPr="001A1311">
        <w:rPr>
          <w:rFonts w:asciiTheme="majorHAnsi" w:hAnsiTheme="majorHAnsi"/>
          <w:sz w:val="24"/>
          <w:szCs w:val="24"/>
        </w:rPr>
        <w:t>и</w:t>
      </w:r>
      <w:r w:rsidRPr="001A1311">
        <w:rPr>
          <w:rFonts w:asciiTheme="majorHAnsi" w:hAnsiTheme="majorHAnsi"/>
          <w:sz w:val="24"/>
          <w:szCs w:val="24"/>
        </w:rPr>
        <w:t>нимальный трёхлетний срок владения.</w:t>
      </w:r>
    </w:p>
    <w:p w:rsidR="001A1311" w:rsidRDefault="001A1311" w:rsidP="001A131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A1311">
        <w:rPr>
          <w:rFonts w:asciiTheme="majorHAnsi" w:hAnsiTheme="majorHAnsi"/>
          <w:sz w:val="24"/>
          <w:szCs w:val="24"/>
        </w:rPr>
        <w:t xml:space="preserve">В противном случае налог платить придётся, но здесь можно использовать налоговый вычет. Он может быть двух видов. Фиксированная сумма для вычета составляет 1 </w:t>
      </w:r>
      <w:proofErr w:type="gramStart"/>
      <w:r w:rsidRPr="001A1311">
        <w:rPr>
          <w:rFonts w:asciiTheme="majorHAnsi" w:hAnsiTheme="majorHAnsi"/>
          <w:sz w:val="24"/>
          <w:szCs w:val="24"/>
        </w:rPr>
        <w:t>млн</w:t>
      </w:r>
      <w:proofErr w:type="gramEnd"/>
      <w:r w:rsidRPr="001A1311">
        <w:rPr>
          <w:rFonts w:asciiTheme="majorHAnsi" w:hAnsiTheme="majorHAnsi"/>
          <w:sz w:val="24"/>
          <w:szCs w:val="24"/>
        </w:rPr>
        <w:t xml:space="preserve"> рублей при продаже жилой недвижимости и 250 тысяч рублей при продаже нежилых помещений, автомобилей, гаражей. Другой вид вычета рассчитывается исходя из суммы расходов на приобретение этого имущества. И</w:t>
      </w:r>
      <w:r w:rsidRPr="001A1311">
        <w:rPr>
          <w:rFonts w:asciiTheme="majorHAnsi" w:hAnsiTheme="majorHAnsi"/>
          <w:sz w:val="24"/>
          <w:szCs w:val="24"/>
        </w:rPr>
        <w:t>с</w:t>
      </w:r>
      <w:r w:rsidRPr="001A1311">
        <w:rPr>
          <w:rFonts w:asciiTheme="majorHAnsi" w:hAnsiTheme="majorHAnsi"/>
          <w:sz w:val="24"/>
          <w:szCs w:val="24"/>
        </w:rPr>
        <w:t>пользовать можно любой из них, предварительно определ</w:t>
      </w:r>
      <w:r>
        <w:rPr>
          <w:rFonts w:asciiTheme="majorHAnsi" w:hAnsiTheme="majorHAnsi"/>
          <w:sz w:val="24"/>
          <w:szCs w:val="24"/>
        </w:rPr>
        <w:t>ив, что будет выгоднее.</w:t>
      </w:r>
    </w:p>
    <w:p w:rsidR="001A1311" w:rsidRPr="001A1311" w:rsidRDefault="001A1311" w:rsidP="001A131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A1311">
        <w:rPr>
          <w:rFonts w:asciiTheme="majorHAnsi" w:hAnsiTheme="majorHAnsi"/>
          <w:sz w:val="24"/>
          <w:szCs w:val="24"/>
        </w:rPr>
        <w:t>Для получения вычета в налоговую службу по окончании года, в который была сделана покупка, предоставляется декларация 3-НДФЛ, копии документов, подтверждающих факт продажи.</w:t>
      </w:r>
    </w:p>
    <w:p w:rsidR="001A1311" w:rsidRDefault="001A1311" w:rsidP="001A131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1311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 </w:t>
      </w:r>
      <w:r w:rsidRPr="001A1311">
        <w:rPr>
          <w:rFonts w:asciiTheme="majorHAnsi" w:hAnsiTheme="majorHAnsi"/>
          <w:i/>
          <w:sz w:val="24"/>
          <w:szCs w:val="24"/>
        </w:rPr>
        <w:t>С оплаты обучения</w:t>
      </w:r>
    </w:p>
    <w:p w:rsidR="001A1311" w:rsidRDefault="001A1311" w:rsidP="001A131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A1311">
        <w:rPr>
          <w:rFonts w:asciiTheme="majorHAnsi" w:hAnsiTheme="majorHAnsi"/>
          <w:sz w:val="24"/>
          <w:szCs w:val="24"/>
        </w:rPr>
        <w:t>Существующее ограничение по сумме, подлежащей вычету при оплате об</w:t>
      </w:r>
      <w:r w:rsidRPr="001A1311">
        <w:rPr>
          <w:rFonts w:asciiTheme="majorHAnsi" w:hAnsiTheme="majorHAnsi"/>
          <w:sz w:val="24"/>
          <w:szCs w:val="24"/>
        </w:rPr>
        <w:t>у</w:t>
      </w:r>
      <w:r w:rsidRPr="001A1311">
        <w:rPr>
          <w:rFonts w:asciiTheme="majorHAnsi" w:hAnsiTheme="majorHAnsi"/>
          <w:sz w:val="24"/>
          <w:szCs w:val="24"/>
        </w:rPr>
        <w:t>чения, — 120 тысяч рублей на себя и 50 тысяч на каждого ребёнка. При этом во</w:t>
      </w:r>
      <w:r w:rsidRPr="001A1311">
        <w:rPr>
          <w:rFonts w:asciiTheme="majorHAnsi" w:hAnsiTheme="majorHAnsi"/>
          <w:sz w:val="24"/>
          <w:szCs w:val="24"/>
        </w:rPr>
        <w:t>з</w:t>
      </w:r>
      <w:r w:rsidRPr="001A1311">
        <w:rPr>
          <w:rFonts w:asciiTheme="majorHAnsi" w:hAnsiTheme="majorHAnsi"/>
          <w:sz w:val="24"/>
          <w:szCs w:val="24"/>
        </w:rPr>
        <w:t>раст «ученика» значения не имеет. Это могут быть семинары по повышению кв</w:t>
      </w:r>
      <w:r w:rsidRPr="001A1311">
        <w:rPr>
          <w:rFonts w:asciiTheme="majorHAnsi" w:hAnsiTheme="majorHAnsi"/>
          <w:sz w:val="24"/>
          <w:szCs w:val="24"/>
        </w:rPr>
        <w:t>а</w:t>
      </w:r>
      <w:r w:rsidRPr="001A1311">
        <w:rPr>
          <w:rFonts w:asciiTheme="majorHAnsi" w:hAnsiTheme="majorHAnsi"/>
          <w:sz w:val="24"/>
          <w:szCs w:val="24"/>
        </w:rPr>
        <w:t>лификации, водительские курсы и любой другой образовательный процесс, но основное условие — он должен происходить в организации, имеющей лицензию на обучение.</w:t>
      </w:r>
    </w:p>
    <w:p w:rsidR="001A1311" w:rsidRPr="001A1311" w:rsidRDefault="001A1311" w:rsidP="001A131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A1311">
        <w:rPr>
          <w:rFonts w:asciiTheme="majorHAnsi" w:hAnsiTheme="majorHAnsi"/>
          <w:sz w:val="24"/>
          <w:szCs w:val="24"/>
        </w:rPr>
        <w:t>Для получения вычета необходимо представить в налоговую службу декл</w:t>
      </w:r>
      <w:r w:rsidRPr="001A1311">
        <w:rPr>
          <w:rFonts w:asciiTheme="majorHAnsi" w:hAnsiTheme="majorHAnsi"/>
          <w:sz w:val="24"/>
          <w:szCs w:val="24"/>
        </w:rPr>
        <w:t>а</w:t>
      </w:r>
      <w:r w:rsidRPr="001A1311">
        <w:rPr>
          <w:rFonts w:asciiTheme="majorHAnsi" w:hAnsiTheme="majorHAnsi"/>
          <w:sz w:val="24"/>
          <w:szCs w:val="24"/>
        </w:rPr>
        <w:t>рацию 3-НДФЛ по окончании года, в который проходило обучение, справку 2-НДФЛ, копию договора с образовательным учреждением, копии платёжных д</w:t>
      </w:r>
      <w:r w:rsidRPr="001A1311">
        <w:rPr>
          <w:rFonts w:asciiTheme="majorHAnsi" w:hAnsiTheme="majorHAnsi"/>
          <w:sz w:val="24"/>
          <w:szCs w:val="24"/>
        </w:rPr>
        <w:t>о</w:t>
      </w:r>
      <w:r w:rsidRPr="001A1311">
        <w:rPr>
          <w:rFonts w:asciiTheme="majorHAnsi" w:hAnsiTheme="majorHAnsi"/>
          <w:sz w:val="24"/>
          <w:szCs w:val="24"/>
        </w:rPr>
        <w:t>кументов. Если речь идёт об обучении родственников, необходимы документы, подтверждающие степень родства.</w:t>
      </w:r>
    </w:p>
    <w:p w:rsidR="001A1311" w:rsidRDefault="001A1311" w:rsidP="001A131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1311">
        <w:rPr>
          <w:rFonts w:asciiTheme="majorHAnsi" w:hAnsiTheme="majorHAnsi"/>
          <w:b/>
          <w:sz w:val="24"/>
          <w:szCs w:val="24"/>
        </w:rPr>
        <w:t>4</w:t>
      </w:r>
      <w:r w:rsidRPr="001A1311">
        <w:rPr>
          <w:rFonts w:asciiTheme="majorHAnsi" w:hAnsiTheme="majorHAnsi"/>
          <w:sz w:val="24"/>
          <w:szCs w:val="24"/>
        </w:rPr>
        <w:t xml:space="preserve">. </w:t>
      </w:r>
      <w:r w:rsidRPr="001A1311">
        <w:rPr>
          <w:rFonts w:asciiTheme="majorHAnsi" w:hAnsiTheme="majorHAnsi"/>
          <w:i/>
          <w:sz w:val="24"/>
          <w:szCs w:val="24"/>
        </w:rPr>
        <w:t>С оплаты лечения и приобретения медикаментов</w:t>
      </w:r>
    </w:p>
    <w:p w:rsidR="001A1311" w:rsidRDefault="001A1311" w:rsidP="001A131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A1311">
        <w:rPr>
          <w:rFonts w:asciiTheme="majorHAnsi" w:hAnsiTheme="majorHAnsi"/>
          <w:sz w:val="24"/>
          <w:szCs w:val="24"/>
        </w:rPr>
        <w:t xml:space="preserve">Вычет может быть предоставлен как самому налогоплательщику, так и на лечение его родителей, детей, жены или мужа. Ограничение суммы, потраченной на лечение и приобретение медикаментов, составляет 120 тысяч рублей. Однако есть оговорка: если лечение официально относится к категории дорогостоящих, ограничений по сумме нет. </w:t>
      </w:r>
      <w:proofErr w:type="gramStart"/>
      <w:r w:rsidRPr="001A1311">
        <w:rPr>
          <w:rFonts w:asciiTheme="majorHAnsi" w:hAnsiTheme="majorHAnsi"/>
          <w:sz w:val="24"/>
          <w:szCs w:val="24"/>
        </w:rPr>
        <w:t>В справке об оплате медицинских услуг для пред</w:t>
      </w:r>
      <w:r w:rsidRPr="001A1311">
        <w:rPr>
          <w:rFonts w:asciiTheme="majorHAnsi" w:hAnsiTheme="majorHAnsi"/>
          <w:sz w:val="24"/>
          <w:szCs w:val="24"/>
        </w:rPr>
        <w:t>о</w:t>
      </w:r>
      <w:r w:rsidRPr="001A1311">
        <w:rPr>
          <w:rFonts w:asciiTheme="majorHAnsi" w:hAnsiTheme="majorHAnsi"/>
          <w:sz w:val="24"/>
          <w:szCs w:val="24"/>
        </w:rPr>
        <w:t>ставления в налоговые органы в первом случае</w:t>
      </w:r>
      <w:proofErr w:type="gramEnd"/>
      <w:r w:rsidRPr="001A1311">
        <w:rPr>
          <w:rFonts w:asciiTheme="majorHAnsi" w:hAnsiTheme="majorHAnsi"/>
          <w:sz w:val="24"/>
          <w:szCs w:val="24"/>
        </w:rPr>
        <w:t xml:space="preserve"> указывается код «1», во втором — код «2».</w:t>
      </w:r>
    </w:p>
    <w:p w:rsidR="001A1311" w:rsidRDefault="001A1311" w:rsidP="001A131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A1311">
        <w:rPr>
          <w:rFonts w:asciiTheme="majorHAnsi" w:hAnsiTheme="majorHAnsi"/>
          <w:sz w:val="24"/>
          <w:szCs w:val="24"/>
        </w:rPr>
        <w:t>Вычет предоставляется только в случае, если медицинская помощь была оказана учреждением, им</w:t>
      </w:r>
      <w:r>
        <w:rPr>
          <w:rFonts w:asciiTheme="majorHAnsi" w:hAnsiTheme="majorHAnsi"/>
          <w:sz w:val="24"/>
          <w:szCs w:val="24"/>
        </w:rPr>
        <w:t>еющем соответствующую лицензию.</w:t>
      </w:r>
    </w:p>
    <w:p w:rsidR="001A1311" w:rsidRDefault="001A1311" w:rsidP="001A131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1A1311">
        <w:rPr>
          <w:rFonts w:asciiTheme="majorHAnsi" w:hAnsiTheme="majorHAnsi"/>
          <w:sz w:val="24"/>
          <w:szCs w:val="24"/>
        </w:rPr>
        <w:t>Для получения вычета необходимо представить в налоговую службу декл</w:t>
      </w:r>
      <w:r w:rsidRPr="001A1311">
        <w:rPr>
          <w:rFonts w:asciiTheme="majorHAnsi" w:hAnsiTheme="majorHAnsi"/>
          <w:sz w:val="24"/>
          <w:szCs w:val="24"/>
        </w:rPr>
        <w:t>а</w:t>
      </w:r>
      <w:r w:rsidRPr="001A1311">
        <w:rPr>
          <w:rFonts w:asciiTheme="majorHAnsi" w:hAnsiTheme="majorHAnsi"/>
          <w:sz w:val="24"/>
          <w:szCs w:val="24"/>
        </w:rPr>
        <w:t>рацию 3-НДФЛ по окончании года, в который проводилось лечение или приобр</w:t>
      </w:r>
      <w:r w:rsidRPr="001A1311">
        <w:rPr>
          <w:rFonts w:asciiTheme="majorHAnsi" w:hAnsiTheme="majorHAnsi"/>
          <w:sz w:val="24"/>
          <w:szCs w:val="24"/>
        </w:rPr>
        <w:t>е</w:t>
      </w:r>
      <w:r w:rsidRPr="001A1311">
        <w:rPr>
          <w:rFonts w:asciiTheme="majorHAnsi" w:hAnsiTheme="majorHAnsi"/>
          <w:sz w:val="24"/>
          <w:szCs w:val="24"/>
        </w:rPr>
        <w:t>тались медикаменты, справку 2-НДФЛ, копию договора с медицинским учрежд</w:t>
      </w:r>
      <w:r w:rsidRPr="001A1311">
        <w:rPr>
          <w:rFonts w:asciiTheme="majorHAnsi" w:hAnsiTheme="majorHAnsi"/>
          <w:sz w:val="24"/>
          <w:szCs w:val="24"/>
        </w:rPr>
        <w:t>е</w:t>
      </w:r>
      <w:r w:rsidRPr="001A1311">
        <w:rPr>
          <w:rFonts w:asciiTheme="majorHAnsi" w:hAnsiTheme="majorHAnsi"/>
          <w:sz w:val="24"/>
          <w:szCs w:val="24"/>
        </w:rPr>
        <w:t>нием, копии платёжных документов, справки об оплате медицинских услуг или о необходимости приобретения тех или иных медикаментов, оригиналы рецепту</w:t>
      </w:r>
      <w:r w:rsidRPr="001A1311">
        <w:rPr>
          <w:rFonts w:asciiTheme="majorHAnsi" w:hAnsiTheme="majorHAnsi"/>
          <w:sz w:val="24"/>
          <w:szCs w:val="24"/>
        </w:rPr>
        <w:t>р</w:t>
      </w:r>
      <w:r w:rsidRPr="001A1311">
        <w:rPr>
          <w:rFonts w:asciiTheme="majorHAnsi" w:hAnsiTheme="majorHAnsi"/>
          <w:sz w:val="24"/>
          <w:szCs w:val="24"/>
        </w:rPr>
        <w:t>ных бланков. При лечении родственников или приобретении для них медик</w:t>
      </w:r>
      <w:r w:rsidRPr="001A1311">
        <w:rPr>
          <w:rFonts w:asciiTheme="majorHAnsi" w:hAnsiTheme="majorHAnsi"/>
          <w:sz w:val="24"/>
          <w:szCs w:val="24"/>
        </w:rPr>
        <w:t>а</w:t>
      </w:r>
      <w:r w:rsidRPr="001A1311">
        <w:rPr>
          <w:rFonts w:asciiTheme="majorHAnsi" w:hAnsiTheme="majorHAnsi"/>
          <w:sz w:val="24"/>
          <w:szCs w:val="24"/>
        </w:rPr>
        <w:t>ментов необходимы документы, подтверждающие степень родства.</w:t>
      </w:r>
    </w:p>
    <w:p w:rsidR="001A1311" w:rsidRDefault="001A1311" w:rsidP="001A1311">
      <w:pPr>
        <w:spacing w:after="0" w:line="240" w:lineRule="auto"/>
        <w:ind w:firstLine="567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Татьяна Малкова</w:t>
      </w:r>
    </w:p>
    <w:p w:rsidR="004C6701" w:rsidRDefault="004C6701" w:rsidP="001A1311">
      <w:pPr>
        <w:spacing w:after="0" w:line="240" w:lineRule="auto"/>
        <w:ind w:firstLine="567"/>
        <w:jc w:val="right"/>
        <w:rPr>
          <w:rFonts w:asciiTheme="majorHAnsi" w:hAnsiTheme="majorHAnsi"/>
          <w:sz w:val="20"/>
          <w:szCs w:val="20"/>
        </w:rPr>
      </w:pPr>
    </w:p>
    <w:p w:rsidR="001A1311" w:rsidRPr="001A1311" w:rsidRDefault="001A1311" w:rsidP="008A04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Малкова, Т. верните это немедленно / Татьяна Малкова // </w:t>
      </w:r>
      <w:r w:rsidR="008A04C2" w:rsidRPr="008A04C2">
        <w:rPr>
          <w:rFonts w:asciiTheme="majorHAnsi" w:hAnsiTheme="majorHAnsi"/>
          <w:sz w:val="24"/>
          <w:szCs w:val="24"/>
        </w:rPr>
        <w:t>Ведомости Законод</w:t>
      </w:r>
      <w:r w:rsidR="008A04C2" w:rsidRPr="008A04C2">
        <w:rPr>
          <w:rFonts w:asciiTheme="majorHAnsi" w:hAnsiTheme="majorHAnsi"/>
          <w:sz w:val="24"/>
          <w:szCs w:val="24"/>
        </w:rPr>
        <w:t>а</w:t>
      </w:r>
      <w:r w:rsidR="008A04C2" w:rsidRPr="008A04C2">
        <w:rPr>
          <w:rFonts w:asciiTheme="majorHAnsi" w:hAnsiTheme="majorHAnsi"/>
          <w:sz w:val="24"/>
          <w:szCs w:val="24"/>
        </w:rPr>
        <w:t>тельного Собрания Но</w:t>
      </w:r>
      <w:r w:rsidR="008A04C2">
        <w:rPr>
          <w:rFonts w:asciiTheme="majorHAnsi" w:hAnsiTheme="majorHAnsi"/>
          <w:sz w:val="24"/>
          <w:szCs w:val="24"/>
        </w:rPr>
        <w:t>восибирской области. – 2018, № 10 (1631) (07 марта). – С. 9</w:t>
      </w:r>
    </w:p>
    <w:p w:rsidR="001B2CDF" w:rsidRPr="008A04C2" w:rsidRDefault="001B2CDF" w:rsidP="008844E1">
      <w:pPr>
        <w:spacing w:after="0" w:line="240" w:lineRule="auto"/>
        <w:rPr>
          <w:rFonts w:asciiTheme="majorHAnsi" w:hAnsiTheme="majorHAnsi"/>
          <w:bCs/>
          <w:sz w:val="36"/>
          <w:szCs w:val="36"/>
        </w:rPr>
      </w:pPr>
    </w:p>
    <w:p w:rsidR="00F42132" w:rsidRPr="00F42132" w:rsidRDefault="00F42132" w:rsidP="00F42132">
      <w:pPr>
        <w:pStyle w:val="1"/>
        <w:spacing w:line="240" w:lineRule="auto"/>
        <w:rPr>
          <w:color w:val="auto"/>
          <w:sz w:val="36"/>
          <w:szCs w:val="36"/>
        </w:rPr>
      </w:pPr>
      <w:bookmarkStart w:id="3" w:name="_Toc510426470"/>
      <w:r w:rsidRPr="00F42132">
        <w:rPr>
          <w:color w:val="auto"/>
          <w:sz w:val="36"/>
          <w:szCs w:val="36"/>
        </w:rPr>
        <w:lastRenderedPageBreak/>
        <w:t>Запрет для грузовиков</w:t>
      </w:r>
      <w:bookmarkEnd w:id="3"/>
    </w:p>
    <w:p w:rsidR="00F42132" w:rsidRDefault="00F42132" w:rsidP="00F42132">
      <w:pPr>
        <w:spacing w:after="0" w:line="240" w:lineRule="auto"/>
        <w:rPr>
          <w:rFonts w:asciiTheme="majorHAnsi" w:hAnsiTheme="majorHAnsi"/>
          <w:bCs/>
          <w:sz w:val="36"/>
          <w:szCs w:val="36"/>
        </w:rPr>
      </w:pPr>
    </w:p>
    <w:p w:rsidR="00F42132" w:rsidRPr="00F42132" w:rsidRDefault="00F42132" w:rsidP="00F42132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42132">
        <w:rPr>
          <w:rFonts w:asciiTheme="majorHAnsi" w:hAnsiTheme="majorHAnsi"/>
          <w:b/>
          <w:bCs/>
          <w:sz w:val="24"/>
          <w:szCs w:val="24"/>
        </w:rPr>
        <w:t>Правительством Новосибирской области в целях обеспечения безопасности дорожного движения, сохранности автомобильных дорог вводятся време</w:t>
      </w:r>
      <w:r w:rsidRPr="00F42132">
        <w:rPr>
          <w:rFonts w:asciiTheme="majorHAnsi" w:hAnsiTheme="majorHAnsi"/>
          <w:b/>
          <w:bCs/>
          <w:sz w:val="24"/>
          <w:szCs w:val="24"/>
        </w:rPr>
        <w:t>н</w:t>
      </w:r>
      <w:r w:rsidRPr="00F42132">
        <w:rPr>
          <w:rFonts w:asciiTheme="majorHAnsi" w:hAnsiTheme="majorHAnsi"/>
          <w:b/>
          <w:bCs/>
          <w:sz w:val="24"/>
          <w:szCs w:val="24"/>
        </w:rPr>
        <w:t>ные ограничения движения транспортных средств по автомобильным дор</w:t>
      </w:r>
      <w:r w:rsidRPr="00F42132">
        <w:rPr>
          <w:rFonts w:asciiTheme="majorHAnsi" w:hAnsiTheme="majorHAnsi"/>
          <w:b/>
          <w:bCs/>
          <w:sz w:val="24"/>
          <w:szCs w:val="24"/>
        </w:rPr>
        <w:t>о</w:t>
      </w:r>
      <w:r w:rsidRPr="00F42132">
        <w:rPr>
          <w:rFonts w:asciiTheme="majorHAnsi" w:hAnsiTheme="majorHAnsi"/>
          <w:b/>
          <w:bCs/>
          <w:sz w:val="24"/>
          <w:szCs w:val="24"/>
        </w:rPr>
        <w:t>гам регионального и межмуниципального значения.</w:t>
      </w:r>
    </w:p>
    <w:p w:rsidR="00F42132" w:rsidRDefault="00F42132" w:rsidP="00F42132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  <w:r w:rsidRPr="00F42132">
        <w:rPr>
          <w:rFonts w:asciiTheme="majorHAnsi" w:hAnsiTheme="majorHAnsi"/>
          <w:bCs/>
          <w:sz w:val="24"/>
          <w:szCs w:val="24"/>
        </w:rPr>
        <w:t>Срок ограничений прих</w:t>
      </w:r>
      <w:r>
        <w:rPr>
          <w:rFonts w:asciiTheme="majorHAnsi" w:hAnsiTheme="majorHAnsi"/>
          <w:bCs/>
          <w:sz w:val="24"/>
          <w:szCs w:val="24"/>
        </w:rPr>
        <w:t>одится на период воз</w:t>
      </w:r>
      <w:r w:rsidRPr="00F42132">
        <w:rPr>
          <w:rFonts w:asciiTheme="majorHAnsi" w:hAnsiTheme="majorHAnsi"/>
          <w:bCs/>
          <w:sz w:val="24"/>
          <w:szCs w:val="24"/>
        </w:rPr>
        <w:t>никновения сезонных неблаг</w:t>
      </w:r>
      <w:r w:rsidRPr="00F42132">
        <w:rPr>
          <w:rFonts w:asciiTheme="majorHAnsi" w:hAnsiTheme="majorHAnsi"/>
          <w:bCs/>
          <w:sz w:val="24"/>
          <w:szCs w:val="24"/>
        </w:rPr>
        <w:t>о</w:t>
      </w:r>
      <w:r w:rsidRPr="00F42132">
        <w:rPr>
          <w:rFonts w:asciiTheme="majorHAnsi" w:hAnsiTheme="majorHAnsi"/>
          <w:bCs/>
          <w:sz w:val="24"/>
          <w:szCs w:val="24"/>
        </w:rPr>
        <w:t>при</w:t>
      </w:r>
      <w:r>
        <w:rPr>
          <w:rFonts w:asciiTheme="majorHAnsi" w:hAnsiTheme="majorHAnsi"/>
          <w:bCs/>
          <w:sz w:val="24"/>
          <w:szCs w:val="24"/>
        </w:rPr>
        <w:t>ятных природ</w:t>
      </w:r>
      <w:r w:rsidRPr="00F42132">
        <w:rPr>
          <w:rFonts w:asciiTheme="majorHAnsi" w:hAnsiTheme="majorHAnsi"/>
          <w:bCs/>
          <w:sz w:val="24"/>
          <w:szCs w:val="24"/>
        </w:rPr>
        <w:t>но-климатиче</w:t>
      </w:r>
      <w:r>
        <w:rPr>
          <w:rFonts w:asciiTheme="majorHAnsi" w:hAnsiTheme="majorHAnsi"/>
          <w:bCs/>
          <w:sz w:val="24"/>
          <w:szCs w:val="24"/>
        </w:rPr>
        <w:t xml:space="preserve">ских условий. В весенний период </w:t>
      </w:r>
      <w:r w:rsidRPr="00F42132">
        <w:rPr>
          <w:rFonts w:asciiTheme="majorHAnsi" w:hAnsiTheme="majorHAnsi"/>
          <w:bCs/>
          <w:sz w:val="24"/>
          <w:szCs w:val="24"/>
        </w:rPr>
        <w:t>ограничения б</w:t>
      </w:r>
      <w:r>
        <w:rPr>
          <w:rFonts w:asciiTheme="majorHAnsi" w:hAnsiTheme="majorHAnsi"/>
          <w:bCs/>
          <w:sz w:val="24"/>
          <w:szCs w:val="24"/>
        </w:rPr>
        <w:t xml:space="preserve">удут действовать с 23 апреля по </w:t>
      </w:r>
      <w:r w:rsidRPr="00F42132">
        <w:rPr>
          <w:rFonts w:asciiTheme="majorHAnsi" w:hAnsiTheme="majorHAnsi"/>
          <w:bCs/>
          <w:sz w:val="24"/>
          <w:szCs w:val="24"/>
        </w:rPr>
        <w:t>22 мая, в летни</w:t>
      </w:r>
      <w:r>
        <w:rPr>
          <w:rFonts w:asciiTheme="majorHAnsi" w:hAnsiTheme="majorHAnsi"/>
          <w:bCs/>
          <w:sz w:val="24"/>
          <w:szCs w:val="24"/>
        </w:rPr>
        <w:t xml:space="preserve">й период — с 15 июня по 15 июля </w:t>
      </w:r>
      <w:r w:rsidRPr="00F42132">
        <w:rPr>
          <w:rFonts w:asciiTheme="majorHAnsi" w:hAnsiTheme="majorHAnsi"/>
          <w:bCs/>
          <w:sz w:val="24"/>
          <w:szCs w:val="24"/>
        </w:rPr>
        <w:t>2018 года.</w:t>
      </w:r>
    </w:p>
    <w:p w:rsidR="00F42132" w:rsidRDefault="00F42132" w:rsidP="00F42132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 w:rsidRPr="00F42132">
        <w:rPr>
          <w:rFonts w:asciiTheme="majorHAnsi" w:hAnsiTheme="majorHAnsi"/>
          <w:bCs/>
          <w:sz w:val="24"/>
          <w:szCs w:val="24"/>
        </w:rPr>
        <w:t xml:space="preserve">Согласно </w:t>
      </w:r>
      <w:r>
        <w:rPr>
          <w:rFonts w:asciiTheme="majorHAnsi" w:hAnsiTheme="majorHAnsi"/>
          <w:bCs/>
          <w:sz w:val="24"/>
          <w:szCs w:val="24"/>
        </w:rPr>
        <w:t xml:space="preserve">приказу </w:t>
      </w:r>
      <w:proofErr w:type="spellStart"/>
      <w:r>
        <w:rPr>
          <w:rFonts w:asciiTheme="majorHAnsi" w:hAnsiTheme="majorHAnsi"/>
          <w:bCs/>
          <w:sz w:val="24"/>
          <w:szCs w:val="24"/>
        </w:rPr>
        <w:t>минтранса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Новосибирской </w:t>
      </w:r>
      <w:r w:rsidRPr="00F42132">
        <w:rPr>
          <w:rFonts w:asciiTheme="majorHAnsi" w:hAnsiTheme="majorHAnsi"/>
          <w:bCs/>
          <w:sz w:val="24"/>
          <w:szCs w:val="24"/>
        </w:rPr>
        <w:t>области, в период весеннего времен</w:t>
      </w:r>
      <w:r>
        <w:rPr>
          <w:rFonts w:asciiTheme="majorHAnsi" w:hAnsiTheme="majorHAnsi"/>
          <w:bCs/>
          <w:sz w:val="24"/>
          <w:szCs w:val="24"/>
        </w:rPr>
        <w:t xml:space="preserve">ного </w:t>
      </w:r>
      <w:r w:rsidRPr="00F42132">
        <w:rPr>
          <w:rFonts w:asciiTheme="majorHAnsi" w:hAnsiTheme="majorHAnsi"/>
          <w:bCs/>
          <w:sz w:val="24"/>
          <w:szCs w:val="24"/>
        </w:rPr>
        <w:t>ограничения</w:t>
      </w:r>
      <w:r>
        <w:rPr>
          <w:rFonts w:asciiTheme="majorHAnsi" w:hAnsiTheme="majorHAnsi"/>
          <w:bCs/>
          <w:sz w:val="24"/>
          <w:szCs w:val="24"/>
        </w:rPr>
        <w:t xml:space="preserve"> не допускается проезд по авто</w:t>
      </w:r>
      <w:r w:rsidRPr="00F42132">
        <w:rPr>
          <w:rFonts w:asciiTheme="majorHAnsi" w:hAnsiTheme="majorHAnsi"/>
          <w:bCs/>
          <w:sz w:val="24"/>
          <w:szCs w:val="24"/>
        </w:rPr>
        <w:t>мобильным дорогам Н</w:t>
      </w:r>
      <w:r w:rsidRPr="00F42132">
        <w:rPr>
          <w:rFonts w:asciiTheme="majorHAnsi" w:hAnsiTheme="majorHAnsi"/>
          <w:bCs/>
          <w:sz w:val="24"/>
          <w:szCs w:val="24"/>
        </w:rPr>
        <w:t>о</w:t>
      </w:r>
      <w:r w:rsidRPr="00F42132">
        <w:rPr>
          <w:rFonts w:asciiTheme="majorHAnsi" w:hAnsiTheme="majorHAnsi"/>
          <w:bCs/>
          <w:sz w:val="24"/>
          <w:szCs w:val="24"/>
        </w:rPr>
        <w:t>воси</w:t>
      </w:r>
      <w:r>
        <w:rPr>
          <w:rFonts w:asciiTheme="majorHAnsi" w:hAnsiTheme="majorHAnsi"/>
          <w:bCs/>
          <w:sz w:val="24"/>
          <w:szCs w:val="24"/>
        </w:rPr>
        <w:t xml:space="preserve">бирской области </w:t>
      </w:r>
      <w:r w:rsidRPr="00F42132">
        <w:rPr>
          <w:rFonts w:asciiTheme="majorHAnsi" w:hAnsiTheme="majorHAnsi"/>
          <w:bCs/>
          <w:sz w:val="24"/>
          <w:szCs w:val="24"/>
        </w:rPr>
        <w:t>регионально</w:t>
      </w:r>
      <w:r>
        <w:rPr>
          <w:rFonts w:asciiTheme="majorHAnsi" w:hAnsiTheme="majorHAnsi"/>
          <w:bCs/>
          <w:sz w:val="24"/>
          <w:szCs w:val="24"/>
        </w:rPr>
        <w:t xml:space="preserve">го и межмуниципального значения </w:t>
      </w:r>
      <w:r w:rsidRPr="00F42132">
        <w:rPr>
          <w:rFonts w:asciiTheme="majorHAnsi" w:hAnsiTheme="majorHAnsi"/>
          <w:bCs/>
          <w:sz w:val="24"/>
          <w:szCs w:val="24"/>
        </w:rPr>
        <w:t>транспор</w:t>
      </w:r>
      <w:r w:rsidRPr="00F42132">
        <w:rPr>
          <w:rFonts w:asciiTheme="majorHAnsi" w:hAnsiTheme="majorHAnsi"/>
          <w:bCs/>
          <w:sz w:val="24"/>
          <w:szCs w:val="24"/>
        </w:rPr>
        <w:t>т</w:t>
      </w:r>
      <w:r w:rsidRPr="00F42132">
        <w:rPr>
          <w:rFonts w:asciiTheme="majorHAnsi" w:hAnsiTheme="majorHAnsi"/>
          <w:bCs/>
          <w:sz w:val="24"/>
          <w:szCs w:val="24"/>
        </w:rPr>
        <w:t>ных с</w:t>
      </w:r>
      <w:r>
        <w:rPr>
          <w:rFonts w:asciiTheme="majorHAnsi" w:hAnsiTheme="majorHAnsi"/>
          <w:bCs/>
          <w:sz w:val="24"/>
          <w:szCs w:val="24"/>
        </w:rPr>
        <w:t xml:space="preserve">редств с грузом или без груза с </w:t>
      </w:r>
      <w:r w:rsidRPr="00F42132">
        <w:rPr>
          <w:rFonts w:asciiTheme="majorHAnsi" w:hAnsiTheme="majorHAnsi"/>
          <w:bCs/>
          <w:sz w:val="24"/>
          <w:szCs w:val="24"/>
        </w:rPr>
        <w:t>нагрузкой на ось более 5 тонн без специал</w:t>
      </w:r>
      <w:r w:rsidRPr="00F42132">
        <w:rPr>
          <w:rFonts w:asciiTheme="majorHAnsi" w:hAnsiTheme="majorHAnsi"/>
          <w:bCs/>
          <w:sz w:val="24"/>
          <w:szCs w:val="24"/>
        </w:rPr>
        <w:t>ь</w:t>
      </w:r>
      <w:r w:rsidRPr="00F42132">
        <w:rPr>
          <w:rFonts w:asciiTheme="majorHAnsi" w:hAnsiTheme="majorHAnsi"/>
          <w:bCs/>
          <w:sz w:val="24"/>
          <w:szCs w:val="24"/>
        </w:rPr>
        <w:t>ног</w:t>
      </w:r>
      <w:r>
        <w:rPr>
          <w:rFonts w:asciiTheme="majorHAnsi" w:hAnsiTheme="majorHAnsi"/>
          <w:bCs/>
          <w:sz w:val="24"/>
          <w:szCs w:val="24"/>
        </w:rPr>
        <w:t xml:space="preserve">о </w:t>
      </w:r>
      <w:r w:rsidRPr="00F42132">
        <w:rPr>
          <w:rFonts w:asciiTheme="majorHAnsi" w:hAnsiTheme="majorHAnsi"/>
          <w:bCs/>
          <w:sz w:val="24"/>
          <w:szCs w:val="24"/>
        </w:rPr>
        <w:t xml:space="preserve">разрешения, </w:t>
      </w:r>
      <w:r>
        <w:rPr>
          <w:rFonts w:asciiTheme="majorHAnsi" w:hAnsiTheme="majorHAnsi"/>
          <w:bCs/>
          <w:sz w:val="24"/>
          <w:szCs w:val="24"/>
        </w:rPr>
        <w:t>выдаваемого государственным ка</w:t>
      </w:r>
      <w:r w:rsidRPr="00F42132">
        <w:rPr>
          <w:rFonts w:asciiTheme="majorHAnsi" w:hAnsiTheme="majorHAnsi"/>
          <w:bCs/>
          <w:sz w:val="24"/>
          <w:szCs w:val="24"/>
        </w:rPr>
        <w:t>зенным учреждением Нов</w:t>
      </w:r>
      <w:r w:rsidRPr="00F42132">
        <w:rPr>
          <w:rFonts w:asciiTheme="majorHAnsi" w:hAnsiTheme="majorHAnsi"/>
          <w:bCs/>
          <w:sz w:val="24"/>
          <w:szCs w:val="24"/>
        </w:rPr>
        <w:t>о</w:t>
      </w:r>
      <w:r w:rsidRPr="00F42132">
        <w:rPr>
          <w:rFonts w:asciiTheme="majorHAnsi" w:hAnsiTheme="majorHAnsi"/>
          <w:bCs/>
          <w:sz w:val="24"/>
          <w:szCs w:val="24"/>
        </w:rPr>
        <w:t>сибир</w:t>
      </w:r>
      <w:r>
        <w:rPr>
          <w:rFonts w:asciiTheme="majorHAnsi" w:hAnsiTheme="majorHAnsi"/>
          <w:bCs/>
          <w:sz w:val="24"/>
          <w:szCs w:val="24"/>
        </w:rPr>
        <w:t xml:space="preserve">ской области </w:t>
      </w:r>
      <w:r w:rsidRPr="00F42132">
        <w:rPr>
          <w:rFonts w:asciiTheme="majorHAnsi" w:hAnsiTheme="majorHAnsi"/>
          <w:bCs/>
          <w:sz w:val="24"/>
          <w:szCs w:val="24"/>
        </w:rPr>
        <w:t>«Территори</w:t>
      </w:r>
      <w:r>
        <w:rPr>
          <w:rFonts w:asciiTheme="majorHAnsi" w:hAnsiTheme="majorHAnsi"/>
          <w:bCs/>
          <w:sz w:val="24"/>
          <w:szCs w:val="24"/>
        </w:rPr>
        <w:t xml:space="preserve">альное управление автомобильных </w:t>
      </w:r>
      <w:r w:rsidRPr="00F42132">
        <w:rPr>
          <w:rFonts w:asciiTheme="majorHAnsi" w:hAnsiTheme="majorHAnsi"/>
          <w:bCs/>
          <w:sz w:val="24"/>
          <w:szCs w:val="24"/>
        </w:rPr>
        <w:t>дорог Новос</w:t>
      </w:r>
      <w:r w:rsidRPr="00F42132">
        <w:rPr>
          <w:rFonts w:asciiTheme="majorHAnsi" w:hAnsiTheme="majorHAnsi"/>
          <w:bCs/>
          <w:sz w:val="24"/>
          <w:szCs w:val="24"/>
        </w:rPr>
        <w:t>и</w:t>
      </w:r>
      <w:r w:rsidRPr="00F42132">
        <w:rPr>
          <w:rFonts w:asciiTheme="majorHAnsi" w:hAnsiTheme="majorHAnsi"/>
          <w:bCs/>
          <w:sz w:val="24"/>
          <w:szCs w:val="24"/>
        </w:rPr>
        <w:t>бир</w:t>
      </w:r>
      <w:r>
        <w:rPr>
          <w:rFonts w:asciiTheme="majorHAnsi" w:hAnsiTheme="majorHAnsi"/>
          <w:bCs/>
          <w:sz w:val="24"/>
          <w:szCs w:val="24"/>
        </w:rPr>
        <w:t>ской области» (ТУАД).</w:t>
      </w:r>
      <w:proofErr w:type="gramEnd"/>
    </w:p>
    <w:p w:rsidR="001B2CDF" w:rsidRDefault="00F42132" w:rsidP="00F42132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  <w:r w:rsidRPr="00F42132">
        <w:rPr>
          <w:rFonts w:asciiTheme="majorHAnsi" w:hAnsiTheme="majorHAnsi"/>
          <w:bCs/>
          <w:sz w:val="24"/>
          <w:szCs w:val="24"/>
        </w:rPr>
        <w:t>Исключение со</w:t>
      </w:r>
      <w:r>
        <w:rPr>
          <w:rFonts w:asciiTheme="majorHAnsi" w:hAnsiTheme="majorHAnsi"/>
          <w:bCs/>
          <w:sz w:val="24"/>
          <w:szCs w:val="24"/>
        </w:rPr>
        <w:t xml:space="preserve">ставляет участок </w:t>
      </w:r>
      <w:proofErr w:type="gramStart"/>
      <w:r>
        <w:rPr>
          <w:rFonts w:asciiTheme="majorHAnsi" w:hAnsiTheme="majorHAnsi"/>
          <w:bCs/>
          <w:sz w:val="24"/>
          <w:szCs w:val="24"/>
        </w:rPr>
        <w:t>км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14+150 — км </w:t>
      </w:r>
      <w:r w:rsidRPr="00F42132">
        <w:rPr>
          <w:rFonts w:asciiTheme="majorHAnsi" w:hAnsiTheme="majorHAnsi"/>
          <w:bCs/>
          <w:sz w:val="24"/>
          <w:szCs w:val="24"/>
        </w:rPr>
        <w:t>15+650 региональной а</w:t>
      </w:r>
      <w:r w:rsidRPr="00F42132">
        <w:rPr>
          <w:rFonts w:asciiTheme="majorHAnsi" w:hAnsiTheme="majorHAnsi"/>
          <w:bCs/>
          <w:sz w:val="24"/>
          <w:szCs w:val="24"/>
        </w:rPr>
        <w:t>в</w:t>
      </w:r>
      <w:r w:rsidRPr="00F42132">
        <w:rPr>
          <w:rFonts w:asciiTheme="majorHAnsi" w:hAnsiTheme="majorHAnsi"/>
          <w:bCs/>
          <w:sz w:val="24"/>
          <w:szCs w:val="24"/>
        </w:rPr>
        <w:t>томо</w:t>
      </w:r>
      <w:r>
        <w:rPr>
          <w:rFonts w:asciiTheme="majorHAnsi" w:hAnsiTheme="majorHAnsi"/>
          <w:bCs/>
          <w:sz w:val="24"/>
          <w:szCs w:val="24"/>
        </w:rPr>
        <w:t xml:space="preserve">бильной дороги </w:t>
      </w:r>
      <w:r w:rsidRPr="00F42132">
        <w:rPr>
          <w:rFonts w:asciiTheme="majorHAnsi" w:hAnsiTheme="majorHAnsi"/>
          <w:bCs/>
          <w:sz w:val="24"/>
          <w:szCs w:val="24"/>
        </w:rPr>
        <w:t>Новосибир</w:t>
      </w:r>
      <w:r>
        <w:rPr>
          <w:rFonts w:asciiTheme="majorHAnsi" w:hAnsiTheme="majorHAnsi"/>
          <w:bCs/>
          <w:sz w:val="24"/>
          <w:szCs w:val="24"/>
        </w:rPr>
        <w:t xml:space="preserve">ской области К-17р «Новосибирск </w:t>
      </w:r>
      <w:r w:rsidRPr="00F42132">
        <w:rPr>
          <w:rFonts w:asciiTheme="majorHAnsi" w:hAnsiTheme="majorHAnsi"/>
          <w:bCs/>
          <w:sz w:val="24"/>
          <w:szCs w:val="24"/>
        </w:rPr>
        <w:t>— Кочки — Павло</w:t>
      </w:r>
      <w:r>
        <w:rPr>
          <w:rFonts w:asciiTheme="majorHAnsi" w:hAnsiTheme="majorHAnsi"/>
          <w:bCs/>
          <w:sz w:val="24"/>
          <w:szCs w:val="24"/>
        </w:rPr>
        <w:t>дар» (в пределах РФ). По дан</w:t>
      </w:r>
      <w:r w:rsidRPr="00F42132">
        <w:rPr>
          <w:rFonts w:asciiTheme="majorHAnsi" w:hAnsiTheme="majorHAnsi"/>
          <w:bCs/>
          <w:sz w:val="24"/>
          <w:szCs w:val="24"/>
        </w:rPr>
        <w:t xml:space="preserve">ному участку </w:t>
      </w:r>
      <w:r>
        <w:rPr>
          <w:rFonts w:asciiTheme="majorHAnsi" w:hAnsiTheme="majorHAnsi"/>
          <w:bCs/>
          <w:sz w:val="24"/>
          <w:szCs w:val="24"/>
        </w:rPr>
        <w:t>допускается проезд транспор</w:t>
      </w:r>
      <w:r>
        <w:rPr>
          <w:rFonts w:asciiTheme="majorHAnsi" w:hAnsiTheme="majorHAnsi"/>
          <w:bCs/>
          <w:sz w:val="24"/>
          <w:szCs w:val="24"/>
        </w:rPr>
        <w:t>т</w:t>
      </w:r>
      <w:r>
        <w:rPr>
          <w:rFonts w:asciiTheme="majorHAnsi" w:hAnsiTheme="majorHAnsi"/>
          <w:bCs/>
          <w:sz w:val="24"/>
          <w:szCs w:val="24"/>
        </w:rPr>
        <w:t xml:space="preserve">ных </w:t>
      </w:r>
      <w:r w:rsidRPr="00F42132">
        <w:rPr>
          <w:rFonts w:asciiTheme="majorHAnsi" w:hAnsiTheme="majorHAnsi"/>
          <w:bCs/>
          <w:sz w:val="24"/>
          <w:szCs w:val="24"/>
        </w:rPr>
        <w:t>сре</w:t>
      </w:r>
      <w:proofErr w:type="gramStart"/>
      <w:r w:rsidRPr="00F42132">
        <w:rPr>
          <w:rFonts w:asciiTheme="majorHAnsi" w:hAnsiTheme="majorHAnsi"/>
          <w:bCs/>
          <w:sz w:val="24"/>
          <w:szCs w:val="24"/>
        </w:rPr>
        <w:t>дств с гр</w:t>
      </w:r>
      <w:proofErr w:type="gramEnd"/>
      <w:r w:rsidRPr="00F42132">
        <w:rPr>
          <w:rFonts w:asciiTheme="majorHAnsi" w:hAnsiTheme="majorHAnsi"/>
          <w:bCs/>
          <w:sz w:val="24"/>
          <w:szCs w:val="24"/>
        </w:rPr>
        <w:t>уз</w:t>
      </w:r>
      <w:r>
        <w:rPr>
          <w:rFonts w:asciiTheme="majorHAnsi" w:hAnsiTheme="majorHAnsi"/>
          <w:bCs/>
          <w:sz w:val="24"/>
          <w:szCs w:val="24"/>
        </w:rPr>
        <w:t xml:space="preserve">ом или без груза с нагрузкой на </w:t>
      </w:r>
      <w:r w:rsidRPr="00F42132">
        <w:rPr>
          <w:rFonts w:asciiTheme="majorHAnsi" w:hAnsiTheme="majorHAnsi"/>
          <w:bCs/>
          <w:sz w:val="24"/>
          <w:szCs w:val="24"/>
        </w:rPr>
        <w:t>ось до 7 тонн.</w:t>
      </w:r>
    </w:p>
    <w:p w:rsidR="008552D9" w:rsidRDefault="008552D9" w:rsidP="00F42132">
      <w:pPr>
        <w:spacing w:after="0" w:line="240" w:lineRule="auto"/>
        <w:ind w:firstLine="567"/>
        <w:jc w:val="both"/>
        <w:rPr>
          <w:rFonts w:asciiTheme="majorHAnsi" w:hAnsiTheme="majorHAnsi"/>
          <w:bCs/>
          <w:sz w:val="24"/>
          <w:szCs w:val="24"/>
        </w:rPr>
      </w:pPr>
    </w:p>
    <w:p w:rsidR="008552D9" w:rsidRPr="00F42132" w:rsidRDefault="008552D9" w:rsidP="008552D9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Запрет для грузовиков // </w:t>
      </w:r>
      <w:r w:rsidRPr="008552D9">
        <w:rPr>
          <w:rFonts w:asciiTheme="majorHAnsi" w:hAnsiTheme="majorHAnsi"/>
          <w:bCs/>
          <w:sz w:val="24"/>
          <w:szCs w:val="24"/>
        </w:rPr>
        <w:t>Новосибирский район – территория развития. – 2018, № 12 (197) (28 марта). – С. 2</w:t>
      </w:r>
    </w:p>
    <w:p w:rsidR="00F42132" w:rsidRDefault="00F42132" w:rsidP="00095FA5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F42132" w:rsidRDefault="00F42132" w:rsidP="00095FA5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F42132" w:rsidRDefault="00F42132" w:rsidP="00095FA5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095FA5" w:rsidRDefault="00095FA5" w:rsidP="00095FA5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4" w:name="_Toc510426471"/>
      <w:r>
        <w:rPr>
          <w:color w:val="auto"/>
          <w:sz w:val="36"/>
          <w:szCs w:val="36"/>
        </w:rPr>
        <w:t>И без бумажки - человек</w:t>
      </w:r>
      <w:bookmarkEnd w:id="4"/>
    </w:p>
    <w:p w:rsidR="00095FA5" w:rsidRDefault="00095FA5" w:rsidP="00095FA5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095FA5" w:rsidRDefault="00095FA5" w:rsidP="00095FA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0668575" wp14:editId="781A87E2">
            <wp:simplePos x="0" y="0"/>
            <wp:positionH relativeFrom="column">
              <wp:posOffset>2877820</wp:posOffset>
            </wp:positionH>
            <wp:positionV relativeFrom="paragraph">
              <wp:posOffset>255905</wp:posOffset>
            </wp:positionV>
            <wp:extent cx="2810510" cy="1672590"/>
            <wp:effectExtent l="0" t="0" r="8890" b="3810"/>
            <wp:wrapTight wrapText="bothSides">
              <wp:wrapPolygon edited="0">
                <wp:start x="0" y="0"/>
                <wp:lineTo x="0" y="21403"/>
                <wp:lineTo x="21522" y="21403"/>
                <wp:lineTo x="2152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FA5">
        <w:rPr>
          <w:rFonts w:asciiTheme="majorHAnsi" w:hAnsiTheme="majorHAnsi"/>
          <w:b/>
          <w:sz w:val="24"/>
          <w:szCs w:val="24"/>
        </w:rPr>
        <w:t>Теперь врач сможет выписывать пациенту не только бумажный, но и эле</w:t>
      </w:r>
      <w:r w:rsidRPr="00095FA5">
        <w:rPr>
          <w:rFonts w:asciiTheme="majorHAnsi" w:hAnsiTheme="majorHAnsi"/>
          <w:b/>
          <w:sz w:val="24"/>
          <w:szCs w:val="24"/>
        </w:rPr>
        <w:t>к</w:t>
      </w:r>
      <w:r w:rsidRPr="00095FA5">
        <w:rPr>
          <w:rFonts w:asciiTheme="majorHAnsi" w:hAnsiTheme="majorHAnsi"/>
          <w:b/>
          <w:sz w:val="24"/>
          <w:szCs w:val="24"/>
        </w:rPr>
        <w:t>тронный рецепт.</w:t>
      </w:r>
    </w:p>
    <w:p w:rsidR="00095FA5" w:rsidRDefault="00095FA5" w:rsidP="00095FA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Это одно из положений нового з</w:t>
      </w:r>
      <w:r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>конопроекта, который вносит измен</w:t>
      </w:r>
      <w:r>
        <w:rPr>
          <w:rFonts w:asciiTheme="majorHAnsi" w:hAnsiTheme="majorHAnsi"/>
          <w:sz w:val="24"/>
          <w:szCs w:val="24"/>
        </w:rPr>
        <w:t>е</w:t>
      </w:r>
      <w:r>
        <w:rPr>
          <w:rFonts w:asciiTheme="majorHAnsi" w:hAnsiTheme="majorHAnsi"/>
          <w:sz w:val="24"/>
          <w:szCs w:val="24"/>
        </w:rPr>
        <w:t>ния в статьи 4 и 5 областного закона о регулировании отношений в сфере охраны здоровья граждан в Новос</w:t>
      </w:r>
      <w:r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>бирской области. Документ приним</w:t>
      </w:r>
      <w:r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 xml:space="preserve">ют на сессии </w:t>
      </w:r>
      <w:proofErr w:type="spellStart"/>
      <w:r>
        <w:rPr>
          <w:rFonts w:asciiTheme="majorHAnsi" w:hAnsiTheme="majorHAnsi"/>
          <w:sz w:val="24"/>
          <w:szCs w:val="24"/>
        </w:rPr>
        <w:t>заксобрания</w:t>
      </w:r>
      <w:proofErr w:type="spellEnd"/>
      <w:r>
        <w:rPr>
          <w:rFonts w:asciiTheme="majorHAnsi" w:hAnsiTheme="majorHAnsi"/>
          <w:sz w:val="24"/>
          <w:szCs w:val="24"/>
        </w:rPr>
        <w:t xml:space="preserve"> НСО 1 марта в первом чтении.</w:t>
      </w:r>
    </w:p>
    <w:p w:rsidR="00095FA5" w:rsidRDefault="00095FA5" w:rsidP="00095FA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095FA5">
        <w:rPr>
          <w:rFonts w:asciiTheme="majorHAnsi" w:hAnsiTheme="majorHAnsi"/>
          <w:sz w:val="24"/>
          <w:szCs w:val="24"/>
        </w:rPr>
        <w:t>Норма по выписке электронного ре</w:t>
      </w:r>
      <w:r w:rsidRPr="00095FA5">
        <w:rPr>
          <w:rFonts w:asciiTheme="majorHAnsi" w:hAnsiTheme="majorHAnsi"/>
          <w:sz w:val="24"/>
          <w:szCs w:val="24"/>
        </w:rPr>
        <w:softHyphen/>
        <w:t>цепта наряду с бумажным — не «ноу-хау» новосибирских законодателей, мы при</w:t>
      </w:r>
      <w:r w:rsidRPr="00095FA5">
        <w:rPr>
          <w:rFonts w:asciiTheme="majorHAnsi" w:hAnsiTheme="majorHAnsi"/>
          <w:sz w:val="24"/>
          <w:szCs w:val="24"/>
        </w:rPr>
        <w:softHyphen/>
        <w:t xml:space="preserve">водим свои законы в соответствии </w:t>
      </w:r>
      <w:proofErr w:type="gramStart"/>
      <w:r w:rsidRPr="00095FA5">
        <w:rPr>
          <w:rFonts w:asciiTheme="majorHAnsi" w:hAnsiTheme="majorHAnsi"/>
          <w:sz w:val="24"/>
          <w:szCs w:val="24"/>
        </w:rPr>
        <w:t>с</w:t>
      </w:r>
      <w:proofErr w:type="gramEnd"/>
      <w:r w:rsidRPr="00095FA5">
        <w:rPr>
          <w:rFonts w:asciiTheme="majorHAnsi" w:hAnsiTheme="majorHAnsi"/>
          <w:sz w:val="24"/>
          <w:szCs w:val="24"/>
        </w:rPr>
        <w:t xml:space="preserve"> фе</w:t>
      </w:r>
      <w:r w:rsidRPr="00095FA5">
        <w:rPr>
          <w:rFonts w:asciiTheme="majorHAnsi" w:hAnsiTheme="majorHAnsi"/>
          <w:sz w:val="24"/>
          <w:szCs w:val="24"/>
        </w:rPr>
        <w:softHyphen/>
        <w:t>деральными. С 1 января 2018 года всту</w:t>
      </w:r>
      <w:r w:rsidRPr="00095FA5">
        <w:rPr>
          <w:rFonts w:asciiTheme="majorHAnsi" w:hAnsiTheme="majorHAnsi"/>
          <w:sz w:val="24"/>
          <w:szCs w:val="24"/>
        </w:rPr>
        <w:softHyphen/>
        <w:t>пил в силу Федеральный закон от 29 июля 2017 года №242-ФЗ «О внесении измене</w:t>
      </w:r>
      <w:r w:rsidRPr="00095FA5">
        <w:rPr>
          <w:rFonts w:asciiTheme="majorHAnsi" w:hAnsiTheme="majorHAnsi"/>
          <w:sz w:val="24"/>
          <w:szCs w:val="24"/>
        </w:rPr>
        <w:softHyphen/>
        <w:t>ний в отдельные законодательные акты Российской Федерации по вопр</w:t>
      </w:r>
      <w:r w:rsidRPr="00095FA5">
        <w:rPr>
          <w:rFonts w:asciiTheme="majorHAnsi" w:hAnsiTheme="majorHAnsi"/>
          <w:sz w:val="24"/>
          <w:szCs w:val="24"/>
        </w:rPr>
        <w:t>о</w:t>
      </w:r>
      <w:r w:rsidRPr="00095FA5">
        <w:rPr>
          <w:rFonts w:asciiTheme="majorHAnsi" w:hAnsiTheme="majorHAnsi"/>
          <w:sz w:val="24"/>
          <w:szCs w:val="24"/>
        </w:rPr>
        <w:t>сам при</w:t>
      </w:r>
      <w:r w:rsidRPr="00095FA5">
        <w:rPr>
          <w:rFonts w:asciiTheme="majorHAnsi" w:hAnsiTheme="majorHAnsi"/>
          <w:sz w:val="24"/>
          <w:szCs w:val="24"/>
        </w:rPr>
        <w:softHyphen/>
        <w:t>менения информа</w:t>
      </w:r>
      <w:r w:rsidRPr="00095FA5">
        <w:rPr>
          <w:rFonts w:asciiTheme="majorHAnsi" w:hAnsiTheme="majorHAnsi"/>
          <w:sz w:val="24"/>
          <w:szCs w:val="24"/>
        </w:rPr>
        <w:softHyphen/>
        <w:t>ционных техноло</w:t>
      </w:r>
      <w:r w:rsidRPr="00095FA5">
        <w:rPr>
          <w:rFonts w:asciiTheme="majorHAnsi" w:hAnsiTheme="majorHAnsi"/>
          <w:sz w:val="24"/>
          <w:szCs w:val="24"/>
        </w:rPr>
        <w:softHyphen/>
        <w:t>гий в сфере охраны здоровья». Одним из таких законов явля</w:t>
      </w:r>
      <w:r w:rsidRPr="00095FA5">
        <w:rPr>
          <w:rFonts w:asciiTheme="majorHAnsi" w:hAnsiTheme="majorHAnsi"/>
          <w:sz w:val="24"/>
          <w:szCs w:val="24"/>
        </w:rPr>
        <w:softHyphen/>
        <w:t>ется ФЗ №61 «Об об</w:t>
      </w:r>
      <w:r w:rsidRPr="00095FA5">
        <w:rPr>
          <w:rFonts w:asciiTheme="majorHAnsi" w:hAnsiTheme="majorHAnsi"/>
          <w:sz w:val="24"/>
          <w:szCs w:val="24"/>
        </w:rPr>
        <w:softHyphen/>
        <w:t>ращении лекарст</w:t>
      </w:r>
      <w:r w:rsidRPr="00095FA5">
        <w:rPr>
          <w:rFonts w:asciiTheme="majorHAnsi" w:hAnsiTheme="majorHAnsi"/>
          <w:sz w:val="24"/>
          <w:szCs w:val="24"/>
        </w:rPr>
        <w:softHyphen/>
        <w:t xml:space="preserve">венных средств», где и </w:t>
      </w:r>
      <w:r w:rsidRPr="00095FA5">
        <w:rPr>
          <w:rFonts w:asciiTheme="majorHAnsi" w:hAnsiTheme="majorHAnsi"/>
          <w:sz w:val="24"/>
          <w:szCs w:val="24"/>
        </w:rPr>
        <w:lastRenderedPageBreak/>
        <w:t>прописывается положение о воз</w:t>
      </w:r>
      <w:r w:rsidRPr="00095FA5">
        <w:rPr>
          <w:rFonts w:asciiTheme="majorHAnsi" w:hAnsiTheme="majorHAnsi"/>
          <w:sz w:val="24"/>
          <w:szCs w:val="24"/>
        </w:rPr>
        <w:softHyphen/>
        <w:t>можности использо</w:t>
      </w:r>
      <w:r w:rsidRPr="00095FA5">
        <w:rPr>
          <w:rFonts w:asciiTheme="majorHAnsi" w:hAnsiTheme="majorHAnsi"/>
          <w:sz w:val="24"/>
          <w:szCs w:val="24"/>
        </w:rPr>
        <w:softHyphen/>
        <w:t>вания на террито</w:t>
      </w:r>
      <w:r w:rsidRPr="00095FA5">
        <w:rPr>
          <w:rFonts w:asciiTheme="majorHAnsi" w:hAnsiTheme="majorHAnsi"/>
          <w:sz w:val="24"/>
          <w:szCs w:val="24"/>
        </w:rPr>
        <w:softHyphen/>
        <w:t>рии субъе</w:t>
      </w:r>
      <w:r w:rsidRPr="00095FA5">
        <w:rPr>
          <w:rFonts w:asciiTheme="majorHAnsi" w:hAnsiTheme="majorHAnsi"/>
          <w:sz w:val="24"/>
          <w:szCs w:val="24"/>
        </w:rPr>
        <w:t>к</w:t>
      </w:r>
      <w:r w:rsidRPr="00095FA5">
        <w:rPr>
          <w:rFonts w:asciiTheme="majorHAnsi" w:hAnsiTheme="majorHAnsi"/>
          <w:sz w:val="24"/>
          <w:szCs w:val="24"/>
        </w:rPr>
        <w:t>та рецеп</w:t>
      </w:r>
      <w:r w:rsidRPr="00095FA5">
        <w:rPr>
          <w:rFonts w:asciiTheme="majorHAnsi" w:hAnsiTheme="majorHAnsi"/>
          <w:sz w:val="24"/>
          <w:szCs w:val="24"/>
        </w:rPr>
        <w:softHyphen/>
        <w:t>тов на лекарства в форме электронных документов.</w:t>
      </w:r>
    </w:p>
    <w:p w:rsidR="00095FA5" w:rsidRDefault="00095FA5" w:rsidP="00095FA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095FA5">
        <w:rPr>
          <w:rFonts w:asciiTheme="majorHAnsi" w:hAnsiTheme="majorHAnsi"/>
          <w:sz w:val="24"/>
          <w:szCs w:val="24"/>
        </w:rPr>
        <w:t>Другие положения областного законо</w:t>
      </w:r>
      <w:r w:rsidRPr="00095FA5">
        <w:rPr>
          <w:rFonts w:asciiTheme="majorHAnsi" w:hAnsiTheme="majorHAnsi"/>
          <w:sz w:val="24"/>
          <w:szCs w:val="24"/>
        </w:rPr>
        <w:softHyphen/>
        <w:t>проекта касаются организации меди</w:t>
      </w:r>
      <w:r w:rsidRPr="00095FA5">
        <w:rPr>
          <w:rFonts w:asciiTheme="majorHAnsi" w:hAnsiTheme="majorHAnsi"/>
          <w:sz w:val="24"/>
          <w:szCs w:val="24"/>
        </w:rPr>
        <w:softHyphen/>
        <w:t>ко-биологического обеспечения спорт</w:t>
      </w:r>
      <w:r w:rsidRPr="00095FA5">
        <w:rPr>
          <w:rFonts w:asciiTheme="majorHAnsi" w:hAnsiTheme="majorHAnsi"/>
          <w:sz w:val="24"/>
          <w:szCs w:val="24"/>
        </w:rPr>
        <w:softHyphen/>
        <w:t>сменов сборных команд на местах — в со</w:t>
      </w:r>
      <w:r w:rsidRPr="00095FA5">
        <w:rPr>
          <w:rFonts w:asciiTheme="majorHAnsi" w:hAnsiTheme="majorHAnsi"/>
          <w:sz w:val="24"/>
          <w:szCs w:val="24"/>
        </w:rPr>
        <w:softHyphen/>
        <w:t>ответствии с федеральным законодатель</w:t>
      </w:r>
      <w:r w:rsidRPr="00095FA5">
        <w:rPr>
          <w:rFonts w:asciiTheme="majorHAnsi" w:hAnsiTheme="majorHAnsi"/>
          <w:sz w:val="24"/>
          <w:szCs w:val="24"/>
        </w:rPr>
        <w:softHyphen/>
        <w:t>ством эта деятельность отнесена к по</w:t>
      </w:r>
      <w:r w:rsidRPr="00095FA5">
        <w:rPr>
          <w:rFonts w:asciiTheme="majorHAnsi" w:hAnsiTheme="majorHAnsi"/>
          <w:sz w:val="24"/>
          <w:szCs w:val="24"/>
        </w:rPr>
        <w:t>л</w:t>
      </w:r>
      <w:r w:rsidRPr="00095FA5">
        <w:rPr>
          <w:rFonts w:asciiTheme="majorHAnsi" w:hAnsiTheme="majorHAnsi"/>
          <w:sz w:val="24"/>
          <w:szCs w:val="24"/>
        </w:rPr>
        <w:t>но</w:t>
      </w:r>
      <w:r w:rsidRPr="00095FA5">
        <w:rPr>
          <w:rFonts w:asciiTheme="majorHAnsi" w:hAnsiTheme="majorHAnsi"/>
          <w:sz w:val="24"/>
          <w:szCs w:val="24"/>
        </w:rPr>
        <w:softHyphen/>
        <w:t>мочиям</w:t>
      </w:r>
      <w:r w:rsidRPr="00095F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95FA5">
        <w:rPr>
          <w:rFonts w:asciiTheme="majorHAnsi" w:hAnsiTheme="majorHAnsi"/>
          <w:sz w:val="24"/>
          <w:szCs w:val="24"/>
        </w:rPr>
        <w:t>субъектов РФ в сфере охраны здоровья; особенностей ликвидации ме</w:t>
      </w:r>
      <w:r w:rsidRPr="00095FA5">
        <w:rPr>
          <w:rFonts w:asciiTheme="majorHAnsi" w:hAnsiTheme="majorHAnsi"/>
          <w:sz w:val="24"/>
          <w:szCs w:val="24"/>
        </w:rPr>
        <w:softHyphen/>
        <w:t>дицинских организаций или прекраще</w:t>
      </w:r>
      <w:r w:rsidRPr="00095FA5">
        <w:rPr>
          <w:rFonts w:asciiTheme="majorHAnsi" w:hAnsiTheme="majorHAnsi"/>
          <w:sz w:val="24"/>
          <w:szCs w:val="24"/>
        </w:rPr>
        <w:softHyphen/>
        <w:t>ния деятельности их обособленных под</w:t>
      </w:r>
      <w:r w:rsidRPr="00095FA5">
        <w:rPr>
          <w:rFonts w:asciiTheme="majorHAnsi" w:hAnsiTheme="majorHAnsi"/>
          <w:sz w:val="24"/>
          <w:szCs w:val="24"/>
        </w:rPr>
        <w:softHyphen/>
        <w:t>разделений.</w:t>
      </w:r>
    </w:p>
    <w:p w:rsidR="00095FA5" w:rsidRPr="00095FA5" w:rsidRDefault="00095FA5" w:rsidP="00095FA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095FA5">
        <w:rPr>
          <w:rFonts w:asciiTheme="majorHAnsi" w:hAnsiTheme="majorHAnsi"/>
          <w:sz w:val="24"/>
          <w:szCs w:val="24"/>
        </w:rPr>
        <w:t>Поправки в законопроект будут при</w:t>
      </w:r>
      <w:r w:rsidRPr="00095FA5">
        <w:rPr>
          <w:rFonts w:asciiTheme="majorHAnsi" w:hAnsiTheme="majorHAnsi"/>
          <w:sz w:val="24"/>
          <w:szCs w:val="24"/>
        </w:rPr>
        <w:softHyphen/>
        <w:t>ниматься комитетом по социальной по</w:t>
      </w:r>
      <w:r w:rsidRPr="00095FA5">
        <w:rPr>
          <w:rFonts w:asciiTheme="majorHAnsi" w:hAnsiTheme="majorHAnsi"/>
          <w:sz w:val="24"/>
          <w:szCs w:val="24"/>
        </w:rPr>
        <w:softHyphen/>
        <w:t>литике до 30 марта 2018 года.</w:t>
      </w:r>
    </w:p>
    <w:p w:rsidR="00095FA5" w:rsidRDefault="00095FA5" w:rsidP="00095FA5">
      <w:pPr>
        <w:spacing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Любовь </w:t>
      </w:r>
      <w:proofErr w:type="spellStart"/>
      <w:r>
        <w:rPr>
          <w:rFonts w:asciiTheme="majorHAnsi" w:hAnsiTheme="majorHAnsi"/>
          <w:sz w:val="20"/>
          <w:szCs w:val="20"/>
        </w:rPr>
        <w:t>Щербаненко</w:t>
      </w:r>
      <w:proofErr w:type="spellEnd"/>
      <w:r>
        <w:rPr>
          <w:rFonts w:asciiTheme="majorHAnsi" w:hAnsiTheme="majorHAnsi"/>
          <w:sz w:val="20"/>
          <w:szCs w:val="20"/>
        </w:rPr>
        <w:t xml:space="preserve"> | Фото Валерия Панова</w:t>
      </w:r>
    </w:p>
    <w:p w:rsidR="00856D23" w:rsidRDefault="00095FA5" w:rsidP="00856D2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Щербаненко</w:t>
      </w:r>
      <w:proofErr w:type="spellEnd"/>
      <w:r>
        <w:rPr>
          <w:rFonts w:asciiTheme="majorHAnsi" w:hAnsiTheme="majorHAnsi"/>
          <w:sz w:val="24"/>
          <w:szCs w:val="24"/>
        </w:rPr>
        <w:t xml:space="preserve">, Л. И без бумажки – человек / Любовь </w:t>
      </w:r>
      <w:proofErr w:type="spellStart"/>
      <w:r>
        <w:rPr>
          <w:rFonts w:asciiTheme="majorHAnsi" w:hAnsiTheme="majorHAnsi"/>
          <w:sz w:val="24"/>
          <w:szCs w:val="24"/>
        </w:rPr>
        <w:t>Щербаненко</w:t>
      </w:r>
      <w:proofErr w:type="spellEnd"/>
      <w:r>
        <w:rPr>
          <w:rFonts w:asciiTheme="majorHAnsi" w:hAnsiTheme="majorHAnsi"/>
          <w:sz w:val="24"/>
          <w:szCs w:val="24"/>
        </w:rPr>
        <w:t xml:space="preserve"> // Ведомости З</w:t>
      </w:r>
      <w:r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>конодательного Собрания Новосибирской области. – 2018, № 9 (1630) (01 марта). – С. 4</w:t>
      </w:r>
    </w:p>
    <w:p w:rsidR="00CC3B11" w:rsidRDefault="00CC3B11" w:rsidP="00522E18">
      <w:pPr>
        <w:pStyle w:val="1"/>
        <w:spacing w:line="240" w:lineRule="auto"/>
        <w:rPr>
          <w:color w:val="auto"/>
          <w:sz w:val="36"/>
          <w:szCs w:val="36"/>
        </w:rPr>
      </w:pPr>
    </w:p>
    <w:p w:rsidR="00856D23" w:rsidRDefault="00522E18" w:rsidP="00522E18">
      <w:pPr>
        <w:pStyle w:val="1"/>
        <w:spacing w:line="240" w:lineRule="auto"/>
        <w:rPr>
          <w:color w:val="auto"/>
          <w:sz w:val="36"/>
          <w:szCs w:val="36"/>
        </w:rPr>
      </w:pPr>
      <w:bookmarkStart w:id="5" w:name="_Toc510426472"/>
      <w:r>
        <w:rPr>
          <w:color w:val="auto"/>
          <w:sz w:val="36"/>
          <w:szCs w:val="36"/>
        </w:rPr>
        <w:t>Капитал в помощь</w:t>
      </w:r>
      <w:bookmarkEnd w:id="5"/>
    </w:p>
    <w:p w:rsidR="00522E18" w:rsidRDefault="00522E18" w:rsidP="00522E18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522E18" w:rsidRDefault="00522E18" w:rsidP="00522E1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Как получить материнский капитал и воспользоваться им по новым прав</w:t>
      </w:r>
      <w:r>
        <w:rPr>
          <w:rFonts w:asciiTheme="majorHAnsi" w:hAnsiTheme="majorHAnsi"/>
          <w:b/>
          <w:sz w:val="24"/>
          <w:szCs w:val="24"/>
        </w:rPr>
        <w:t>и</w:t>
      </w:r>
      <w:r>
        <w:rPr>
          <w:rFonts w:asciiTheme="majorHAnsi" w:hAnsiTheme="majorHAnsi"/>
          <w:b/>
          <w:sz w:val="24"/>
          <w:szCs w:val="24"/>
        </w:rPr>
        <w:t>лам?</w:t>
      </w:r>
    </w:p>
    <w:p w:rsidR="00522E18" w:rsidRDefault="00522E18" w:rsidP="00522E18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522E18">
        <w:rPr>
          <w:rFonts w:asciiTheme="majorHAnsi" w:hAnsiTheme="majorHAnsi"/>
          <w:sz w:val="24"/>
          <w:szCs w:val="24"/>
        </w:rPr>
        <w:t>С 1 января 2018 года в России заработал комплекс новых мер государстве</w:t>
      </w:r>
      <w:r w:rsidRPr="00522E18">
        <w:rPr>
          <w:rFonts w:asciiTheme="majorHAnsi" w:hAnsiTheme="majorHAnsi"/>
          <w:sz w:val="24"/>
          <w:szCs w:val="24"/>
        </w:rPr>
        <w:t>н</w:t>
      </w:r>
      <w:r w:rsidRPr="00522E18">
        <w:rPr>
          <w:rFonts w:asciiTheme="majorHAnsi" w:hAnsiTheme="majorHAnsi"/>
          <w:sz w:val="24"/>
          <w:szCs w:val="24"/>
        </w:rPr>
        <w:t>ной поддержки семей, имеющих детей. Часть из них коснулась материнского (с</w:t>
      </w:r>
      <w:r w:rsidRPr="00522E18">
        <w:rPr>
          <w:rFonts w:asciiTheme="majorHAnsi" w:hAnsiTheme="majorHAnsi"/>
          <w:sz w:val="24"/>
          <w:szCs w:val="24"/>
        </w:rPr>
        <w:t>е</w:t>
      </w:r>
      <w:r w:rsidRPr="00522E18">
        <w:rPr>
          <w:rFonts w:asciiTheme="majorHAnsi" w:hAnsiTheme="majorHAnsi"/>
          <w:sz w:val="24"/>
          <w:szCs w:val="24"/>
        </w:rPr>
        <w:t xml:space="preserve">мейного) капитала— </w:t>
      </w:r>
      <w:proofErr w:type="gramStart"/>
      <w:r w:rsidRPr="00522E18">
        <w:rPr>
          <w:rFonts w:asciiTheme="majorHAnsi" w:hAnsiTheme="majorHAnsi"/>
          <w:sz w:val="24"/>
          <w:szCs w:val="24"/>
        </w:rPr>
        <w:t>во</w:t>
      </w:r>
      <w:proofErr w:type="gramEnd"/>
      <w:r w:rsidRPr="00522E18">
        <w:rPr>
          <w:rFonts w:asciiTheme="majorHAnsi" w:hAnsiTheme="majorHAnsi"/>
          <w:sz w:val="24"/>
          <w:szCs w:val="24"/>
        </w:rPr>
        <w:t>зможность вступить в программу продлена ещё на чет</w:t>
      </w:r>
      <w:r w:rsidRPr="00522E18">
        <w:rPr>
          <w:rFonts w:asciiTheme="majorHAnsi" w:hAnsiTheme="majorHAnsi"/>
          <w:sz w:val="24"/>
          <w:szCs w:val="24"/>
        </w:rPr>
        <w:t>ы</w:t>
      </w:r>
      <w:r w:rsidRPr="00522E18">
        <w:rPr>
          <w:rFonts w:asciiTheme="majorHAnsi" w:hAnsiTheme="majorHAnsi"/>
          <w:sz w:val="24"/>
          <w:szCs w:val="24"/>
        </w:rPr>
        <w:t>ре года. Для получения права на материнский капитал необходимо, чтобы реб</w:t>
      </w:r>
      <w:r w:rsidRPr="00522E18">
        <w:rPr>
          <w:rFonts w:asciiTheme="majorHAnsi" w:hAnsiTheme="majorHAnsi"/>
          <w:sz w:val="24"/>
          <w:szCs w:val="24"/>
        </w:rPr>
        <w:t>ё</w:t>
      </w:r>
      <w:r w:rsidRPr="00522E18">
        <w:rPr>
          <w:rFonts w:asciiTheme="majorHAnsi" w:hAnsiTheme="majorHAnsi"/>
          <w:sz w:val="24"/>
          <w:szCs w:val="24"/>
        </w:rPr>
        <w:t>нок, который даёт право на сертификат, родился или был усыновлён до 31 дека</w:t>
      </w:r>
      <w:r w:rsidRPr="00522E18">
        <w:rPr>
          <w:rFonts w:asciiTheme="majorHAnsi" w:hAnsiTheme="majorHAnsi"/>
          <w:sz w:val="24"/>
          <w:szCs w:val="24"/>
        </w:rPr>
        <w:t>б</w:t>
      </w:r>
      <w:r w:rsidRPr="00522E18">
        <w:rPr>
          <w:rFonts w:asciiTheme="majorHAnsi" w:hAnsiTheme="majorHAnsi"/>
          <w:sz w:val="24"/>
          <w:szCs w:val="24"/>
        </w:rPr>
        <w:t>ря 2021 года. При этом само получение сертификата и распоряжение его сре</w:t>
      </w:r>
      <w:r w:rsidRPr="00522E18">
        <w:rPr>
          <w:rFonts w:asciiTheme="majorHAnsi" w:hAnsiTheme="majorHAnsi"/>
          <w:sz w:val="24"/>
          <w:szCs w:val="24"/>
        </w:rPr>
        <w:t>д</w:t>
      </w:r>
      <w:r w:rsidRPr="00522E18">
        <w:rPr>
          <w:rFonts w:asciiTheme="majorHAnsi" w:hAnsiTheme="majorHAnsi"/>
          <w:sz w:val="24"/>
          <w:szCs w:val="24"/>
        </w:rPr>
        <w:t xml:space="preserve">ствами временем не </w:t>
      </w:r>
      <w:proofErr w:type="gramStart"/>
      <w:r w:rsidRPr="00522E18">
        <w:rPr>
          <w:rFonts w:asciiTheme="majorHAnsi" w:hAnsiTheme="majorHAnsi"/>
          <w:sz w:val="24"/>
          <w:szCs w:val="24"/>
        </w:rPr>
        <w:t>ограничены</w:t>
      </w:r>
      <w:proofErr w:type="gramEnd"/>
      <w:r w:rsidRPr="00522E18">
        <w:rPr>
          <w:rFonts w:asciiTheme="majorHAnsi" w:hAnsiTheme="majorHAnsi"/>
          <w:sz w:val="24"/>
          <w:szCs w:val="24"/>
        </w:rPr>
        <w:t>.</w:t>
      </w:r>
    </w:p>
    <w:p w:rsidR="00522E18" w:rsidRDefault="00522E18" w:rsidP="00522E18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522E18">
        <w:rPr>
          <w:rFonts w:asciiTheme="majorHAnsi" w:hAnsiTheme="majorHAnsi"/>
          <w:sz w:val="24"/>
          <w:szCs w:val="24"/>
        </w:rPr>
        <w:t>В Новосибирской области владельцами сертификатов на материнский кап</w:t>
      </w:r>
      <w:r w:rsidRPr="00522E18">
        <w:rPr>
          <w:rFonts w:asciiTheme="majorHAnsi" w:hAnsiTheme="majorHAnsi"/>
          <w:sz w:val="24"/>
          <w:szCs w:val="24"/>
        </w:rPr>
        <w:t>и</w:t>
      </w:r>
      <w:r w:rsidRPr="00522E18">
        <w:rPr>
          <w:rFonts w:asciiTheme="majorHAnsi" w:hAnsiTheme="majorHAnsi"/>
          <w:sz w:val="24"/>
          <w:szCs w:val="24"/>
        </w:rPr>
        <w:t>тал уже стали 163 тысячи семей. Однако процедура получения средств оказыв</w:t>
      </w:r>
      <w:r w:rsidRPr="00522E18">
        <w:rPr>
          <w:rFonts w:asciiTheme="majorHAnsi" w:hAnsiTheme="majorHAnsi"/>
          <w:sz w:val="24"/>
          <w:szCs w:val="24"/>
        </w:rPr>
        <w:t>а</w:t>
      </w:r>
      <w:r w:rsidRPr="00522E18">
        <w:rPr>
          <w:rFonts w:asciiTheme="majorHAnsi" w:hAnsiTheme="majorHAnsi"/>
          <w:sz w:val="24"/>
          <w:szCs w:val="24"/>
        </w:rPr>
        <w:t>ется непростой и требует разъяснений. О том, на что можно направить средства материнского (семейного) капитала, рассказали специалисты министерства с</w:t>
      </w:r>
      <w:r w:rsidRPr="00522E18">
        <w:rPr>
          <w:rFonts w:asciiTheme="majorHAnsi" w:hAnsiTheme="majorHAnsi"/>
          <w:sz w:val="24"/>
          <w:szCs w:val="24"/>
        </w:rPr>
        <w:t>о</w:t>
      </w:r>
      <w:r w:rsidRPr="00522E18">
        <w:rPr>
          <w:rFonts w:asciiTheme="majorHAnsi" w:hAnsiTheme="majorHAnsi"/>
          <w:sz w:val="24"/>
          <w:szCs w:val="24"/>
        </w:rPr>
        <w:t>циального развития Новосибирской области, отделения Пенсионного фонда РФ по Новосибирской области, а также представители кредитных организаций.</w:t>
      </w:r>
    </w:p>
    <w:p w:rsidR="00522E18" w:rsidRDefault="00522E18" w:rsidP="00522E18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522E18">
        <w:rPr>
          <w:rFonts w:asciiTheme="majorHAnsi" w:hAnsiTheme="majorHAnsi"/>
          <w:sz w:val="24"/>
          <w:szCs w:val="24"/>
        </w:rPr>
        <w:t xml:space="preserve">Во-первых, граждане, у которых в 2018 году появился (родился или </w:t>
      </w:r>
      <w:proofErr w:type="gramStart"/>
      <w:r w:rsidRPr="00522E18">
        <w:rPr>
          <w:rFonts w:asciiTheme="majorHAnsi" w:hAnsiTheme="majorHAnsi"/>
          <w:sz w:val="24"/>
          <w:szCs w:val="24"/>
        </w:rPr>
        <w:t>усыно</w:t>
      </w:r>
      <w:r w:rsidRPr="00522E18">
        <w:rPr>
          <w:rFonts w:asciiTheme="majorHAnsi" w:hAnsiTheme="majorHAnsi"/>
          <w:sz w:val="24"/>
          <w:szCs w:val="24"/>
        </w:rPr>
        <w:t>в</w:t>
      </w:r>
      <w:r w:rsidRPr="00522E18">
        <w:rPr>
          <w:rFonts w:asciiTheme="majorHAnsi" w:hAnsiTheme="majorHAnsi"/>
          <w:sz w:val="24"/>
          <w:szCs w:val="24"/>
        </w:rPr>
        <w:t xml:space="preserve">лён) </w:t>
      </w:r>
      <w:proofErr w:type="gramEnd"/>
      <w:r w:rsidRPr="00522E18">
        <w:rPr>
          <w:rFonts w:asciiTheme="majorHAnsi" w:hAnsiTheme="majorHAnsi"/>
          <w:sz w:val="24"/>
          <w:szCs w:val="24"/>
        </w:rPr>
        <w:t>второй ребёнок, могут получать средства материнского капитала в </w:t>
      </w:r>
      <w:r w:rsidRPr="00522E18">
        <w:rPr>
          <w:rFonts w:asciiTheme="majorHAnsi" w:hAnsiTheme="majorHAnsi"/>
          <w:b/>
          <w:bCs/>
          <w:sz w:val="24"/>
          <w:szCs w:val="24"/>
        </w:rPr>
        <w:t>виде ежемесячных выплат</w:t>
      </w:r>
      <w:r w:rsidRPr="00522E18">
        <w:rPr>
          <w:rFonts w:asciiTheme="majorHAnsi" w:hAnsiTheme="majorHAnsi"/>
          <w:sz w:val="24"/>
          <w:szCs w:val="24"/>
        </w:rPr>
        <w:t> и тратить на любые нужды семьи до исполнения ребё</w:t>
      </w:r>
      <w:r w:rsidRPr="00522E18">
        <w:rPr>
          <w:rFonts w:asciiTheme="majorHAnsi" w:hAnsiTheme="majorHAnsi"/>
          <w:sz w:val="24"/>
          <w:szCs w:val="24"/>
        </w:rPr>
        <w:t>н</w:t>
      </w:r>
      <w:r w:rsidRPr="00522E18">
        <w:rPr>
          <w:rFonts w:asciiTheme="majorHAnsi" w:hAnsiTheme="majorHAnsi"/>
          <w:sz w:val="24"/>
          <w:szCs w:val="24"/>
        </w:rPr>
        <w:t>ком возраста полутора лет, если семья имеет </w:t>
      </w:r>
      <w:r w:rsidRPr="00522E18">
        <w:rPr>
          <w:rFonts w:asciiTheme="majorHAnsi" w:hAnsiTheme="majorHAnsi"/>
          <w:b/>
          <w:bCs/>
          <w:sz w:val="24"/>
          <w:szCs w:val="24"/>
        </w:rPr>
        <w:t>невысокий доход.</w:t>
      </w:r>
      <w:r w:rsidRPr="00522E18">
        <w:rPr>
          <w:rFonts w:asciiTheme="majorHAnsi" w:hAnsiTheme="majorHAnsi"/>
          <w:sz w:val="24"/>
          <w:szCs w:val="24"/>
        </w:rPr>
        <w:t> При этом размер дохода на одного члена семьи не должен превышать 1,5-кратную величину пр</w:t>
      </w:r>
      <w:r w:rsidRPr="00522E18">
        <w:rPr>
          <w:rFonts w:asciiTheme="majorHAnsi" w:hAnsiTheme="majorHAnsi"/>
          <w:sz w:val="24"/>
          <w:szCs w:val="24"/>
        </w:rPr>
        <w:t>о</w:t>
      </w:r>
      <w:r w:rsidRPr="00522E18">
        <w:rPr>
          <w:rFonts w:asciiTheme="majorHAnsi" w:hAnsiTheme="majorHAnsi"/>
          <w:sz w:val="24"/>
          <w:szCs w:val="24"/>
        </w:rPr>
        <w:t>житочного минимума трудоспособного гражданина, установленную в регионе на второй квартал прошлого года, в Новосибирской области — это 17 781 рублей. В таком случае семье положена ежемесячная денежная выплата из средств мат</w:t>
      </w:r>
      <w:r w:rsidRPr="00522E18">
        <w:rPr>
          <w:rFonts w:asciiTheme="majorHAnsi" w:hAnsiTheme="majorHAnsi"/>
          <w:sz w:val="24"/>
          <w:szCs w:val="24"/>
        </w:rPr>
        <w:t>е</w:t>
      </w:r>
      <w:r w:rsidRPr="00522E18">
        <w:rPr>
          <w:rFonts w:asciiTheme="majorHAnsi" w:hAnsiTheme="majorHAnsi"/>
          <w:sz w:val="24"/>
          <w:szCs w:val="24"/>
        </w:rPr>
        <w:t xml:space="preserve">ринского капитала в размере 11 545 рублей в месяц — прожиточный минимум ребёнка в регионе. Определить, имеет ли семья право на установление данной выплаты, можно на сайте Пенсионного фонда России, где размещён специальный </w:t>
      </w:r>
      <w:r w:rsidRPr="00522E18">
        <w:rPr>
          <w:rFonts w:asciiTheme="majorHAnsi" w:hAnsiTheme="majorHAnsi"/>
          <w:sz w:val="24"/>
          <w:szCs w:val="24"/>
        </w:rPr>
        <w:lastRenderedPageBreak/>
        <w:t>калькулятор. Выплачивать средства будет ПФР, заявление можно подать вместе с заявлением на сертификат на МСК.</w:t>
      </w:r>
    </w:p>
    <w:p w:rsidR="00522E18" w:rsidRDefault="00522E18" w:rsidP="00522E18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522E18">
        <w:rPr>
          <w:rFonts w:asciiTheme="majorHAnsi" w:hAnsiTheme="majorHAnsi"/>
          <w:sz w:val="24"/>
          <w:szCs w:val="24"/>
        </w:rPr>
        <w:t>Во-вторых, теперь средства материнского капитала можно будет использ</w:t>
      </w:r>
      <w:r w:rsidRPr="00522E18">
        <w:rPr>
          <w:rFonts w:asciiTheme="majorHAnsi" w:hAnsiTheme="majorHAnsi"/>
          <w:sz w:val="24"/>
          <w:szCs w:val="24"/>
        </w:rPr>
        <w:t>о</w:t>
      </w:r>
      <w:r w:rsidRPr="00522E18">
        <w:rPr>
          <w:rFonts w:asciiTheme="majorHAnsi" w:hAnsiTheme="majorHAnsi"/>
          <w:sz w:val="24"/>
          <w:szCs w:val="24"/>
        </w:rPr>
        <w:t>вать и на </w:t>
      </w:r>
      <w:r w:rsidRPr="00522E18">
        <w:rPr>
          <w:rFonts w:asciiTheme="majorHAnsi" w:hAnsiTheme="majorHAnsi"/>
          <w:b/>
          <w:bCs/>
          <w:sz w:val="24"/>
          <w:szCs w:val="24"/>
        </w:rPr>
        <w:t>дошкольное образование,</w:t>
      </w:r>
      <w:r w:rsidRPr="00522E18">
        <w:rPr>
          <w:rFonts w:asciiTheme="majorHAnsi" w:hAnsiTheme="majorHAnsi"/>
          <w:sz w:val="24"/>
          <w:szCs w:val="24"/>
        </w:rPr>
        <w:t> не дожидаясь, когда ребёнку исполнится три года, начиная уже с двухмесячного возраста.</w:t>
      </w:r>
    </w:p>
    <w:p w:rsidR="00522E18" w:rsidRDefault="00522E18" w:rsidP="00522E18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522E18">
        <w:rPr>
          <w:rFonts w:asciiTheme="majorHAnsi" w:hAnsiTheme="majorHAnsi"/>
          <w:sz w:val="24"/>
          <w:szCs w:val="24"/>
        </w:rPr>
        <w:t>В-третьих, семьям, в которых появился (родился или усыновлён) в 2018 году второй или третий ребёнок, предоставляется </w:t>
      </w:r>
      <w:r w:rsidRPr="00522E18">
        <w:rPr>
          <w:rFonts w:asciiTheme="majorHAnsi" w:hAnsiTheme="majorHAnsi"/>
          <w:b/>
          <w:bCs/>
          <w:sz w:val="24"/>
          <w:szCs w:val="24"/>
        </w:rPr>
        <w:t>льготная ипотека под 6%,</w:t>
      </w:r>
      <w:r w:rsidRPr="00522E18">
        <w:rPr>
          <w:rFonts w:asciiTheme="majorHAnsi" w:hAnsiTheme="majorHAnsi"/>
          <w:sz w:val="24"/>
          <w:szCs w:val="24"/>
        </w:rPr>
        <w:t> на к</w:t>
      </w:r>
      <w:r w:rsidRPr="00522E18">
        <w:rPr>
          <w:rFonts w:asciiTheme="majorHAnsi" w:hAnsiTheme="majorHAnsi"/>
          <w:sz w:val="24"/>
          <w:szCs w:val="24"/>
        </w:rPr>
        <w:t>о</w:t>
      </w:r>
      <w:r w:rsidRPr="00522E18">
        <w:rPr>
          <w:rFonts w:asciiTheme="majorHAnsi" w:hAnsiTheme="majorHAnsi"/>
          <w:sz w:val="24"/>
          <w:szCs w:val="24"/>
        </w:rPr>
        <w:t>торую также можно направить средства материнского капитала.</w:t>
      </w:r>
    </w:p>
    <w:p w:rsidR="00522E18" w:rsidRDefault="00522E18" w:rsidP="00522E18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522E18">
        <w:rPr>
          <w:rFonts w:asciiTheme="majorHAnsi" w:hAnsiTheme="majorHAnsi"/>
          <w:sz w:val="24"/>
          <w:szCs w:val="24"/>
        </w:rPr>
        <w:t>Улучшение жилищных условий — одно из самых востребованных направл</w:t>
      </w:r>
      <w:r w:rsidRPr="00522E18">
        <w:rPr>
          <w:rFonts w:asciiTheme="majorHAnsi" w:hAnsiTheme="majorHAnsi"/>
          <w:sz w:val="24"/>
          <w:szCs w:val="24"/>
        </w:rPr>
        <w:t>е</w:t>
      </w:r>
      <w:r w:rsidRPr="00522E18">
        <w:rPr>
          <w:rFonts w:asciiTheme="majorHAnsi" w:hAnsiTheme="majorHAnsi"/>
          <w:sz w:val="24"/>
          <w:szCs w:val="24"/>
        </w:rPr>
        <w:t>ний расходования средств материнского (семейного) капитала. В Новосибирской области уже более 100 тысяч семей — владельцев сертификатов на материнский (семейный) капитал — решили за счёт его средств улучшить жилищные условия, почти 70 тысяч из них — потратили его на оплату жилищного (в том числе ип</w:t>
      </w:r>
      <w:r w:rsidRPr="00522E18">
        <w:rPr>
          <w:rFonts w:asciiTheme="majorHAnsi" w:hAnsiTheme="majorHAnsi"/>
          <w:sz w:val="24"/>
          <w:szCs w:val="24"/>
        </w:rPr>
        <w:t>о</w:t>
      </w:r>
      <w:r w:rsidRPr="00522E18">
        <w:rPr>
          <w:rFonts w:asciiTheme="majorHAnsi" w:hAnsiTheme="majorHAnsi"/>
          <w:sz w:val="24"/>
          <w:szCs w:val="24"/>
        </w:rPr>
        <w:t>течного) кредита.</w:t>
      </w:r>
    </w:p>
    <w:p w:rsidR="00522E18" w:rsidRDefault="00522E18" w:rsidP="00522E18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522E18">
        <w:rPr>
          <w:rFonts w:asciiTheme="majorHAnsi" w:hAnsiTheme="majorHAnsi"/>
          <w:sz w:val="24"/>
          <w:szCs w:val="24"/>
        </w:rPr>
        <w:t>Теперь дожидаться трёхлетия ребёнка, давшего право на данную меру го</w:t>
      </w:r>
      <w:r w:rsidRPr="00522E18">
        <w:rPr>
          <w:rFonts w:asciiTheme="majorHAnsi" w:hAnsiTheme="majorHAnsi"/>
          <w:sz w:val="24"/>
          <w:szCs w:val="24"/>
        </w:rPr>
        <w:t>с</w:t>
      </w:r>
      <w:r w:rsidRPr="00522E18">
        <w:rPr>
          <w:rFonts w:asciiTheme="majorHAnsi" w:hAnsiTheme="majorHAnsi"/>
          <w:sz w:val="24"/>
          <w:szCs w:val="24"/>
        </w:rPr>
        <w:t>поддержки, необязательно. Самое большое количество вопросов у мам и пап во</w:t>
      </w:r>
      <w:r w:rsidRPr="00522E18">
        <w:rPr>
          <w:rFonts w:asciiTheme="majorHAnsi" w:hAnsiTheme="majorHAnsi"/>
          <w:sz w:val="24"/>
          <w:szCs w:val="24"/>
        </w:rPr>
        <w:t>з</w:t>
      </w:r>
      <w:r w:rsidRPr="00522E18">
        <w:rPr>
          <w:rFonts w:asciiTheme="majorHAnsi" w:hAnsiTheme="majorHAnsi"/>
          <w:sz w:val="24"/>
          <w:szCs w:val="24"/>
        </w:rPr>
        <w:t>никает именно по вопросу льготного кредитования и возможности улучшить ж</w:t>
      </w:r>
      <w:r w:rsidRPr="00522E18">
        <w:rPr>
          <w:rFonts w:asciiTheme="majorHAnsi" w:hAnsiTheme="majorHAnsi"/>
          <w:sz w:val="24"/>
          <w:szCs w:val="24"/>
        </w:rPr>
        <w:t>и</w:t>
      </w:r>
      <w:r w:rsidRPr="00522E18">
        <w:rPr>
          <w:rFonts w:asciiTheme="majorHAnsi" w:hAnsiTheme="majorHAnsi"/>
          <w:sz w:val="24"/>
          <w:szCs w:val="24"/>
        </w:rPr>
        <w:t>льё. У многих семей за время действия программы материнского капитала п</w:t>
      </w:r>
      <w:r w:rsidRPr="00522E18">
        <w:rPr>
          <w:rFonts w:asciiTheme="majorHAnsi" w:hAnsiTheme="majorHAnsi"/>
          <w:sz w:val="24"/>
          <w:szCs w:val="24"/>
        </w:rPr>
        <w:t>о</w:t>
      </w:r>
      <w:r w:rsidRPr="00522E18">
        <w:rPr>
          <w:rFonts w:asciiTheme="majorHAnsi" w:hAnsiTheme="majorHAnsi"/>
          <w:sz w:val="24"/>
          <w:szCs w:val="24"/>
        </w:rPr>
        <w:t>явились уже и четвёртый, и пятый ребёнок. Однако льготным кредитованием под 6% с использованием средств материнского капитала могут воспользоваться только семьи с двумя и тремя детьми. Использовать средства можно на приобр</w:t>
      </w:r>
      <w:r w:rsidRPr="00522E18">
        <w:rPr>
          <w:rFonts w:asciiTheme="majorHAnsi" w:hAnsiTheme="majorHAnsi"/>
          <w:sz w:val="24"/>
          <w:szCs w:val="24"/>
        </w:rPr>
        <w:t>е</w:t>
      </w:r>
      <w:r w:rsidRPr="00522E18">
        <w:rPr>
          <w:rFonts w:asciiTheme="majorHAnsi" w:hAnsiTheme="majorHAnsi"/>
          <w:sz w:val="24"/>
          <w:szCs w:val="24"/>
        </w:rPr>
        <w:t>тение квартиры или дома, в том числе с земельным участком, а также строящег</w:t>
      </w:r>
      <w:r w:rsidRPr="00522E18">
        <w:rPr>
          <w:rFonts w:asciiTheme="majorHAnsi" w:hAnsiTheme="majorHAnsi"/>
          <w:sz w:val="24"/>
          <w:szCs w:val="24"/>
        </w:rPr>
        <w:t>о</w:t>
      </w:r>
      <w:r w:rsidRPr="00522E18">
        <w:rPr>
          <w:rFonts w:asciiTheme="majorHAnsi" w:hAnsiTheme="majorHAnsi"/>
          <w:sz w:val="24"/>
          <w:szCs w:val="24"/>
        </w:rPr>
        <w:t>ся жилья по договору участия в долевом строительстве. Ранее выданные кредиты и займы на покупку жилья также могут погашаться средствами льготной ипот</w:t>
      </w:r>
      <w:r w:rsidRPr="00522E18">
        <w:rPr>
          <w:rFonts w:asciiTheme="majorHAnsi" w:hAnsiTheme="majorHAnsi"/>
          <w:sz w:val="24"/>
          <w:szCs w:val="24"/>
        </w:rPr>
        <w:t>е</w:t>
      </w:r>
      <w:r w:rsidRPr="00522E18">
        <w:rPr>
          <w:rFonts w:asciiTheme="majorHAnsi" w:hAnsiTheme="majorHAnsi"/>
          <w:sz w:val="24"/>
          <w:szCs w:val="24"/>
        </w:rPr>
        <w:t>ки.</w:t>
      </w:r>
    </w:p>
    <w:p w:rsidR="00522E18" w:rsidRDefault="00522E18" w:rsidP="00522E18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522E18">
        <w:rPr>
          <w:rFonts w:asciiTheme="majorHAnsi" w:hAnsiTheme="majorHAnsi"/>
          <w:sz w:val="24"/>
          <w:szCs w:val="24"/>
        </w:rPr>
        <w:t>В региональном министерстве труда и социального развития работает круглосуточный телефон горячей линии </w:t>
      </w:r>
      <w:r w:rsidRPr="00522E18">
        <w:rPr>
          <w:rFonts w:asciiTheme="majorHAnsi" w:hAnsiTheme="majorHAnsi"/>
          <w:b/>
          <w:bCs/>
          <w:sz w:val="24"/>
          <w:szCs w:val="24"/>
        </w:rPr>
        <w:t>8-800-100-00-82,</w:t>
      </w:r>
      <w:r w:rsidRPr="00522E18">
        <w:rPr>
          <w:rFonts w:asciiTheme="majorHAnsi" w:hAnsiTheme="majorHAnsi"/>
          <w:sz w:val="24"/>
          <w:szCs w:val="24"/>
        </w:rPr>
        <w:t> обратившись на кот</w:t>
      </w:r>
      <w:r w:rsidRPr="00522E18">
        <w:rPr>
          <w:rFonts w:asciiTheme="majorHAnsi" w:hAnsiTheme="majorHAnsi"/>
          <w:sz w:val="24"/>
          <w:szCs w:val="24"/>
        </w:rPr>
        <w:t>о</w:t>
      </w:r>
      <w:r w:rsidRPr="00522E18">
        <w:rPr>
          <w:rFonts w:asciiTheme="majorHAnsi" w:hAnsiTheme="majorHAnsi"/>
          <w:sz w:val="24"/>
          <w:szCs w:val="24"/>
        </w:rPr>
        <w:t>рый всегда можно получить необходимую помощь по вопросам социальных мер поддержки семей с детьми.</w:t>
      </w:r>
    </w:p>
    <w:p w:rsidR="00522E18" w:rsidRPr="00522E18" w:rsidRDefault="00522E18" w:rsidP="00522E18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522E18">
        <w:rPr>
          <w:rFonts w:asciiTheme="majorHAnsi" w:hAnsiTheme="majorHAnsi"/>
          <w:sz w:val="24"/>
          <w:szCs w:val="24"/>
        </w:rPr>
        <w:t>Всю информацию о новых мерах поддержки семей средствами материнского капитала можно найти и на сайте ПФР. Вопросы можно задать как по «горячему» телефону </w:t>
      </w:r>
      <w:r w:rsidRPr="00522E18">
        <w:rPr>
          <w:rFonts w:asciiTheme="majorHAnsi" w:hAnsiTheme="majorHAnsi"/>
          <w:b/>
          <w:bCs/>
          <w:sz w:val="24"/>
          <w:szCs w:val="24"/>
        </w:rPr>
        <w:t>(383) 229-19-49,</w:t>
      </w:r>
      <w:r w:rsidRPr="00522E18">
        <w:rPr>
          <w:rFonts w:asciiTheme="majorHAnsi" w:hAnsiTheme="majorHAnsi"/>
          <w:sz w:val="24"/>
          <w:szCs w:val="24"/>
        </w:rPr>
        <w:t> так и через онлайн-приёмную на сайте </w:t>
      </w:r>
      <w:r w:rsidRPr="00522E18">
        <w:rPr>
          <w:rFonts w:asciiTheme="majorHAnsi" w:hAnsiTheme="majorHAnsi"/>
          <w:b/>
          <w:bCs/>
          <w:sz w:val="24"/>
          <w:szCs w:val="24"/>
        </w:rPr>
        <w:t>pfrf.ru</w:t>
      </w:r>
      <w:r w:rsidRPr="00522E18">
        <w:rPr>
          <w:rFonts w:asciiTheme="majorHAnsi" w:hAnsiTheme="majorHAnsi"/>
          <w:sz w:val="24"/>
          <w:szCs w:val="24"/>
        </w:rPr>
        <w:t> и через социальные сети, на которых у Отделения ПФР по Новосибирской области есть свои странички.</w:t>
      </w:r>
    </w:p>
    <w:p w:rsidR="00522E18" w:rsidRPr="00CC3B11" w:rsidRDefault="00522E18" w:rsidP="00CC3B1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522E18">
        <w:rPr>
          <w:rFonts w:asciiTheme="majorHAnsi" w:hAnsiTheme="majorHAnsi"/>
          <w:sz w:val="24"/>
          <w:szCs w:val="24"/>
        </w:rPr>
        <w:t> </w:t>
      </w:r>
      <w:r w:rsidRPr="00522E18">
        <w:rPr>
          <w:rFonts w:asciiTheme="majorHAnsi" w:hAnsiTheme="majorHAnsi"/>
          <w:bCs/>
          <w:sz w:val="20"/>
          <w:szCs w:val="20"/>
        </w:rPr>
        <w:t>Марина Ш</w:t>
      </w:r>
      <w:r>
        <w:rPr>
          <w:rFonts w:asciiTheme="majorHAnsi" w:hAnsiTheme="majorHAnsi"/>
          <w:bCs/>
          <w:sz w:val="20"/>
          <w:szCs w:val="20"/>
        </w:rPr>
        <w:t>абанова</w:t>
      </w:r>
    </w:p>
    <w:p w:rsidR="00522E18" w:rsidRPr="00522E18" w:rsidRDefault="00522E18" w:rsidP="00522E1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22E18">
        <w:rPr>
          <w:rFonts w:asciiTheme="majorHAnsi" w:hAnsiTheme="majorHAnsi"/>
          <w:sz w:val="24"/>
          <w:szCs w:val="24"/>
        </w:rPr>
        <w:t> </w:t>
      </w:r>
    </w:p>
    <w:p w:rsidR="00522E18" w:rsidRPr="00522E18" w:rsidRDefault="00522E18" w:rsidP="00CC3B11">
      <w:pPr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522E18">
        <w:rPr>
          <w:rFonts w:asciiTheme="majorHAnsi" w:hAnsiTheme="majorHAnsi"/>
          <w:b/>
          <w:bCs/>
          <w:i/>
          <w:iCs/>
          <w:color w:val="FF0000"/>
          <w:sz w:val="24"/>
          <w:szCs w:val="24"/>
        </w:rPr>
        <w:t>453 026 рублей</w:t>
      </w:r>
      <w:r w:rsidRPr="00522E18">
        <w:rPr>
          <w:rFonts w:asciiTheme="majorHAnsi" w:hAnsiTheme="majorHAnsi"/>
          <w:i/>
          <w:iCs/>
          <w:color w:val="FF0000"/>
          <w:sz w:val="24"/>
          <w:szCs w:val="24"/>
        </w:rPr>
        <w:t> — размер материнского капитала в 2018 году</w:t>
      </w:r>
    </w:p>
    <w:p w:rsidR="00522E18" w:rsidRPr="00522E18" w:rsidRDefault="00522E18" w:rsidP="00CC3B1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22E18">
        <w:rPr>
          <w:rFonts w:asciiTheme="majorHAnsi" w:hAnsiTheme="majorHAnsi"/>
          <w:sz w:val="24"/>
          <w:szCs w:val="24"/>
        </w:rPr>
        <w:t> </w:t>
      </w:r>
    </w:p>
    <w:p w:rsidR="00522E18" w:rsidRPr="00522E18" w:rsidRDefault="00522E18" w:rsidP="00CC3B1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22E18">
        <w:rPr>
          <w:rFonts w:asciiTheme="majorHAnsi" w:hAnsiTheme="majorHAnsi"/>
          <w:b/>
          <w:bCs/>
          <w:sz w:val="24"/>
          <w:szCs w:val="24"/>
        </w:rPr>
        <w:t>Как определить право на ежемесячную выплату из средств материнского капитала?</w:t>
      </w:r>
    </w:p>
    <w:p w:rsidR="00522E18" w:rsidRPr="00522E18" w:rsidRDefault="00522E18" w:rsidP="00CC3B1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22E18">
        <w:rPr>
          <w:rFonts w:asciiTheme="majorHAnsi" w:hAnsiTheme="majorHAnsi"/>
          <w:b/>
          <w:bCs/>
          <w:sz w:val="24"/>
          <w:szCs w:val="24"/>
        </w:rPr>
        <w:t>Высчитать по формуле:</w:t>
      </w:r>
    </w:p>
    <w:p w:rsidR="00522E18" w:rsidRPr="00522E18" w:rsidRDefault="00522E18" w:rsidP="00CC3B1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22E18">
        <w:rPr>
          <w:rFonts w:asciiTheme="majorHAnsi" w:hAnsiTheme="majorHAnsi"/>
          <w:sz w:val="24"/>
          <w:szCs w:val="24"/>
        </w:rPr>
        <w:t>ДОХОД СЕМЬИ ЗА 12 МЕСЯЦЕВ</w:t>
      </w:r>
      <w:proofErr w:type="gramStart"/>
      <w:r w:rsidRPr="00522E18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522E18">
        <w:rPr>
          <w:rFonts w:asciiTheme="majorHAnsi" w:hAnsiTheme="majorHAnsi"/>
          <w:sz w:val="24"/>
          <w:szCs w:val="24"/>
        </w:rPr>
        <w:t xml:space="preserve"> 12 : КОЛИЧЕСТВО ЧЛЕНОВ СЕМЬИ, ВКЛЮЧАЯ НОВОРОЖДЁННОГО =</w:t>
      </w:r>
      <w:proofErr w:type="gramStart"/>
      <w:r w:rsidRPr="00522E18">
        <w:rPr>
          <w:rFonts w:asciiTheme="majorHAnsi" w:hAnsiTheme="majorHAnsi"/>
          <w:sz w:val="24"/>
          <w:szCs w:val="24"/>
        </w:rPr>
        <w:t xml:space="preserve"> ?</w:t>
      </w:r>
      <w:proofErr w:type="gramEnd"/>
    </w:p>
    <w:p w:rsidR="00522E18" w:rsidRPr="00522E18" w:rsidRDefault="00522E18" w:rsidP="00CC3B1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22E18">
        <w:rPr>
          <w:rFonts w:asciiTheme="majorHAnsi" w:hAnsiTheme="majorHAnsi"/>
          <w:sz w:val="24"/>
          <w:szCs w:val="24"/>
        </w:rPr>
        <w:t>Если получится меньше </w:t>
      </w:r>
      <w:r w:rsidRPr="00522E18">
        <w:rPr>
          <w:rFonts w:asciiTheme="majorHAnsi" w:hAnsiTheme="majorHAnsi"/>
          <w:b/>
          <w:bCs/>
          <w:sz w:val="24"/>
          <w:szCs w:val="24"/>
        </w:rPr>
        <w:t>17 781 рубля, </w:t>
      </w:r>
      <w:r w:rsidRPr="00522E18">
        <w:rPr>
          <w:rFonts w:asciiTheme="majorHAnsi" w:hAnsiTheme="majorHAnsi"/>
          <w:sz w:val="24"/>
          <w:szCs w:val="24"/>
        </w:rPr>
        <w:t>можно подавать заявление.</w:t>
      </w:r>
    </w:p>
    <w:p w:rsidR="00522E18" w:rsidRPr="00522E18" w:rsidRDefault="00522E18" w:rsidP="00CC3B1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22E18">
        <w:rPr>
          <w:rFonts w:asciiTheme="majorHAnsi" w:hAnsiTheme="majorHAnsi"/>
          <w:sz w:val="24"/>
          <w:szCs w:val="24"/>
        </w:rPr>
        <w:t> </w:t>
      </w:r>
    </w:p>
    <w:p w:rsidR="00522E18" w:rsidRPr="00522E18" w:rsidRDefault="00522E18" w:rsidP="00CC3B1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22E18">
        <w:rPr>
          <w:rFonts w:asciiTheme="majorHAnsi" w:hAnsiTheme="majorHAnsi"/>
          <w:b/>
          <w:bCs/>
          <w:sz w:val="24"/>
          <w:szCs w:val="24"/>
        </w:rPr>
        <w:t>Кто имеет право на получение?</w:t>
      </w:r>
    </w:p>
    <w:p w:rsidR="00522E18" w:rsidRPr="00522E18" w:rsidRDefault="00522E18" w:rsidP="00CC3B11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22E18">
        <w:rPr>
          <w:rFonts w:asciiTheme="majorHAnsi" w:hAnsiTheme="majorHAnsi"/>
          <w:sz w:val="24"/>
          <w:szCs w:val="24"/>
        </w:rPr>
        <w:t>Второй ребёнок и мама — граждане РФ.</w:t>
      </w:r>
    </w:p>
    <w:p w:rsidR="00522E18" w:rsidRPr="00522E18" w:rsidRDefault="00522E18" w:rsidP="00CC3B11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22E18">
        <w:rPr>
          <w:rFonts w:asciiTheme="majorHAnsi" w:hAnsiTheme="majorHAnsi"/>
          <w:sz w:val="24"/>
          <w:szCs w:val="24"/>
        </w:rPr>
        <w:t>Второй ребёнок появился в семье с 1 января 2018 года.</w:t>
      </w:r>
    </w:p>
    <w:p w:rsidR="00522E18" w:rsidRPr="00522E18" w:rsidRDefault="00522E18" w:rsidP="00CC3B11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22E18">
        <w:rPr>
          <w:rFonts w:asciiTheme="majorHAnsi" w:hAnsiTheme="majorHAnsi"/>
          <w:sz w:val="24"/>
          <w:szCs w:val="24"/>
        </w:rPr>
        <w:lastRenderedPageBreak/>
        <w:t>Размер дохода одного члена семьи не превышает 1,5-кратную величину прожиточного минимума трудоспособного гражданина, установленную в субъекте РФ на II квартал прошлого года.</w:t>
      </w:r>
    </w:p>
    <w:p w:rsidR="00522E18" w:rsidRPr="00522E18" w:rsidRDefault="00522E18" w:rsidP="00CC3B1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22E18">
        <w:rPr>
          <w:rFonts w:asciiTheme="majorHAnsi" w:hAnsiTheme="majorHAnsi"/>
          <w:sz w:val="24"/>
          <w:szCs w:val="24"/>
        </w:rPr>
        <w:t> </w:t>
      </w:r>
    </w:p>
    <w:p w:rsidR="00522E18" w:rsidRPr="00522E18" w:rsidRDefault="00522E18" w:rsidP="00CC3B1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22E18">
        <w:rPr>
          <w:rFonts w:asciiTheme="majorHAnsi" w:hAnsiTheme="majorHAnsi"/>
          <w:b/>
          <w:bCs/>
          <w:sz w:val="24"/>
          <w:szCs w:val="24"/>
        </w:rPr>
        <w:t>Когда можно подать заявление?</w:t>
      </w:r>
    </w:p>
    <w:p w:rsidR="00522E18" w:rsidRPr="00522E18" w:rsidRDefault="00522E18" w:rsidP="00CC3B1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22E18">
        <w:rPr>
          <w:rFonts w:asciiTheme="majorHAnsi" w:hAnsiTheme="majorHAnsi"/>
          <w:sz w:val="24"/>
          <w:szCs w:val="24"/>
        </w:rPr>
        <w:t> В любое время в течение полутора лет со дня рождения ребёнка. Ежемесячная выплата осуществляется до достижения ребёнком полутора лет, однако первый выплатной период рассчитан на год, после чего необходимо подать новое зая</w:t>
      </w:r>
      <w:r w:rsidRPr="00522E18">
        <w:rPr>
          <w:rFonts w:asciiTheme="majorHAnsi" w:hAnsiTheme="majorHAnsi"/>
          <w:sz w:val="24"/>
          <w:szCs w:val="24"/>
        </w:rPr>
        <w:t>в</w:t>
      </w:r>
      <w:r w:rsidRPr="00522E18">
        <w:rPr>
          <w:rFonts w:asciiTheme="majorHAnsi" w:hAnsiTheme="majorHAnsi"/>
          <w:sz w:val="24"/>
          <w:szCs w:val="24"/>
        </w:rPr>
        <w:t>ление. Выплаты прекращаются, если материнский капитал использован полн</w:t>
      </w:r>
      <w:r w:rsidRPr="00522E18">
        <w:rPr>
          <w:rFonts w:asciiTheme="majorHAnsi" w:hAnsiTheme="majorHAnsi"/>
          <w:sz w:val="24"/>
          <w:szCs w:val="24"/>
        </w:rPr>
        <w:t>о</w:t>
      </w:r>
      <w:r w:rsidRPr="00522E18">
        <w:rPr>
          <w:rFonts w:asciiTheme="majorHAnsi" w:hAnsiTheme="majorHAnsi"/>
          <w:sz w:val="24"/>
          <w:szCs w:val="24"/>
        </w:rPr>
        <w:t>стью, семья меняет место жительства или  ребёнку исполнилось 1,5 года.</w:t>
      </w:r>
    </w:p>
    <w:p w:rsidR="00522E18" w:rsidRDefault="00522E18" w:rsidP="00CC3B11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22E18" w:rsidRPr="00CC3B11" w:rsidRDefault="00CC3B11" w:rsidP="00CC3B1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Шабанова, М. Капитал в помощь / Марина Шабанова // </w:t>
      </w:r>
      <w:r w:rsidRPr="00CC3B11">
        <w:rPr>
          <w:rFonts w:asciiTheme="majorHAnsi" w:hAnsiTheme="majorHAnsi"/>
          <w:sz w:val="24"/>
          <w:szCs w:val="24"/>
        </w:rPr>
        <w:t>Ведомости Законодател</w:t>
      </w:r>
      <w:r w:rsidRPr="00CC3B11">
        <w:rPr>
          <w:rFonts w:asciiTheme="majorHAnsi" w:hAnsiTheme="majorHAnsi"/>
          <w:sz w:val="24"/>
          <w:szCs w:val="24"/>
        </w:rPr>
        <w:t>ь</w:t>
      </w:r>
      <w:r w:rsidRPr="00CC3B11">
        <w:rPr>
          <w:rFonts w:asciiTheme="majorHAnsi" w:hAnsiTheme="majorHAnsi"/>
          <w:sz w:val="24"/>
          <w:szCs w:val="24"/>
        </w:rPr>
        <w:t>ного Собрания Новосибирской области. – 2018,</w:t>
      </w:r>
      <w:r>
        <w:rPr>
          <w:rFonts w:asciiTheme="majorHAnsi" w:hAnsiTheme="majorHAnsi"/>
          <w:sz w:val="24"/>
          <w:szCs w:val="24"/>
        </w:rPr>
        <w:t xml:space="preserve"> № 10 (1631) (07 марта). – С. 16</w:t>
      </w:r>
    </w:p>
    <w:p w:rsidR="00522E18" w:rsidRDefault="00522E18" w:rsidP="00CC3B11">
      <w:pPr>
        <w:pStyle w:val="1"/>
        <w:rPr>
          <w:color w:val="auto"/>
          <w:sz w:val="36"/>
          <w:szCs w:val="36"/>
        </w:rPr>
      </w:pPr>
    </w:p>
    <w:p w:rsidR="00856D23" w:rsidRDefault="00856D23" w:rsidP="00CC3B11">
      <w:pPr>
        <w:pStyle w:val="1"/>
        <w:rPr>
          <w:color w:val="auto"/>
          <w:sz w:val="36"/>
          <w:szCs w:val="36"/>
        </w:rPr>
      </w:pPr>
      <w:bookmarkStart w:id="6" w:name="_Toc510426473"/>
      <w:r w:rsidRPr="00856D23">
        <w:rPr>
          <w:color w:val="auto"/>
          <w:sz w:val="36"/>
          <w:szCs w:val="36"/>
        </w:rPr>
        <w:t>Крепкая семья – крепкая страна</w:t>
      </w:r>
      <w:bookmarkEnd w:id="6"/>
    </w:p>
    <w:p w:rsidR="00856D23" w:rsidRDefault="00856D23" w:rsidP="00856D2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856D23" w:rsidRPr="00856D23" w:rsidRDefault="00856D23" w:rsidP="00856D2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</w:pPr>
      <w:r w:rsidRPr="00856D23">
        <w:rPr>
          <w:rFonts w:asciiTheme="majorHAnsi" w:eastAsia="Times New Roman" w:hAnsiTheme="majorHAnsi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 рамках федерального проекта «Крепкая семья» партии «Единая Россия» в Новосибирском районе стартовала серия семинаров для семей с детьми, на которых подробно рассказывается обо всех мерах социальной поддержки для молодых и многодетных семей, а также обо всех нововведениях в пос</w:t>
      </w:r>
      <w:r w:rsidRPr="00856D23">
        <w:rPr>
          <w:rFonts w:asciiTheme="majorHAnsi" w:eastAsia="Times New Roman" w:hAnsiTheme="majorHAnsi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Pr="00856D23">
        <w:rPr>
          <w:rFonts w:asciiTheme="majorHAnsi" w:eastAsia="Times New Roman" w:hAnsiTheme="majorHAnsi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биях, использовании материнского капитала и возможностях льготной ип</w:t>
      </w:r>
      <w:r w:rsidRPr="00856D23">
        <w:rPr>
          <w:rFonts w:asciiTheme="majorHAnsi" w:eastAsia="Times New Roman" w:hAnsiTheme="majorHAnsi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Pr="00856D23">
        <w:rPr>
          <w:rFonts w:asciiTheme="majorHAnsi" w:eastAsia="Times New Roman" w:hAnsiTheme="majorHAnsi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теки.</w:t>
      </w:r>
    </w:p>
    <w:p w:rsidR="00856D23" w:rsidRDefault="00856D23" w:rsidP="00856D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</w:pP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В районном отделе пособий и социальных выплат первый семинар прошел 2 марта. На нем представители отдела, начальник управления Пенсионного фонда, загса и одного из банков рассказали обо всех нововведениях 2018 года, а также ответили на частные вопросы.</w:t>
      </w:r>
    </w:p>
    <w:p w:rsidR="00856D23" w:rsidRPr="00856D23" w:rsidRDefault="00856D23" w:rsidP="00856D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</w:pP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Галина Калоша, начальник отдела пособий и социальных выплат Новос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и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бирского района, рассказала, что в прошлом году на социальную поддержку с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е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 xml:space="preserve">мей с детьми было направлено более 300 </w:t>
      </w:r>
      <w:proofErr w:type="gramStart"/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млн</w:t>
      </w:r>
      <w:proofErr w:type="gramEnd"/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 xml:space="preserve"> рублей, помощь оказывается более чем восьми тысячам семей. Всего отдел производит выплаты по 30 видам пос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о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 xml:space="preserve">бий для семей, таким как </w:t>
      </w:r>
      <w:proofErr w:type="gramStart"/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выплаты</w:t>
      </w:r>
      <w:proofErr w:type="gramEnd"/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 xml:space="preserve"> при рождении ребенка у неработающих род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и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телей, пособия по уходу за ребенком до 1,5 лет, единовременные выплаты при рождении ребенка в молодой семье, где возраст одного из супругов не превышает 30 лет, социальный контракт, областной семейный капитал и многим другим.</w:t>
      </w:r>
    </w:p>
    <w:p w:rsidR="00856D23" w:rsidRDefault="00856D23" w:rsidP="00856D2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</w:pP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С 1 января 2018 года появился новый вид пособия — при рождении первого р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е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бенка семья, доход которой не превышает 1,5-кратного прожиточного минимума на каждого члена, получает ежемесячное пособие на ребенка до полутора лет в размере 11 тысяч 547 рублей. С начала года за этой выплатой обратились уже 7 человек.</w:t>
      </w:r>
    </w:p>
    <w:p w:rsidR="00856D23" w:rsidRDefault="00856D23" w:rsidP="00856D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</w:pP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Если же после 1 января 2018 года в семье родился второй ребенок, выплаты можно оформить в Пенсионном фонде в таком же размере, но из средств мат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е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 xml:space="preserve">ринского капитала. То есть размер материнского (семейного) капитала к моменту распоряжения средствами будет меньше на размер выплаченного пособия. Как отметила начальник управления Пенсионного фонда в Новосибирском районе 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lastRenderedPageBreak/>
        <w:t>Нина Родичева, пока ни одного такого заявления от родителей не поступало, п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о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 xml:space="preserve">тому что, скорее всего, выгоднее использовать всю сумму </w:t>
      </w:r>
      <w:proofErr w:type="spellStart"/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маткапитала</w:t>
      </w:r>
      <w:proofErr w:type="spellEnd"/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 xml:space="preserve"> на улу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ч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шение жилищных условий или образование детей.</w:t>
      </w:r>
    </w:p>
    <w:p w:rsidR="00856D23" w:rsidRDefault="00856D23" w:rsidP="00856D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</w:pP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 xml:space="preserve">Поднялся вопрос и о том, что делать, если в семье родилась двойня или тройня. В прошлом году, например, в </w:t>
      </w:r>
      <w:proofErr w:type="gramStart"/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районе</w:t>
      </w:r>
      <w:proofErr w:type="gramEnd"/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 xml:space="preserve"> было 11 таких семей. Семьи могут получить единовременную выплату за близнецов, но пособие за первого ребенка будет оформляться только на одного. На второго выплаты оформляются все ра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в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но через Пенсионный фонд. Присутствующие задали вопрос, можно ли использ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о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вать средства материнского капитала на реконструкцию дома. У семьи есть свое жилье, но они бы хотели его расширить, пристроив еще одну комнату к дому. Н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и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на Александровна пояснила, что сделать это можно при соблюдении определе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н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ных условий. В частности, площадь пристраиваемого помещения должна быть не менее 9 м</w:t>
      </w:r>
      <w:proofErr w:type="gramStart"/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2</w:t>
      </w:r>
      <w:proofErr w:type="gramEnd"/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, земля и дом должны находиться в собственности плюс нужно иметь разрешение на строительство от администрации района. В таком случае мат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е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ринский капитал будет выплачиваться частями: половина до начала строител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ь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ства, вторая половина — при предоставлении акта о проведенных работах.</w:t>
      </w:r>
    </w:p>
    <w:p w:rsidR="00856D23" w:rsidRDefault="00856D23" w:rsidP="00856D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</w:pP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Льготная ипотека в банках доступна семьям, в которых ребенок родился п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о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сле 1 января. Если малыш первый — государство будет помогать платить пр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о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центы по займу на протяжении трех лет, если второй — на протяжении пяти лет. Главное условие — жилье должно быть приобретено в новостройках у юридич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е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ского лица. Это вовсе не значит, что покупать нужно по ДДУ. Понятно, что семье нужно сразу где-то жить. Можно купить уже готовую квартиру, которую часто з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а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стройщики отдают с ремонтом «под ключ».</w:t>
      </w:r>
    </w:p>
    <w:p w:rsidR="00856D23" w:rsidRPr="00856D23" w:rsidRDefault="00856D23" w:rsidP="005416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</w:pP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Присутствующие задавали личные вопросы, которые характерны для их с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и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туации, и получили исчерпывающие ответы специалистов. Такие семинары пл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а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 xml:space="preserve">нируется проводить каждую пятницу, чтобы охватить как можно больше семей с детьми. </w:t>
      </w:r>
      <w:proofErr w:type="gramStart"/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В рамках проекта «Крепкая семья» также проводится  работа по форм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и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рованию общественного мнения о высокой значимости семейных ценностей и семейного воспитания, профилактике и преодолению социального сиротства, по снижению числа лишения родительских прав, уменьшению количества детей, определяемых в детские дома, патриотическому воспитанию молодежи через и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н</w:t>
      </w:r>
      <w:r w:rsidRPr="00856D23">
        <w:rPr>
          <w:rFonts w:asciiTheme="majorHAnsi" w:eastAsia="Times New Roman" w:hAnsiTheme="majorHAnsi" w:cs="Times New Roman"/>
          <w:color w:val="444444"/>
          <w:sz w:val="24"/>
          <w:szCs w:val="24"/>
          <w:lang w:eastAsia="ru-RU"/>
        </w:rPr>
        <w:t>ститут семьи, работа с многодетными, приемными и молодыми семьями.</w:t>
      </w:r>
      <w:proofErr w:type="gramEnd"/>
    </w:p>
    <w:p w:rsidR="00856D23" w:rsidRDefault="005416F8" w:rsidP="005416F8">
      <w:pPr>
        <w:spacing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Юлия Ткаченко</w:t>
      </w:r>
    </w:p>
    <w:p w:rsidR="009320C9" w:rsidRDefault="005416F8" w:rsidP="009320C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Ткаченко, Ю. Крепкая семья – крепкая страна / Юлия Ткаченко // Новосибирский район – территория развития. – 2018, № 9 (194) (07 марта). – С. 1</w:t>
      </w:r>
    </w:p>
    <w:p w:rsidR="009320C9" w:rsidRPr="009320C9" w:rsidRDefault="009320C9" w:rsidP="009320C9">
      <w:pPr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</w:p>
    <w:p w:rsidR="009320C9" w:rsidRPr="009320C9" w:rsidRDefault="009320C9" w:rsidP="009320C9">
      <w:pPr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</w:p>
    <w:p w:rsidR="009320C9" w:rsidRPr="009320C9" w:rsidRDefault="009320C9" w:rsidP="009320C9">
      <w:pPr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</w:p>
    <w:p w:rsidR="009320C9" w:rsidRPr="009320C9" w:rsidRDefault="009320C9" w:rsidP="009320C9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7" w:name="_Toc510426474"/>
      <w:r w:rsidRPr="009320C9">
        <w:rPr>
          <w:color w:val="auto"/>
          <w:sz w:val="36"/>
          <w:szCs w:val="36"/>
        </w:rPr>
        <w:t>На что жалуетесь?</w:t>
      </w:r>
      <w:bookmarkEnd w:id="7"/>
    </w:p>
    <w:p w:rsidR="009320C9" w:rsidRDefault="009320C9" w:rsidP="009320C9">
      <w:pPr>
        <w:pStyle w:val="1"/>
        <w:spacing w:before="0" w:line="240" w:lineRule="auto"/>
        <w:jc w:val="both"/>
        <w:rPr>
          <w:color w:val="auto"/>
          <w:sz w:val="24"/>
          <w:szCs w:val="24"/>
        </w:rPr>
      </w:pPr>
    </w:p>
    <w:p w:rsidR="00B06F36" w:rsidRDefault="009320C9" w:rsidP="00B06F3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06F36">
        <w:rPr>
          <w:rFonts w:asciiTheme="majorHAnsi" w:hAnsiTheme="majorHAnsi"/>
          <w:b/>
          <w:sz w:val="24"/>
          <w:szCs w:val="24"/>
        </w:rPr>
        <w:t xml:space="preserve">С какими жалобами жители Новосибирской области обращаются в </w:t>
      </w:r>
      <w:proofErr w:type="spellStart"/>
      <w:r w:rsidRPr="00B06F36">
        <w:rPr>
          <w:rFonts w:asciiTheme="majorHAnsi" w:hAnsiTheme="majorHAnsi"/>
          <w:b/>
          <w:sz w:val="24"/>
          <w:szCs w:val="24"/>
        </w:rPr>
        <w:t>Росп</w:t>
      </w:r>
      <w:r w:rsidRPr="00B06F36">
        <w:rPr>
          <w:rFonts w:asciiTheme="majorHAnsi" w:hAnsiTheme="majorHAnsi"/>
          <w:b/>
          <w:sz w:val="24"/>
          <w:szCs w:val="24"/>
        </w:rPr>
        <w:t>о</w:t>
      </w:r>
      <w:r w:rsidRPr="00B06F36">
        <w:rPr>
          <w:rFonts w:asciiTheme="majorHAnsi" w:hAnsiTheme="majorHAnsi"/>
          <w:b/>
          <w:sz w:val="24"/>
          <w:szCs w:val="24"/>
        </w:rPr>
        <w:t>требнадзор</w:t>
      </w:r>
      <w:proofErr w:type="spellEnd"/>
      <w:r w:rsidRPr="00B06F36">
        <w:rPr>
          <w:rFonts w:asciiTheme="majorHAnsi" w:hAnsiTheme="majorHAnsi"/>
          <w:b/>
          <w:sz w:val="24"/>
          <w:szCs w:val="24"/>
        </w:rPr>
        <w:t>?</w:t>
      </w:r>
    </w:p>
    <w:p w:rsidR="009320C9" w:rsidRPr="00B06F36" w:rsidRDefault="009320C9" w:rsidP="00B06F36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B06F36">
        <w:rPr>
          <w:rFonts w:asciiTheme="majorHAnsi" w:hAnsiTheme="majorHAnsi"/>
          <w:sz w:val="24"/>
          <w:szCs w:val="24"/>
        </w:rPr>
        <w:t xml:space="preserve">В 2017 году специалисты Управления </w:t>
      </w:r>
      <w:proofErr w:type="spellStart"/>
      <w:r w:rsidRPr="00B06F36">
        <w:rPr>
          <w:rFonts w:asciiTheme="majorHAnsi" w:hAnsiTheme="majorHAnsi"/>
          <w:sz w:val="24"/>
          <w:szCs w:val="24"/>
        </w:rPr>
        <w:t>Роспотребнадзора</w:t>
      </w:r>
      <w:proofErr w:type="spellEnd"/>
      <w:r w:rsidRPr="00B06F36">
        <w:rPr>
          <w:rFonts w:asciiTheme="majorHAnsi" w:hAnsiTheme="majorHAnsi"/>
          <w:sz w:val="24"/>
          <w:szCs w:val="24"/>
        </w:rPr>
        <w:t xml:space="preserve"> по Новосибирской области выявили 3 876 нарушений потребительского законодательства. Резул</w:t>
      </w:r>
      <w:r w:rsidRPr="00B06F36">
        <w:rPr>
          <w:rFonts w:asciiTheme="majorHAnsi" w:hAnsiTheme="majorHAnsi"/>
          <w:sz w:val="24"/>
          <w:szCs w:val="24"/>
        </w:rPr>
        <w:t>ь</w:t>
      </w:r>
      <w:r w:rsidRPr="00B06F36">
        <w:rPr>
          <w:rFonts w:asciiTheme="majorHAnsi" w:hAnsiTheme="majorHAnsi"/>
          <w:sz w:val="24"/>
          <w:szCs w:val="24"/>
        </w:rPr>
        <w:t>татом 939 проверок стало возбуждение более 1 400 дел об административных правонарушениях, вынесение более 1 300 постановлений по делу об администр</w:t>
      </w:r>
      <w:r w:rsidRPr="00B06F36">
        <w:rPr>
          <w:rFonts w:asciiTheme="majorHAnsi" w:hAnsiTheme="majorHAnsi"/>
          <w:sz w:val="24"/>
          <w:szCs w:val="24"/>
        </w:rPr>
        <w:t>а</w:t>
      </w:r>
      <w:r w:rsidRPr="00B06F36">
        <w:rPr>
          <w:rFonts w:asciiTheme="majorHAnsi" w:hAnsiTheme="majorHAnsi"/>
          <w:sz w:val="24"/>
          <w:szCs w:val="24"/>
        </w:rPr>
        <w:lastRenderedPageBreak/>
        <w:t xml:space="preserve">тивном правонарушении на общую сумму 4,9 </w:t>
      </w:r>
      <w:proofErr w:type="gramStart"/>
      <w:r w:rsidRPr="00B06F36">
        <w:rPr>
          <w:rFonts w:asciiTheme="majorHAnsi" w:hAnsiTheme="majorHAnsi"/>
          <w:sz w:val="24"/>
          <w:szCs w:val="24"/>
        </w:rPr>
        <w:t>млн</w:t>
      </w:r>
      <w:proofErr w:type="gramEnd"/>
      <w:r w:rsidRPr="00B06F36">
        <w:rPr>
          <w:rFonts w:asciiTheme="majorHAnsi" w:hAnsiTheme="majorHAnsi"/>
          <w:sz w:val="24"/>
          <w:szCs w:val="24"/>
        </w:rPr>
        <w:t xml:space="preserve"> рублей, внесение 423 пре</w:t>
      </w:r>
      <w:r w:rsidRPr="00B06F36">
        <w:rPr>
          <w:rFonts w:asciiTheme="majorHAnsi" w:hAnsiTheme="majorHAnsi"/>
          <w:sz w:val="24"/>
          <w:szCs w:val="24"/>
        </w:rPr>
        <w:t>д</w:t>
      </w:r>
      <w:r w:rsidRPr="00B06F36">
        <w:rPr>
          <w:rFonts w:asciiTheme="majorHAnsi" w:hAnsiTheme="majorHAnsi"/>
          <w:sz w:val="24"/>
          <w:szCs w:val="24"/>
        </w:rPr>
        <w:t>ставлений об устранении причин и условий, способствовавших совершению т</w:t>
      </w:r>
      <w:r w:rsidRPr="00B06F36">
        <w:rPr>
          <w:rFonts w:asciiTheme="majorHAnsi" w:hAnsiTheme="majorHAnsi"/>
          <w:sz w:val="24"/>
          <w:szCs w:val="24"/>
        </w:rPr>
        <w:t>а</w:t>
      </w:r>
      <w:r w:rsidRPr="00B06F36">
        <w:rPr>
          <w:rFonts w:asciiTheme="majorHAnsi" w:hAnsiTheme="majorHAnsi"/>
          <w:sz w:val="24"/>
          <w:szCs w:val="24"/>
        </w:rPr>
        <w:t>ких нарушений. 61 исковое заявление направлено в суды. Об этом депутатам к</w:t>
      </w:r>
      <w:r w:rsidRPr="00B06F36">
        <w:rPr>
          <w:rFonts w:asciiTheme="majorHAnsi" w:hAnsiTheme="majorHAnsi"/>
          <w:sz w:val="24"/>
          <w:szCs w:val="24"/>
        </w:rPr>
        <w:t>о</w:t>
      </w:r>
      <w:r w:rsidRPr="00B06F36">
        <w:rPr>
          <w:rFonts w:asciiTheme="majorHAnsi" w:hAnsiTheme="majorHAnsi"/>
          <w:sz w:val="24"/>
          <w:szCs w:val="24"/>
        </w:rPr>
        <w:t>митета по социальной политике, здравоохранению, охране труда и занятости населения рассказал руководитель федеральной службы по надзору в сфере з</w:t>
      </w:r>
      <w:r w:rsidRPr="00B06F36">
        <w:rPr>
          <w:rFonts w:asciiTheme="majorHAnsi" w:hAnsiTheme="majorHAnsi"/>
          <w:sz w:val="24"/>
          <w:szCs w:val="24"/>
        </w:rPr>
        <w:t>а</w:t>
      </w:r>
      <w:r w:rsidRPr="00B06F36">
        <w:rPr>
          <w:rFonts w:asciiTheme="majorHAnsi" w:hAnsiTheme="majorHAnsi"/>
          <w:sz w:val="24"/>
          <w:szCs w:val="24"/>
        </w:rPr>
        <w:t>щиты прав потребителей Александр Щербатов. В феврале 2018 года парламент Новосибирской области принял закон, предоставляющий депутатам право з</w:t>
      </w:r>
      <w:r w:rsidRPr="00B06F36">
        <w:rPr>
          <w:rFonts w:asciiTheme="majorHAnsi" w:hAnsiTheme="majorHAnsi"/>
          <w:sz w:val="24"/>
          <w:szCs w:val="24"/>
        </w:rPr>
        <w:t>а</w:t>
      </w:r>
      <w:r w:rsidRPr="00B06F36">
        <w:rPr>
          <w:rFonts w:asciiTheme="majorHAnsi" w:hAnsiTheme="majorHAnsi"/>
          <w:sz w:val="24"/>
          <w:szCs w:val="24"/>
        </w:rPr>
        <w:t>слушивать руководителей территориальных подразделений федеральных орг</w:t>
      </w:r>
      <w:r w:rsidRPr="00B06F36">
        <w:rPr>
          <w:rFonts w:asciiTheme="majorHAnsi" w:hAnsiTheme="majorHAnsi"/>
          <w:sz w:val="24"/>
          <w:szCs w:val="24"/>
        </w:rPr>
        <w:t>а</w:t>
      </w:r>
      <w:r w:rsidRPr="00B06F36">
        <w:rPr>
          <w:rFonts w:asciiTheme="majorHAnsi" w:hAnsiTheme="majorHAnsi"/>
          <w:sz w:val="24"/>
          <w:szCs w:val="24"/>
        </w:rPr>
        <w:t>нов власти, — и этот отчёт стал первым в ряду подобных. Руководитель ведо</w:t>
      </w:r>
      <w:r w:rsidRPr="00B06F36">
        <w:rPr>
          <w:rFonts w:asciiTheme="majorHAnsi" w:hAnsiTheme="majorHAnsi"/>
          <w:sz w:val="24"/>
          <w:szCs w:val="24"/>
        </w:rPr>
        <w:t>м</w:t>
      </w:r>
      <w:r w:rsidRPr="00B06F36">
        <w:rPr>
          <w:rFonts w:asciiTheme="majorHAnsi" w:hAnsiTheme="majorHAnsi"/>
          <w:sz w:val="24"/>
          <w:szCs w:val="24"/>
        </w:rPr>
        <w:t>ства сообщил, что в сфере торговли основная часть жалоб (91%) связана с ры</w:t>
      </w:r>
      <w:r w:rsidRPr="00B06F36">
        <w:rPr>
          <w:rFonts w:asciiTheme="majorHAnsi" w:hAnsiTheme="majorHAnsi"/>
          <w:sz w:val="24"/>
          <w:szCs w:val="24"/>
        </w:rPr>
        <w:t>н</w:t>
      </w:r>
      <w:r w:rsidRPr="00B06F36">
        <w:rPr>
          <w:rFonts w:asciiTheme="majorHAnsi" w:hAnsiTheme="majorHAnsi"/>
          <w:sz w:val="24"/>
          <w:szCs w:val="24"/>
        </w:rPr>
        <w:t>ком непродовольственных товаров (отмечается рост нарушений при продажах через интернет — в 2017 году он составил 13,5% от общего числа). Люди указ</w:t>
      </w:r>
      <w:r w:rsidRPr="00B06F36">
        <w:rPr>
          <w:rFonts w:asciiTheme="majorHAnsi" w:hAnsiTheme="majorHAnsi"/>
          <w:sz w:val="24"/>
          <w:szCs w:val="24"/>
        </w:rPr>
        <w:t>ы</w:t>
      </w:r>
      <w:r w:rsidRPr="00B06F36">
        <w:rPr>
          <w:rFonts w:asciiTheme="majorHAnsi" w:hAnsiTheme="majorHAnsi"/>
          <w:sz w:val="24"/>
          <w:szCs w:val="24"/>
        </w:rPr>
        <w:t>вают на ненадлежащее качество товара, несоответствие цен на ценниках или их отсут</w:t>
      </w:r>
      <w:r w:rsidR="00B06F36">
        <w:rPr>
          <w:rFonts w:asciiTheme="majorHAnsi" w:hAnsiTheme="majorHAnsi"/>
          <w:sz w:val="24"/>
          <w:szCs w:val="24"/>
        </w:rPr>
        <w:t>ствие, не вов</w:t>
      </w:r>
      <w:r w:rsidRPr="00B06F36">
        <w:rPr>
          <w:rFonts w:asciiTheme="majorHAnsi" w:hAnsiTheme="majorHAnsi"/>
          <w:sz w:val="24"/>
          <w:szCs w:val="24"/>
        </w:rPr>
        <w:t xml:space="preserve">ремя доставленный товар, отказ предоставить книгу жалоб. Среди обращений в сфере услуг треть касается финансового рынка. В 2017 году таких жалоб поступило 645. Чаще всего в них упоминаются Сбербанк (13%) и ВТБ-24 (12,4%). Заявители жаловались на навязывание услуг страхования, </w:t>
      </w:r>
      <w:proofErr w:type="spellStart"/>
      <w:r w:rsidRPr="00B06F36">
        <w:rPr>
          <w:rFonts w:asciiTheme="majorHAnsi" w:hAnsiTheme="majorHAnsi"/>
          <w:sz w:val="24"/>
          <w:szCs w:val="24"/>
        </w:rPr>
        <w:t>беза</w:t>
      </w:r>
      <w:r w:rsidRPr="00B06F36">
        <w:rPr>
          <w:rFonts w:asciiTheme="majorHAnsi" w:hAnsiTheme="majorHAnsi"/>
          <w:sz w:val="24"/>
          <w:szCs w:val="24"/>
        </w:rPr>
        <w:t>к</w:t>
      </w:r>
      <w:r w:rsidRPr="00B06F36">
        <w:rPr>
          <w:rFonts w:asciiTheme="majorHAnsi" w:hAnsiTheme="majorHAnsi"/>
          <w:sz w:val="24"/>
          <w:szCs w:val="24"/>
        </w:rPr>
        <w:t>цептные</w:t>
      </w:r>
      <w:proofErr w:type="spellEnd"/>
      <w:r w:rsidRPr="00B06F36">
        <w:rPr>
          <w:rFonts w:asciiTheme="majorHAnsi" w:hAnsiTheme="majorHAnsi"/>
          <w:sz w:val="24"/>
          <w:szCs w:val="24"/>
        </w:rPr>
        <w:t xml:space="preserve"> списания с банковского счёта и другие нарушения.</w:t>
      </w:r>
    </w:p>
    <w:p w:rsidR="009320C9" w:rsidRPr="009320C9" w:rsidRDefault="009320C9" w:rsidP="009320C9"/>
    <w:p w:rsidR="00B06F36" w:rsidRDefault="009320C9" w:rsidP="00B06F36">
      <w:pPr>
        <w:rPr>
          <w:b/>
          <w:color w:val="FF0000"/>
        </w:rPr>
      </w:pPr>
      <w:r>
        <w:rPr>
          <w:noProof/>
          <w:lang w:eastAsia="ru-RU"/>
        </w:rPr>
        <w:drawing>
          <wp:inline distT="0" distB="0" distL="0" distR="0" wp14:anchorId="2CDBD3A7" wp14:editId="08537AC6">
            <wp:extent cx="5731510" cy="3582194"/>
            <wp:effectExtent l="0" t="0" r="2540" b="0"/>
            <wp:docPr id="7" name="Рисунок 7" descr="http://xn--b1aecnthebc1acj.xn--p1ai/uploads/12(1633)/4-%E2%84%9612-%D1%81%D1%84%D0%B5%D1%80%D0%B0.jpg?152169059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b1aecnthebc1acj.xn--p1ai/uploads/12(1633)/4-%E2%84%9612-%D1%81%D1%84%D0%B5%D1%80%D0%B0.jpg?152169059100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C9" w:rsidRPr="00B06F36" w:rsidRDefault="009320C9" w:rsidP="00B06F36">
      <w:pPr>
        <w:jc w:val="both"/>
        <w:rPr>
          <w:rFonts w:asciiTheme="majorHAnsi" w:hAnsiTheme="majorHAnsi"/>
          <w:sz w:val="24"/>
          <w:szCs w:val="24"/>
        </w:rPr>
      </w:pPr>
      <w:r w:rsidRPr="00B06F36">
        <w:rPr>
          <w:rFonts w:asciiTheme="majorHAnsi" w:hAnsiTheme="majorHAnsi"/>
          <w:b/>
          <w:color w:val="FF0000"/>
          <w:sz w:val="24"/>
          <w:szCs w:val="24"/>
        </w:rPr>
        <w:t xml:space="preserve">8-800-350-50-60 — телефон горячей линии </w:t>
      </w:r>
      <w:proofErr w:type="spellStart"/>
      <w:r w:rsidRPr="00B06F36">
        <w:rPr>
          <w:rFonts w:asciiTheme="majorHAnsi" w:hAnsiTheme="majorHAnsi"/>
          <w:b/>
          <w:color w:val="FF0000"/>
          <w:sz w:val="24"/>
          <w:szCs w:val="24"/>
        </w:rPr>
        <w:t>Роспотребнадзора</w:t>
      </w:r>
      <w:proofErr w:type="spellEnd"/>
    </w:p>
    <w:p w:rsidR="00B06F36" w:rsidRDefault="009320C9" w:rsidP="00B06F36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06F36">
        <w:rPr>
          <w:rFonts w:asciiTheme="majorHAnsi" w:hAnsiTheme="majorHAnsi"/>
          <w:sz w:val="24"/>
          <w:szCs w:val="24"/>
        </w:rPr>
        <w:t>Работу по защите прав потребителей в регионе осуществляет центральное отделение в Новосибирске и 8 территориальных отделов в районах области, в к</w:t>
      </w:r>
      <w:r w:rsidRPr="00B06F36">
        <w:rPr>
          <w:rFonts w:asciiTheme="majorHAnsi" w:hAnsiTheme="majorHAnsi"/>
          <w:sz w:val="24"/>
          <w:szCs w:val="24"/>
        </w:rPr>
        <w:t>о</w:t>
      </w:r>
      <w:r w:rsidRPr="00B06F36">
        <w:rPr>
          <w:rFonts w:asciiTheme="majorHAnsi" w:hAnsiTheme="majorHAnsi"/>
          <w:sz w:val="24"/>
          <w:szCs w:val="24"/>
        </w:rPr>
        <w:t>торых трудятся всего 42 специалиста. Полномочиями в сфере защиты прав п</w:t>
      </w:r>
      <w:r w:rsidRPr="00B06F36">
        <w:rPr>
          <w:rFonts w:asciiTheme="majorHAnsi" w:hAnsiTheme="majorHAnsi"/>
          <w:sz w:val="24"/>
          <w:szCs w:val="24"/>
        </w:rPr>
        <w:t>о</w:t>
      </w:r>
      <w:r w:rsidRPr="00B06F36">
        <w:rPr>
          <w:rFonts w:asciiTheme="majorHAnsi" w:hAnsiTheme="majorHAnsi"/>
          <w:sz w:val="24"/>
          <w:szCs w:val="24"/>
        </w:rPr>
        <w:t xml:space="preserve">требителей обладают и местные исполнительные органы. Достаточно большие полномочия есть и у общественных объединений. Всего в регионе их создано 18, но только одно на территории области — в </w:t>
      </w:r>
      <w:proofErr w:type="spellStart"/>
      <w:r w:rsidRPr="00B06F36">
        <w:rPr>
          <w:rFonts w:asciiTheme="majorHAnsi" w:hAnsiTheme="majorHAnsi"/>
          <w:sz w:val="24"/>
          <w:szCs w:val="24"/>
        </w:rPr>
        <w:t>Искитиме</w:t>
      </w:r>
      <w:proofErr w:type="spellEnd"/>
      <w:r w:rsidRPr="00B06F36">
        <w:rPr>
          <w:rFonts w:asciiTheme="majorHAnsi" w:hAnsiTheme="majorHAnsi"/>
          <w:sz w:val="24"/>
          <w:szCs w:val="24"/>
        </w:rPr>
        <w:t>, остальные — в Новосиби</w:t>
      </w:r>
      <w:r w:rsidRPr="00B06F36">
        <w:rPr>
          <w:rFonts w:asciiTheme="majorHAnsi" w:hAnsiTheme="majorHAnsi"/>
          <w:sz w:val="24"/>
          <w:szCs w:val="24"/>
        </w:rPr>
        <w:t>р</w:t>
      </w:r>
      <w:r w:rsidRPr="00B06F36">
        <w:rPr>
          <w:rFonts w:asciiTheme="majorHAnsi" w:hAnsiTheme="majorHAnsi"/>
          <w:sz w:val="24"/>
          <w:szCs w:val="24"/>
        </w:rPr>
        <w:t xml:space="preserve">ске. В подавляющем большинстве случаев (почти 90%) на нарушения жалуются </w:t>
      </w:r>
      <w:r w:rsidRPr="00B06F36">
        <w:rPr>
          <w:rFonts w:asciiTheme="majorHAnsi" w:hAnsiTheme="majorHAnsi"/>
          <w:sz w:val="24"/>
          <w:szCs w:val="24"/>
        </w:rPr>
        <w:lastRenderedPageBreak/>
        <w:t>новосибирцы. Наиболее проблемные территории — Центральный округ, О</w:t>
      </w:r>
      <w:r w:rsidRPr="00B06F36">
        <w:rPr>
          <w:rFonts w:asciiTheme="majorHAnsi" w:hAnsiTheme="majorHAnsi"/>
          <w:sz w:val="24"/>
          <w:szCs w:val="24"/>
        </w:rPr>
        <w:t>к</w:t>
      </w:r>
      <w:r w:rsidRPr="00B06F36">
        <w:rPr>
          <w:rFonts w:asciiTheme="majorHAnsi" w:hAnsiTheme="majorHAnsi"/>
          <w:sz w:val="24"/>
          <w:szCs w:val="24"/>
        </w:rPr>
        <w:t>тябрьский и Ленинский районы.</w:t>
      </w:r>
    </w:p>
    <w:p w:rsidR="00B06F36" w:rsidRDefault="009320C9" w:rsidP="00B06F36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06F36">
        <w:rPr>
          <w:rFonts w:asciiTheme="majorHAnsi" w:hAnsiTheme="majorHAnsi"/>
          <w:sz w:val="24"/>
          <w:szCs w:val="24"/>
        </w:rPr>
        <w:t>— Общественные организации потребителей сконцентрированы в Новос</w:t>
      </w:r>
      <w:r w:rsidRPr="00B06F36">
        <w:rPr>
          <w:rFonts w:asciiTheme="majorHAnsi" w:hAnsiTheme="majorHAnsi"/>
          <w:sz w:val="24"/>
          <w:szCs w:val="24"/>
        </w:rPr>
        <w:t>и</w:t>
      </w:r>
      <w:r w:rsidRPr="00B06F36">
        <w:rPr>
          <w:rFonts w:asciiTheme="majorHAnsi" w:hAnsiTheme="majorHAnsi"/>
          <w:sz w:val="24"/>
          <w:szCs w:val="24"/>
        </w:rPr>
        <w:t>бирске и пригороде, вся область не охвачена. Не потому ли у нас такое малое к</w:t>
      </w:r>
      <w:r w:rsidRPr="00B06F36">
        <w:rPr>
          <w:rFonts w:asciiTheme="majorHAnsi" w:hAnsiTheme="majorHAnsi"/>
          <w:sz w:val="24"/>
          <w:szCs w:val="24"/>
        </w:rPr>
        <w:t>о</w:t>
      </w:r>
      <w:r w:rsidRPr="00B06F36">
        <w:rPr>
          <w:rFonts w:asciiTheme="majorHAnsi" w:hAnsiTheme="majorHAnsi"/>
          <w:sz w:val="24"/>
          <w:szCs w:val="24"/>
        </w:rPr>
        <w:t>личество обращений из сельских районов? — поинтересовался депутат Але</w:t>
      </w:r>
      <w:r w:rsidRPr="00B06F36">
        <w:rPr>
          <w:rFonts w:asciiTheme="majorHAnsi" w:hAnsiTheme="majorHAnsi"/>
          <w:sz w:val="24"/>
          <w:szCs w:val="24"/>
        </w:rPr>
        <w:t>к</w:t>
      </w:r>
      <w:r w:rsidRPr="00B06F36">
        <w:rPr>
          <w:rFonts w:asciiTheme="majorHAnsi" w:hAnsiTheme="majorHAnsi"/>
          <w:sz w:val="24"/>
          <w:szCs w:val="24"/>
        </w:rPr>
        <w:t xml:space="preserve">сандр </w:t>
      </w:r>
      <w:proofErr w:type="spellStart"/>
      <w:r w:rsidRPr="00B06F36">
        <w:rPr>
          <w:rFonts w:asciiTheme="majorHAnsi" w:hAnsiTheme="majorHAnsi"/>
          <w:sz w:val="24"/>
          <w:szCs w:val="24"/>
        </w:rPr>
        <w:t>Семенюк</w:t>
      </w:r>
      <w:proofErr w:type="spellEnd"/>
      <w:r w:rsidRPr="00B06F36">
        <w:rPr>
          <w:rFonts w:asciiTheme="majorHAnsi" w:hAnsiTheme="majorHAnsi"/>
          <w:sz w:val="24"/>
          <w:szCs w:val="24"/>
        </w:rPr>
        <w:t>.</w:t>
      </w:r>
    </w:p>
    <w:p w:rsidR="00B06F36" w:rsidRDefault="009320C9" w:rsidP="00B06F36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06F36">
        <w:rPr>
          <w:rFonts w:asciiTheme="majorHAnsi" w:hAnsiTheme="majorHAnsi"/>
          <w:sz w:val="24"/>
          <w:szCs w:val="24"/>
        </w:rPr>
        <w:t>— Служба в том составе, в котором она есть, вопросы не решит, — считает депутат Вячеслав Журавлёв. — У меня также есть сомнения в действенности з</w:t>
      </w:r>
      <w:r w:rsidRPr="00B06F36">
        <w:rPr>
          <w:rFonts w:asciiTheme="majorHAnsi" w:hAnsiTheme="majorHAnsi"/>
          <w:sz w:val="24"/>
          <w:szCs w:val="24"/>
        </w:rPr>
        <w:t>а</w:t>
      </w:r>
      <w:r w:rsidRPr="00B06F36">
        <w:rPr>
          <w:rFonts w:asciiTheme="majorHAnsi" w:hAnsiTheme="majorHAnsi"/>
          <w:sz w:val="24"/>
          <w:szCs w:val="24"/>
        </w:rPr>
        <w:t>явительного принципа работы службы. Основной принцип: обратились — сре</w:t>
      </w:r>
      <w:r w:rsidRPr="00B06F36">
        <w:rPr>
          <w:rFonts w:asciiTheme="majorHAnsi" w:hAnsiTheme="majorHAnsi"/>
          <w:sz w:val="24"/>
          <w:szCs w:val="24"/>
        </w:rPr>
        <w:t>а</w:t>
      </w:r>
      <w:r w:rsidRPr="00B06F36">
        <w:rPr>
          <w:rFonts w:asciiTheme="majorHAnsi" w:hAnsiTheme="majorHAnsi"/>
          <w:sz w:val="24"/>
          <w:szCs w:val="24"/>
        </w:rPr>
        <w:t>гировали. А кто допустил нарушения, почему, что сделать, чтобы этого не повт</w:t>
      </w:r>
      <w:r w:rsidRPr="00B06F36">
        <w:rPr>
          <w:rFonts w:asciiTheme="majorHAnsi" w:hAnsiTheme="majorHAnsi"/>
          <w:sz w:val="24"/>
          <w:szCs w:val="24"/>
        </w:rPr>
        <w:t>о</w:t>
      </w:r>
      <w:r w:rsidRPr="00B06F36">
        <w:rPr>
          <w:rFonts w:asciiTheme="majorHAnsi" w:hAnsiTheme="majorHAnsi"/>
          <w:sz w:val="24"/>
          <w:szCs w:val="24"/>
        </w:rPr>
        <w:t>рилось?</w:t>
      </w:r>
    </w:p>
    <w:p w:rsidR="00B06F36" w:rsidRDefault="009320C9" w:rsidP="00B06F36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06F36">
        <w:rPr>
          <w:rFonts w:asciiTheme="majorHAnsi" w:hAnsiTheme="majorHAnsi"/>
          <w:sz w:val="24"/>
          <w:szCs w:val="24"/>
        </w:rPr>
        <w:t>По словам Александра Щербатова, региону необходима собственная пр</w:t>
      </w:r>
      <w:r w:rsidRPr="00B06F36">
        <w:rPr>
          <w:rFonts w:asciiTheme="majorHAnsi" w:hAnsiTheme="majorHAnsi"/>
          <w:sz w:val="24"/>
          <w:szCs w:val="24"/>
        </w:rPr>
        <w:t>о</w:t>
      </w:r>
      <w:r w:rsidRPr="00B06F36">
        <w:rPr>
          <w:rFonts w:asciiTheme="majorHAnsi" w:hAnsiTheme="majorHAnsi"/>
          <w:sz w:val="24"/>
          <w:szCs w:val="24"/>
        </w:rPr>
        <w:t>грамма, которая охватит все стороны защиты прав потребителей — в частности, обяжет муниципальные образования активнее работать с людьми, поставит б</w:t>
      </w:r>
      <w:r w:rsidRPr="00B06F36">
        <w:rPr>
          <w:rFonts w:asciiTheme="majorHAnsi" w:hAnsiTheme="majorHAnsi"/>
          <w:sz w:val="24"/>
          <w:szCs w:val="24"/>
        </w:rPr>
        <w:t>о</w:t>
      </w:r>
      <w:r w:rsidRPr="00B06F36">
        <w:rPr>
          <w:rFonts w:asciiTheme="majorHAnsi" w:hAnsiTheme="majorHAnsi"/>
          <w:sz w:val="24"/>
          <w:szCs w:val="24"/>
        </w:rPr>
        <w:t>лее чёткие цели перед общественными советами в районах, даст больше стим</w:t>
      </w:r>
      <w:r w:rsidRPr="00B06F36">
        <w:rPr>
          <w:rFonts w:asciiTheme="majorHAnsi" w:hAnsiTheme="majorHAnsi"/>
          <w:sz w:val="24"/>
          <w:szCs w:val="24"/>
        </w:rPr>
        <w:t>у</w:t>
      </w:r>
      <w:r w:rsidRPr="00B06F36">
        <w:rPr>
          <w:rFonts w:asciiTheme="majorHAnsi" w:hAnsiTheme="majorHAnsi"/>
          <w:sz w:val="24"/>
          <w:szCs w:val="24"/>
        </w:rPr>
        <w:t>лов для общественников.</w:t>
      </w:r>
    </w:p>
    <w:p w:rsidR="00B06F36" w:rsidRDefault="009320C9" w:rsidP="00B06F36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06F36">
        <w:rPr>
          <w:rFonts w:asciiTheme="majorHAnsi" w:hAnsiTheme="majorHAnsi"/>
          <w:sz w:val="24"/>
          <w:szCs w:val="24"/>
        </w:rPr>
        <w:t>Звучали также мнения о том, что решение многих проблем находится и в зоне от</w:t>
      </w:r>
      <w:r w:rsidR="00B06F36">
        <w:rPr>
          <w:rFonts w:asciiTheme="majorHAnsi" w:hAnsiTheme="majorHAnsi"/>
          <w:sz w:val="24"/>
          <w:szCs w:val="24"/>
        </w:rPr>
        <w:t>вет</w:t>
      </w:r>
      <w:r w:rsidRPr="00B06F36">
        <w:rPr>
          <w:rFonts w:asciiTheme="majorHAnsi" w:hAnsiTheme="majorHAnsi"/>
          <w:sz w:val="24"/>
          <w:szCs w:val="24"/>
        </w:rPr>
        <w:t>ственности структур, оказывающих услуги, и в усилении контроля за этим со стороны местных органов.</w:t>
      </w:r>
    </w:p>
    <w:p w:rsidR="009320C9" w:rsidRPr="00B06F36" w:rsidRDefault="009320C9" w:rsidP="00B06F36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B06F36">
        <w:rPr>
          <w:rFonts w:asciiTheme="majorHAnsi" w:hAnsiTheme="majorHAnsi"/>
          <w:sz w:val="24"/>
          <w:szCs w:val="24"/>
        </w:rPr>
        <w:t>— Министерству промышленности, торговли и развития предпринимател</w:t>
      </w:r>
      <w:r w:rsidRPr="00B06F36">
        <w:rPr>
          <w:rFonts w:asciiTheme="majorHAnsi" w:hAnsiTheme="majorHAnsi"/>
          <w:sz w:val="24"/>
          <w:szCs w:val="24"/>
        </w:rPr>
        <w:t>ь</w:t>
      </w:r>
      <w:r w:rsidRPr="00B06F36">
        <w:rPr>
          <w:rFonts w:asciiTheme="majorHAnsi" w:hAnsiTheme="majorHAnsi"/>
          <w:sz w:val="24"/>
          <w:szCs w:val="24"/>
        </w:rPr>
        <w:t>ства Новосибирской области необходимо ускорить разработку и утверждение р</w:t>
      </w:r>
      <w:r w:rsidRPr="00B06F36">
        <w:rPr>
          <w:rFonts w:asciiTheme="majorHAnsi" w:hAnsiTheme="majorHAnsi"/>
          <w:sz w:val="24"/>
          <w:szCs w:val="24"/>
        </w:rPr>
        <w:t>е</w:t>
      </w:r>
      <w:r w:rsidRPr="00B06F36">
        <w:rPr>
          <w:rFonts w:asciiTheme="majorHAnsi" w:hAnsiTheme="majorHAnsi"/>
          <w:sz w:val="24"/>
          <w:szCs w:val="24"/>
        </w:rPr>
        <w:t xml:space="preserve">гиональной программы по защите прав потребителей в Новосибирской области на 2019—2023 годы, — считает председатель комитета по </w:t>
      </w:r>
      <w:proofErr w:type="spellStart"/>
      <w:r w:rsidRPr="00B06F36">
        <w:rPr>
          <w:rFonts w:asciiTheme="majorHAnsi" w:hAnsiTheme="majorHAnsi"/>
          <w:sz w:val="24"/>
          <w:szCs w:val="24"/>
        </w:rPr>
        <w:t>соцполитике</w:t>
      </w:r>
      <w:proofErr w:type="spellEnd"/>
      <w:r w:rsidRPr="00B06F36">
        <w:rPr>
          <w:rFonts w:asciiTheme="majorHAnsi" w:hAnsiTheme="majorHAnsi"/>
          <w:sz w:val="24"/>
          <w:szCs w:val="24"/>
        </w:rPr>
        <w:t xml:space="preserve"> Игорь Гришунин. — Через месяц мы попросим их представить предварительный вар</w:t>
      </w:r>
      <w:r w:rsidRPr="00B06F36">
        <w:rPr>
          <w:rFonts w:asciiTheme="majorHAnsi" w:hAnsiTheme="majorHAnsi"/>
          <w:sz w:val="24"/>
          <w:szCs w:val="24"/>
        </w:rPr>
        <w:t>и</w:t>
      </w:r>
      <w:r w:rsidRPr="00B06F36">
        <w:rPr>
          <w:rFonts w:asciiTheme="majorHAnsi" w:hAnsiTheme="majorHAnsi"/>
          <w:sz w:val="24"/>
          <w:szCs w:val="24"/>
        </w:rPr>
        <w:t>ант проекта программы.</w:t>
      </w:r>
    </w:p>
    <w:p w:rsidR="009320C9" w:rsidRDefault="009320C9" w:rsidP="00B06F36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B06F36">
        <w:rPr>
          <w:rFonts w:asciiTheme="majorHAnsi" w:hAnsiTheme="majorHAnsi"/>
          <w:sz w:val="20"/>
          <w:szCs w:val="20"/>
        </w:rPr>
        <w:t xml:space="preserve">Любовь </w:t>
      </w:r>
      <w:proofErr w:type="spellStart"/>
      <w:r w:rsidRPr="00B06F36">
        <w:rPr>
          <w:rFonts w:asciiTheme="majorHAnsi" w:hAnsiTheme="majorHAnsi"/>
          <w:sz w:val="20"/>
          <w:szCs w:val="20"/>
        </w:rPr>
        <w:t>Щербаненко</w:t>
      </w:r>
      <w:proofErr w:type="spellEnd"/>
    </w:p>
    <w:p w:rsidR="00B06F36" w:rsidRPr="00B06F36" w:rsidRDefault="00B06F36" w:rsidP="00B06F36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</w:p>
    <w:p w:rsidR="009320C9" w:rsidRPr="00B06F36" w:rsidRDefault="009320C9" w:rsidP="00B06F3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B06F36">
        <w:rPr>
          <w:rFonts w:asciiTheme="majorHAnsi" w:hAnsiTheme="majorHAnsi"/>
          <w:sz w:val="24"/>
          <w:szCs w:val="24"/>
        </w:rPr>
        <w:t>Щербаненко</w:t>
      </w:r>
      <w:proofErr w:type="spellEnd"/>
      <w:r w:rsidRPr="00B06F36">
        <w:rPr>
          <w:rFonts w:asciiTheme="majorHAnsi" w:hAnsiTheme="majorHAnsi"/>
          <w:sz w:val="24"/>
          <w:szCs w:val="24"/>
        </w:rPr>
        <w:t xml:space="preserve">, Л. На что жалуетесь? / Любовь </w:t>
      </w:r>
      <w:proofErr w:type="spellStart"/>
      <w:r w:rsidRPr="00B06F36">
        <w:rPr>
          <w:rFonts w:asciiTheme="majorHAnsi" w:hAnsiTheme="majorHAnsi"/>
          <w:sz w:val="24"/>
          <w:szCs w:val="24"/>
        </w:rPr>
        <w:t>Щербаненко</w:t>
      </w:r>
      <w:proofErr w:type="spellEnd"/>
      <w:r w:rsidRPr="00B06F36">
        <w:rPr>
          <w:rFonts w:asciiTheme="majorHAnsi" w:hAnsiTheme="majorHAnsi"/>
          <w:sz w:val="24"/>
          <w:szCs w:val="24"/>
        </w:rPr>
        <w:t xml:space="preserve"> // Ведомости Законод</w:t>
      </w:r>
      <w:r w:rsidRPr="00B06F36">
        <w:rPr>
          <w:rFonts w:asciiTheme="majorHAnsi" w:hAnsiTheme="majorHAnsi"/>
          <w:sz w:val="24"/>
          <w:szCs w:val="24"/>
        </w:rPr>
        <w:t>а</w:t>
      </w:r>
      <w:r w:rsidRPr="00B06F36">
        <w:rPr>
          <w:rFonts w:asciiTheme="majorHAnsi" w:hAnsiTheme="majorHAnsi"/>
          <w:sz w:val="24"/>
          <w:szCs w:val="24"/>
        </w:rPr>
        <w:t>тельного Собрания Новосибирской области. – 2018, № 12</w:t>
      </w:r>
      <w:r w:rsidR="00B06F36" w:rsidRPr="00B06F36">
        <w:rPr>
          <w:rFonts w:asciiTheme="majorHAnsi" w:hAnsiTheme="majorHAnsi"/>
          <w:sz w:val="24"/>
          <w:szCs w:val="24"/>
        </w:rPr>
        <w:t xml:space="preserve"> (1633</w:t>
      </w:r>
      <w:r w:rsidRPr="00B06F36">
        <w:rPr>
          <w:rFonts w:asciiTheme="majorHAnsi" w:hAnsiTheme="majorHAnsi"/>
          <w:sz w:val="24"/>
          <w:szCs w:val="24"/>
        </w:rPr>
        <w:t>) (</w:t>
      </w:r>
      <w:r w:rsidR="00B06F36" w:rsidRPr="00B06F36">
        <w:rPr>
          <w:rFonts w:asciiTheme="majorHAnsi" w:hAnsiTheme="majorHAnsi"/>
          <w:sz w:val="24"/>
          <w:szCs w:val="24"/>
        </w:rPr>
        <w:t>22 марта). – С. 4</w:t>
      </w:r>
    </w:p>
    <w:p w:rsidR="009320C9" w:rsidRDefault="009320C9" w:rsidP="00B06F36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9320C9" w:rsidRDefault="009320C9" w:rsidP="00095FA5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B06F36" w:rsidRPr="00B06F36" w:rsidRDefault="00B06F36" w:rsidP="00B06F36">
      <w:pPr>
        <w:spacing w:after="0"/>
        <w:rPr>
          <w:sz w:val="36"/>
          <w:szCs w:val="36"/>
        </w:rPr>
      </w:pPr>
    </w:p>
    <w:p w:rsidR="00F42132" w:rsidRDefault="009D1601" w:rsidP="00B06F36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8" w:name="_Toc510426475"/>
      <w:r w:rsidRPr="009D1601">
        <w:rPr>
          <w:color w:val="auto"/>
          <w:sz w:val="36"/>
          <w:szCs w:val="36"/>
        </w:rPr>
        <w:t>О налоговых льготах расскажет сервис ФНС России</w:t>
      </w:r>
      <w:bookmarkEnd w:id="8"/>
    </w:p>
    <w:p w:rsidR="00B06F36" w:rsidRPr="00B06F36" w:rsidRDefault="00B06F36" w:rsidP="00B06F36">
      <w:pPr>
        <w:spacing w:after="0"/>
      </w:pPr>
    </w:p>
    <w:p w:rsidR="009D1601" w:rsidRDefault="009D1601" w:rsidP="00B06F36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данным Управления Федеральной налоговой службы России по НСО еж</w:t>
      </w:r>
      <w:r>
        <w:rPr>
          <w:rFonts w:asciiTheme="majorHAnsi" w:hAnsiTheme="majorHAnsi"/>
          <w:sz w:val="24"/>
          <w:szCs w:val="24"/>
        </w:rPr>
        <w:t>е</w:t>
      </w:r>
      <w:r>
        <w:rPr>
          <w:rFonts w:asciiTheme="majorHAnsi" w:hAnsiTheme="majorHAnsi"/>
          <w:sz w:val="24"/>
          <w:szCs w:val="24"/>
        </w:rPr>
        <w:t>годно около 70 тысяч жителей региона пользуются льготой по земельному нал</w:t>
      </w:r>
      <w:r>
        <w:rPr>
          <w:rFonts w:asciiTheme="majorHAnsi" w:hAnsiTheme="majorHAnsi"/>
          <w:sz w:val="24"/>
          <w:szCs w:val="24"/>
        </w:rPr>
        <w:t>о</w:t>
      </w:r>
      <w:r>
        <w:rPr>
          <w:rFonts w:asciiTheme="majorHAnsi" w:hAnsiTheme="majorHAnsi"/>
          <w:sz w:val="24"/>
          <w:szCs w:val="24"/>
        </w:rPr>
        <w:t>гу, 95 тысяч – по транспортному налогу и более 380 тысяч – по налогу на имущ</w:t>
      </w:r>
      <w:r>
        <w:rPr>
          <w:rFonts w:asciiTheme="majorHAnsi" w:hAnsiTheme="majorHAnsi"/>
          <w:sz w:val="24"/>
          <w:szCs w:val="24"/>
        </w:rPr>
        <w:t>е</w:t>
      </w:r>
      <w:r>
        <w:rPr>
          <w:rFonts w:asciiTheme="majorHAnsi" w:hAnsiTheme="majorHAnsi"/>
          <w:sz w:val="24"/>
          <w:szCs w:val="24"/>
        </w:rPr>
        <w:t>ство физических лиц. Узнать о праве на льготу по имущественным налогам мо</w:t>
      </w:r>
      <w:r>
        <w:rPr>
          <w:rFonts w:asciiTheme="majorHAnsi" w:hAnsiTheme="majorHAnsi"/>
          <w:sz w:val="24"/>
          <w:szCs w:val="24"/>
        </w:rPr>
        <w:t>ж</w:t>
      </w:r>
      <w:r>
        <w:rPr>
          <w:rFonts w:asciiTheme="majorHAnsi" w:hAnsiTheme="majorHAnsi"/>
          <w:sz w:val="24"/>
          <w:szCs w:val="24"/>
        </w:rPr>
        <w:t xml:space="preserve">но на сайте ФНС России </w:t>
      </w:r>
      <w:proofErr w:type="spellStart"/>
      <w:r>
        <w:rPr>
          <w:rFonts w:asciiTheme="majorHAnsi" w:hAnsiTheme="majorHAnsi"/>
          <w:i/>
          <w:sz w:val="24"/>
          <w:szCs w:val="24"/>
          <w:lang w:val="en-US"/>
        </w:rPr>
        <w:t>nalog</w:t>
      </w:r>
      <w:proofErr w:type="spellEnd"/>
      <w:r w:rsidRPr="009D1601">
        <w:rPr>
          <w:rFonts w:asciiTheme="majorHAnsi" w:hAnsiTheme="majorHAnsi"/>
          <w:i/>
          <w:sz w:val="24"/>
          <w:szCs w:val="24"/>
        </w:rPr>
        <w:t>.</w:t>
      </w:r>
      <w:proofErr w:type="spellStart"/>
      <w:r>
        <w:rPr>
          <w:rFonts w:asciiTheme="majorHAnsi" w:hAnsiTheme="majorHAnsi"/>
          <w:i/>
          <w:sz w:val="24"/>
          <w:szCs w:val="24"/>
          <w:lang w:val="en-US"/>
        </w:rPr>
        <w:t>ru</w:t>
      </w:r>
      <w:proofErr w:type="spellEnd"/>
      <w:r w:rsidRPr="009D1601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с помощью </w:t>
      </w:r>
      <w:proofErr w:type="gramStart"/>
      <w:r>
        <w:rPr>
          <w:rFonts w:asciiTheme="majorHAnsi" w:hAnsiTheme="majorHAnsi"/>
          <w:sz w:val="24"/>
          <w:szCs w:val="24"/>
        </w:rPr>
        <w:t>интернет-сервиса</w:t>
      </w:r>
      <w:proofErr w:type="gramEnd"/>
      <w:r>
        <w:rPr>
          <w:rFonts w:asciiTheme="majorHAnsi" w:hAnsiTheme="majorHAnsi"/>
          <w:sz w:val="24"/>
          <w:szCs w:val="24"/>
        </w:rPr>
        <w:t xml:space="preserve"> «Справочная и</w:t>
      </w:r>
      <w:r>
        <w:rPr>
          <w:rFonts w:asciiTheme="majorHAnsi" w:hAnsiTheme="majorHAnsi"/>
          <w:sz w:val="24"/>
          <w:szCs w:val="24"/>
        </w:rPr>
        <w:t>н</w:t>
      </w:r>
      <w:r>
        <w:rPr>
          <w:rFonts w:asciiTheme="majorHAnsi" w:hAnsiTheme="majorHAnsi"/>
          <w:sz w:val="24"/>
          <w:szCs w:val="24"/>
        </w:rPr>
        <w:t>формация о ставках и льготах по имущественным налогам». Сервис позволяет получать информацию о размерах налоговых ставок, категориях граждан, име</w:t>
      </w:r>
      <w:r>
        <w:rPr>
          <w:rFonts w:asciiTheme="majorHAnsi" w:hAnsiTheme="majorHAnsi"/>
          <w:sz w:val="24"/>
          <w:szCs w:val="24"/>
        </w:rPr>
        <w:t>ю</w:t>
      </w:r>
      <w:r>
        <w:rPr>
          <w:rFonts w:asciiTheme="majorHAnsi" w:hAnsiTheme="majorHAnsi"/>
          <w:sz w:val="24"/>
          <w:szCs w:val="24"/>
        </w:rPr>
        <w:t>щих право воспользоваться льготой, а также размере льгот, установленных в конкретном муниципальном образовании.</w:t>
      </w:r>
    </w:p>
    <w:p w:rsidR="008844E1" w:rsidRDefault="008844E1" w:rsidP="00B06F36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9D1601" w:rsidRDefault="009D1601" w:rsidP="005365C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 налоговых льготах расскажет сервис ФНС России // Ведомости Законодател</w:t>
      </w:r>
      <w:r>
        <w:rPr>
          <w:rFonts w:asciiTheme="majorHAnsi" w:hAnsiTheme="majorHAnsi"/>
          <w:sz w:val="24"/>
          <w:szCs w:val="24"/>
        </w:rPr>
        <w:t>ь</w:t>
      </w:r>
      <w:r>
        <w:rPr>
          <w:rFonts w:asciiTheme="majorHAnsi" w:hAnsiTheme="majorHAnsi"/>
          <w:sz w:val="24"/>
          <w:szCs w:val="24"/>
        </w:rPr>
        <w:t>ного Собрания Новосибирской области. – 2018, № 9 (1630) (01 марта). – С. 2</w:t>
      </w:r>
    </w:p>
    <w:p w:rsidR="005365CD" w:rsidRDefault="005365CD" w:rsidP="005365CD">
      <w:pPr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</w:p>
    <w:p w:rsidR="005365CD" w:rsidRPr="005365CD" w:rsidRDefault="005365CD" w:rsidP="005365CD">
      <w:pPr>
        <w:pStyle w:val="1"/>
        <w:rPr>
          <w:color w:val="auto"/>
          <w:sz w:val="36"/>
          <w:szCs w:val="36"/>
        </w:rPr>
      </w:pPr>
      <w:bookmarkStart w:id="9" w:name="_Toc510426476"/>
      <w:r w:rsidRPr="005365CD">
        <w:rPr>
          <w:color w:val="auto"/>
          <w:sz w:val="36"/>
          <w:szCs w:val="36"/>
        </w:rPr>
        <w:lastRenderedPageBreak/>
        <w:t>От</w:t>
      </w:r>
      <w:bookmarkStart w:id="10" w:name="_GoBack"/>
      <w:bookmarkEnd w:id="10"/>
      <w:r w:rsidRPr="005365CD">
        <w:rPr>
          <w:color w:val="auto"/>
          <w:sz w:val="36"/>
          <w:szCs w:val="36"/>
        </w:rPr>
        <w:t>срочка по закону</w:t>
      </w:r>
      <w:bookmarkEnd w:id="9"/>
    </w:p>
    <w:p w:rsidR="005365CD" w:rsidRDefault="005365CD" w:rsidP="005365C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365CD" w:rsidRDefault="005365CD" w:rsidP="005365C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365CD">
        <w:rPr>
          <w:rFonts w:asciiTheme="majorHAnsi" w:hAnsiTheme="majorHAnsi"/>
          <w:b/>
          <w:sz w:val="24"/>
          <w:szCs w:val="24"/>
        </w:rPr>
        <w:t>Очередной материал в рамках совместного проекта Уполномоченного по правам человека в НСО и газеты «Ведомости» разъясняет порядок пред</w:t>
      </w:r>
      <w:r w:rsidRPr="005365CD">
        <w:rPr>
          <w:rFonts w:asciiTheme="majorHAnsi" w:hAnsiTheme="majorHAnsi"/>
          <w:b/>
          <w:sz w:val="24"/>
          <w:szCs w:val="24"/>
        </w:rPr>
        <w:t>о</w:t>
      </w:r>
      <w:r w:rsidRPr="005365CD">
        <w:rPr>
          <w:rFonts w:asciiTheme="majorHAnsi" w:hAnsiTheme="majorHAnsi"/>
          <w:b/>
          <w:sz w:val="24"/>
          <w:szCs w:val="24"/>
        </w:rPr>
        <w:t>ставления отсрочки или рассрочки исполнения судебных актов, актов др</w:t>
      </w:r>
      <w:r w:rsidRPr="005365CD">
        <w:rPr>
          <w:rFonts w:asciiTheme="majorHAnsi" w:hAnsiTheme="majorHAnsi"/>
          <w:b/>
          <w:sz w:val="24"/>
          <w:szCs w:val="24"/>
        </w:rPr>
        <w:t>у</w:t>
      </w:r>
      <w:r w:rsidRPr="005365CD">
        <w:rPr>
          <w:rFonts w:asciiTheme="majorHAnsi" w:hAnsiTheme="majorHAnsi"/>
          <w:b/>
          <w:sz w:val="24"/>
          <w:szCs w:val="24"/>
        </w:rPr>
        <w:t>гих органов и должностных лиц.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>Взыскатель, должник, судебный пристав-исполнитель имеют право обр</w:t>
      </w:r>
      <w:r w:rsidRPr="005365CD">
        <w:rPr>
          <w:rFonts w:asciiTheme="majorHAnsi" w:hAnsiTheme="majorHAnsi"/>
          <w:sz w:val="24"/>
          <w:szCs w:val="24"/>
        </w:rPr>
        <w:t>а</w:t>
      </w:r>
      <w:r w:rsidRPr="005365CD">
        <w:rPr>
          <w:rFonts w:asciiTheme="majorHAnsi" w:hAnsiTheme="majorHAnsi"/>
          <w:sz w:val="24"/>
          <w:szCs w:val="24"/>
        </w:rPr>
        <w:t>титься с заявлением о предоставлении отсрочки или рассрочки исполнения с</w:t>
      </w:r>
      <w:r w:rsidRPr="005365CD">
        <w:rPr>
          <w:rFonts w:asciiTheme="majorHAnsi" w:hAnsiTheme="majorHAnsi"/>
          <w:sz w:val="24"/>
          <w:szCs w:val="24"/>
        </w:rPr>
        <w:t>у</w:t>
      </w:r>
      <w:r w:rsidRPr="005365CD">
        <w:rPr>
          <w:rFonts w:asciiTheme="majorHAnsi" w:hAnsiTheme="majorHAnsi"/>
          <w:sz w:val="24"/>
          <w:szCs w:val="24"/>
        </w:rPr>
        <w:t xml:space="preserve">дебного акта. </w:t>
      </w:r>
      <w:proofErr w:type="gramStart"/>
      <w:r w:rsidRPr="005365CD">
        <w:rPr>
          <w:rFonts w:asciiTheme="majorHAnsi" w:hAnsiTheme="majorHAnsi"/>
          <w:sz w:val="24"/>
          <w:szCs w:val="24"/>
        </w:rPr>
        <w:t>Данная норма закреплена в ст. 37 Федерального закона от 02.10.2007 г. №229-ФЗ «Об исполнительном производстве» (далее — ФЗ №229-ФЗ), в ч. 1 ст. 434 Гражданского процессуального кодекса Российской Федерации (далее — ГПК РФ), в ч. 1 ст. 358 Кодекса административного судопроизводства Российской Федерации (далее — КАС РФ), ч. 1 ст. 324 Арбитражный процессуал</w:t>
      </w:r>
      <w:r w:rsidRPr="005365CD">
        <w:rPr>
          <w:rFonts w:asciiTheme="majorHAnsi" w:hAnsiTheme="majorHAnsi"/>
          <w:sz w:val="24"/>
          <w:szCs w:val="24"/>
        </w:rPr>
        <w:t>ь</w:t>
      </w:r>
      <w:r w:rsidRPr="005365CD">
        <w:rPr>
          <w:rFonts w:asciiTheme="majorHAnsi" w:hAnsiTheme="majorHAnsi"/>
          <w:sz w:val="24"/>
          <w:szCs w:val="24"/>
        </w:rPr>
        <w:t>ный кодекс Российской Федерации (далее — АПК РФ).</w:t>
      </w:r>
      <w:proofErr w:type="gramEnd"/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> Отсрочка и рассрочка исполнения, несомненно, имеют свои различия. Так, если отсрочка исполнения представляет собой перенесение срока исполнения, то </w:t>
      </w:r>
      <w:r w:rsidRPr="005365CD">
        <w:rPr>
          <w:rFonts w:asciiTheme="majorHAnsi" w:hAnsiTheme="majorHAnsi"/>
          <w:b/>
          <w:bCs/>
          <w:sz w:val="24"/>
          <w:szCs w:val="24"/>
        </w:rPr>
        <w:t>рассрочка</w:t>
      </w:r>
      <w:r w:rsidRPr="005365CD">
        <w:rPr>
          <w:rFonts w:asciiTheme="majorHAnsi" w:hAnsiTheme="majorHAnsi"/>
          <w:sz w:val="24"/>
          <w:szCs w:val="24"/>
        </w:rPr>
        <w:t> </w:t>
      </w:r>
      <w:proofErr w:type="gramStart"/>
      <w:r w:rsidRPr="005365CD">
        <w:rPr>
          <w:rFonts w:asciiTheme="majorHAnsi" w:hAnsiTheme="majorHAnsi"/>
          <w:sz w:val="24"/>
          <w:szCs w:val="24"/>
        </w:rPr>
        <w:t>рассматривается</w:t>
      </w:r>
      <w:proofErr w:type="gramEnd"/>
      <w:r w:rsidRPr="005365CD">
        <w:rPr>
          <w:rFonts w:asciiTheme="majorHAnsi" w:hAnsiTheme="majorHAnsi"/>
          <w:sz w:val="24"/>
          <w:szCs w:val="24"/>
        </w:rPr>
        <w:t xml:space="preserve"> как предоставление должнику права производить исполнение по частям в установленные сроки.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> </w:t>
      </w:r>
      <w:r w:rsidRPr="005365CD">
        <w:rPr>
          <w:rFonts w:asciiTheme="majorHAnsi" w:hAnsiTheme="majorHAnsi"/>
          <w:b/>
          <w:bCs/>
          <w:sz w:val="24"/>
          <w:szCs w:val="24"/>
        </w:rPr>
        <w:t>Заявление о предоставлении отсрочки или рассрочки подаётся в суд, рассматривавший дело в первой инстанции и выдавший исполнительный документ, в том числе и в случае отмены (изменения) судебного акта и пр</w:t>
      </w:r>
      <w:r w:rsidRPr="005365CD">
        <w:rPr>
          <w:rFonts w:asciiTheme="majorHAnsi" w:hAnsiTheme="majorHAnsi"/>
          <w:b/>
          <w:bCs/>
          <w:sz w:val="24"/>
          <w:szCs w:val="24"/>
        </w:rPr>
        <w:t>и</w:t>
      </w:r>
      <w:r w:rsidRPr="005365CD">
        <w:rPr>
          <w:rFonts w:asciiTheme="majorHAnsi" w:hAnsiTheme="majorHAnsi"/>
          <w:b/>
          <w:bCs/>
          <w:sz w:val="24"/>
          <w:szCs w:val="24"/>
        </w:rPr>
        <w:t>нятия нового судебного акта судом апелляционной, кассационной или надзорной инстанции.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> В соответствии со ст. 434 ГПК РФ вопрос об отсрочке (рассрочке), измен</w:t>
      </w:r>
      <w:r w:rsidRPr="005365CD">
        <w:rPr>
          <w:rFonts w:asciiTheme="majorHAnsi" w:hAnsiTheme="majorHAnsi"/>
          <w:sz w:val="24"/>
          <w:szCs w:val="24"/>
        </w:rPr>
        <w:t>е</w:t>
      </w:r>
      <w:r w:rsidRPr="005365CD">
        <w:rPr>
          <w:rFonts w:asciiTheme="majorHAnsi" w:hAnsiTheme="majorHAnsi"/>
          <w:sz w:val="24"/>
          <w:szCs w:val="24"/>
        </w:rPr>
        <w:t>нии способа и порядка исполнения судебного акта может быть также поставлен перед судом по месту исполнения исполнительного документа.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> Заявление об отсрочке (рассрочке), изменении способа и порядка исполн</w:t>
      </w:r>
      <w:r w:rsidRPr="005365CD">
        <w:rPr>
          <w:rFonts w:asciiTheme="majorHAnsi" w:hAnsiTheme="majorHAnsi"/>
          <w:sz w:val="24"/>
          <w:szCs w:val="24"/>
        </w:rPr>
        <w:t>е</w:t>
      </w:r>
      <w:r w:rsidRPr="005365CD">
        <w:rPr>
          <w:rFonts w:asciiTheme="majorHAnsi" w:hAnsiTheme="majorHAnsi"/>
          <w:sz w:val="24"/>
          <w:szCs w:val="24"/>
        </w:rPr>
        <w:t>ния решения, принятого мировым судьёй, рассматривается мировым судьёй того же судебного участка или мировым судьёй по месту исполнения соответству</w:t>
      </w:r>
      <w:r w:rsidRPr="005365CD">
        <w:rPr>
          <w:rFonts w:asciiTheme="majorHAnsi" w:hAnsiTheme="majorHAnsi"/>
          <w:sz w:val="24"/>
          <w:szCs w:val="24"/>
        </w:rPr>
        <w:t>ю</w:t>
      </w:r>
      <w:r w:rsidRPr="005365CD">
        <w:rPr>
          <w:rFonts w:asciiTheme="majorHAnsi" w:hAnsiTheme="majorHAnsi"/>
          <w:sz w:val="24"/>
          <w:szCs w:val="24"/>
        </w:rPr>
        <w:t>щего исполнительного документа.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> Согласно ст. 324 АПК РФ заявление об отсрочке или о рассрочке исполнения судебного акта, об изменении способа и порядка его исполнения рассматривается в месячный срок со дня поступления заявления в арбитражный суд. Кроме того, арбитражный суд рассматривает вопросы об отсрочке или о рассрочке взыскания исполнительского сбора, об уменьшении его размера или освобождении от его взыскания. В случае предоставления должнику отсрочки или рассрочки исполн</w:t>
      </w:r>
      <w:r w:rsidRPr="005365CD">
        <w:rPr>
          <w:rFonts w:asciiTheme="majorHAnsi" w:hAnsiTheme="majorHAnsi"/>
          <w:sz w:val="24"/>
          <w:szCs w:val="24"/>
        </w:rPr>
        <w:t>е</w:t>
      </w:r>
      <w:r w:rsidRPr="005365CD">
        <w:rPr>
          <w:rFonts w:asciiTheme="majorHAnsi" w:hAnsiTheme="majorHAnsi"/>
          <w:sz w:val="24"/>
          <w:szCs w:val="24"/>
        </w:rPr>
        <w:t>ния судебного акта арбитражный суд вправе по заявлению взыскателя принять меры по обеспечению исполнения судебного акта по правилам, установленным главой 8 АПК РФ.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> В соответствии со ст. 358 КАС РФ заявление об отсрочке или о рассрочке и</w:t>
      </w:r>
      <w:r w:rsidRPr="005365CD">
        <w:rPr>
          <w:rFonts w:asciiTheme="majorHAnsi" w:hAnsiTheme="majorHAnsi"/>
          <w:sz w:val="24"/>
          <w:szCs w:val="24"/>
        </w:rPr>
        <w:t>с</w:t>
      </w:r>
      <w:r w:rsidRPr="005365CD">
        <w:rPr>
          <w:rFonts w:asciiTheme="majorHAnsi" w:hAnsiTheme="majorHAnsi"/>
          <w:sz w:val="24"/>
          <w:szCs w:val="24"/>
        </w:rPr>
        <w:t>полнения судебного акта, об изменении способа и порядка его исполнения ра</w:t>
      </w:r>
      <w:r w:rsidRPr="005365CD">
        <w:rPr>
          <w:rFonts w:asciiTheme="majorHAnsi" w:hAnsiTheme="majorHAnsi"/>
          <w:sz w:val="24"/>
          <w:szCs w:val="24"/>
        </w:rPr>
        <w:t>с</w:t>
      </w:r>
      <w:r w:rsidRPr="005365CD">
        <w:rPr>
          <w:rFonts w:asciiTheme="majorHAnsi" w:hAnsiTheme="majorHAnsi"/>
          <w:sz w:val="24"/>
          <w:szCs w:val="24"/>
        </w:rPr>
        <w:t>сматривается судом </w:t>
      </w:r>
      <w:r w:rsidRPr="005365CD">
        <w:rPr>
          <w:rFonts w:asciiTheme="majorHAnsi" w:hAnsiTheme="majorHAnsi"/>
          <w:b/>
          <w:bCs/>
          <w:sz w:val="24"/>
          <w:szCs w:val="24"/>
        </w:rPr>
        <w:t>в течение десяти дней со дня поступления заявления в суд.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> На все решения судов о предоставлении отсрочки или рассрочки исполн</w:t>
      </w:r>
      <w:r w:rsidRPr="005365CD">
        <w:rPr>
          <w:rFonts w:asciiTheme="majorHAnsi" w:hAnsiTheme="majorHAnsi"/>
          <w:sz w:val="24"/>
          <w:szCs w:val="24"/>
        </w:rPr>
        <w:t>е</w:t>
      </w:r>
      <w:r w:rsidRPr="005365CD">
        <w:rPr>
          <w:rFonts w:asciiTheme="majorHAnsi" w:hAnsiTheme="majorHAnsi"/>
          <w:sz w:val="24"/>
          <w:szCs w:val="24"/>
        </w:rPr>
        <w:t>ния судебного акта, об изменении способа и порядка его исполнения либо об о</w:t>
      </w:r>
      <w:r w:rsidRPr="005365CD">
        <w:rPr>
          <w:rFonts w:asciiTheme="majorHAnsi" w:hAnsiTheme="majorHAnsi"/>
          <w:sz w:val="24"/>
          <w:szCs w:val="24"/>
        </w:rPr>
        <w:t>т</w:t>
      </w:r>
      <w:r w:rsidRPr="005365CD">
        <w:rPr>
          <w:rFonts w:asciiTheme="majorHAnsi" w:hAnsiTheme="majorHAnsi"/>
          <w:sz w:val="24"/>
          <w:szCs w:val="24"/>
        </w:rPr>
        <w:t>казе в удовлетворении заявления об отсрочке или о рассрочке исполнения с</w:t>
      </w:r>
      <w:r w:rsidRPr="005365CD">
        <w:rPr>
          <w:rFonts w:asciiTheme="majorHAnsi" w:hAnsiTheme="majorHAnsi"/>
          <w:sz w:val="24"/>
          <w:szCs w:val="24"/>
        </w:rPr>
        <w:t>у</w:t>
      </w:r>
      <w:r w:rsidRPr="005365CD">
        <w:rPr>
          <w:rFonts w:asciiTheme="majorHAnsi" w:hAnsiTheme="majorHAnsi"/>
          <w:sz w:val="24"/>
          <w:szCs w:val="24"/>
        </w:rPr>
        <w:t>дебного акта, могут быть поданы жалобы в вышестоящую инстанцию.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lastRenderedPageBreak/>
        <w:t> По смыслу положений ст. 37 ФЗ №229-ФЗ, ст. 434 ГПК РФ, ст. 358 КАС РФ и ст. 324 АПК РФ основаниями для предоставления отсрочки или рассрочки испо</w:t>
      </w:r>
      <w:r w:rsidRPr="005365CD">
        <w:rPr>
          <w:rFonts w:asciiTheme="majorHAnsi" w:hAnsiTheme="majorHAnsi"/>
          <w:sz w:val="24"/>
          <w:szCs w:val="24"/>
        </w:rPr>
        <w:t>л</w:t>
      </w:r>
      <w:r w:rsidRPr="005365CD">
        <w:rPr>
          <w:rFonts w:asciiTheme="majorHAnsi" w:hAnsiTheme="majorHAnsi"/>
          <w:sz w:val="24"/>
          <w:szCs w:val="24"/>
        </w:rPr>
        <w:t>нения исполнительного документа могут являться неустранимые на момент о</w:t>
      </w:r>
      <w:r w:rsidRPr="005365CD">
        <w:rPr>
          <w:rFonts w:asciiTheme="majorHAnsi" w:hAnsiTheme="majorHAnsi"/>
          <w:sz w:val="24"/>
          <w:szCs w:val="24"/>
        </w:rPr>
        <w:t>б</w:t>
      </w:r>
      <w:r w:rsidRPr="005365CD">
        <w:rPr>
          <w:rFonts w:asciiTheme="majorHAnsi" w:hAnsiTheme="majorHAnsi"/>
          <w:sz w:val="24"/>
          <w:szCs w:val="24"/>
        </w:rPr>
        <w:t>ращения в суд обстоятельства, препятствующие исполнению должником испо</w:t>
      </w:r>
      <w:r w:rsidRPr="005365CD">
        <w:rPr>
          <w:rFonts w:asciiTheme="majorHAnsi" w:hAnsiTheme="majorHAnsi"/>
          <w:sz w:val="24"/>
          <w:szCs w:val="24"/>
        </w:rPr>
        <w:t>л</w:t>
      </w:r>
      <w:r w:rsidRPr="005365CD">
        <w:rPr>
          <w:rFonts w:asciiTheme="majorHAnsi" w:hAnsiTheme="majorHAnsi"/>
          <w:sz w:val="24"/>
          <w:szCs w:val="24"/>
        </w:rPr>
        <w:t>нительного документа в установленный срок.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> Вопрос о наличии таких оснований решается судом в каждом конкретном случае с учётом всех имеющих значение фактических обстоятельств, к которым, в частности, могут относиться тяжёлое имущественное положение должника, пр</w:t>
      </w:r>
      <w:r w:rsidRPr="005365CD">
        <w:rPr>
          <w:rFonts w:asciiTheme="majorHAnsi" w:hAnsiTheme="majorHAnsi"/>
          <w:sz w:val="24"/>
          <w:szCs w:val="24"/>
        </w:rPr>
        <w:t>и</w:t>
      </w:r>
      <w:r w:rsidRPr="005365CD">
        <w:rPr>
          <w:rFonts w:asciiTheme="majorHAnsi" w:hAnsiTheme="majorHAnsi"/>
          <w:sz w:val="24"/>
          <w:szCs w:val="24"/>
        </w:rPr>
        <w:t>чины, существенно затрудняющие исполнение, возможность исполнения реш</w:t>
      </w:r>
      <w:r w:rsidRPr="005365CD">
        <w:rPr>
          <w:rFonts w:asciiTheme="majorHAnsi" w:hAnsiTheme="majorHAnsi"/>
          <w:sz w:val="24"/>
          <w:szCs w:val="24"/>
        </w:rPr>
        <w:t>е</w:t>
      </w:r>
      <w:r w:rsidRPr="005365CD">
        <w:rPr>
          <w:rFonts w:asciiTheme="majorHAnsi" w:hAnsiTheme="majorHAnsi"/>
          <w:sz w:val="24"/>
          <w:szCs w:val="24"/>
        </w:rPr>
        <w:t>ния суда по истечении срока отсрочки.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> Если обстоятельства, в силу которых лицу была предоставлена отсрочка или рассрочка исполнения, изменились или отпали до истечения срока их пред</w:t>
      </w:r>
      <w:r w:rsidRPr="005365CD">
        <w:rPr>
          <w:rFonts w:asciiTheme="majorHAnsi" w:hAnsiTheme="majorHAnsi"/>
          <w:sz w:val="24"/>
          <w:szCs w:val="24"/>
        </w:rPr>
        <w:t>о</w:t>
      </w:r>
      <w:r w:rsidRPr="005365CD">
        <w:rPr>
          <w:rFonts w:asciiTheme="majorHAnsi" w:hAnsiTheme="majorHAnsi"/>
          <w:sz w:val="24"/>
          <w:szCs w:val="24"/>
        </w:rPr>
        <w:t>ставления либо должник нарушает установленный порядок предоставления ра</w:t>
      </w:r>
      <w:r w:rsidRPr="005365CD">
        <w:rPr>
          <w:rFonts w:asciiTheme="majorHAnsi" w:hAnsiTheme="majorHAnsi"/>
          <w:sz w:val="24"/>
          <w:szCs w:val="24"/>
        </w:rPr>
        <w:t>с</w:t>
      </w:r>
      <w:r w:rsidRPr="005365CD">
        <w:rPr>
          <w:rFonts w:asciiTheme="majorHAnsi" w:hAnsiTheme="majorHAnsi"/>
          <w:sz w:val="24"/>
          <w:szCs w:val="24"/>
        </w:rPr>
        <w:t>срочки (сроки, размеры платежей, объём совершаемых действий), суд по заявл</w:t>
      </w:r>
      <w:r w:rsidRPr="005365CD">
        <w:rPr>
          <w:rFonts w:asciiTheme="majorHAnsi" w:hAnsiTheme="majorHAnsi"/>
          <w:sz w:val="24"/>
          <w:szCs w:val="24"/>
        </w:rPr>
        <w:t>е</w:t>
      </w:r>
      <w:r w:rsidRPr="005365CD">
        <w:rPr>
          <w:rFonts w:asciiTheme="majorHAnsi" w:hAnsiTheme="majorHAnsi"/>
          <w:sz w:val="24"/>
          <w:szCs w:val="24"/>
        </w:rPr>
        <w:t>нию взыскателя либо судебного пристава-исполнителя может решить вопрос о прекращении отсрочки или рассрочки. Рассмотрение судом данного заявления производится в том же порядке, что и при их предоставлении.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> </w:t>
      </w:r>
      <w:r w:rsidRPr="005365CD">
        <w:rPr>
          <w:rFonts w:asciiTheme="majorHAnsi" w:hAnsiTheme="majorHAnsi"/>
          <w:b/>
          <w:bCs/>
          <w:sz w:val="24"/>
          <w:szCs w:val="24"/>
        </w:rPr>
        <w:t>Также право на предоставление отсрочки или рассрочки регламент</w:t>
      </w:r>
      <w:r w:rsidRPr="005365CD">
        <w:rPr>
          <w:rFonts w:asciiTheme="majorHAnsi" w:hAnsiTheme="majorHAnsi"/>
          <w:b/>
          <w:bCs/>
          <w:sz w:val="24"/>
          <w:szCs w:val="24"/>
        </w:rPr>
        <w:t>и</w:t>
      </w:r>
      <w:r w:rsidRPr="005365CD">
        <w:rPr>
          <w:rFonts w:asciiTheme="majorHAnsi" w:hAnsiTheme="majorHAnsi"/>
          <w:b/>
          <w:bCs/>
          <w:sz w:val="24"/>
          <w:szCs w:val="24"/>
        </w:rPr>
        <w:t>руется такими нормативными актами, как Кодекс административных пр</w:t>
      </w:r>
      <w:r w:rsidRPr="005365CD">
        <w:rPr>
          <w:rFonts w:asciiTheme="majorHAnsi" w:hAnsiTheme="majorHAnsi"/>
          <w:b/>
          <w:bCs/>
          <w:sz w:val="24"/>
          <w:szCs w:val="24"/>
        </w:rPr>
        <w:t>а</w:t>
      </w:r>
      <w:r w:rsidRPr="005365CD">
        <w:rPr>
          <w:rFonts w:asciiTheme="majorHAnsi" w:hAnsiTheme="majorHAnsi"/>
          <w:b/>
          <w:bCs/>
          <w:sz w:val="24"/>
          <w:szCs w:val="24"/>
        </w:rPr>
        <w:t>вонарушений Российской Федерации, Налоговый кодекс Российской Фед</w:t>
      </w:r>
      <w:r w:rsidRPr="005365CD">
        <w:rPr>
          <w:rFonts w:asciiTheme="majorHAnsi" w:hAnsiTheme="majorHAnsi"/>
          <w:b/>
          <w:bCs/>
          <w:sz w:val="24"/>
          <w:szCs w:val="24"/>
        </w:rPr>
        <w:t>е</w:t>
      </w:r>
      <w:r w:rsidRPr="005365CD">
        <w:rPr>
          <w:rFonts w:asciiTheme="majorHAnsi" w:hAnsiTheme="majorHAnsi"/>
          <w:b/>
          <w:bCs/>
          <w:sz w:val="24"/>
          <w:szCs w:val="24"/>
        </w:rPr>
        <w:t>рации, Федеральный закон от 27.11.2010 №311-ФЗ «О таможенном регул</w:t>
      </w:r>
      <w:r w:rsidRPr="005365CD">
        <w:rPr>
          <w:rFonts w:asciiTheme="majorHAnsi" w:hAnsiTheme="majorHAnsi"/>
          <w:b/>
          <w:bCs/>
          <w:sz w:val="24"/>
          <w:szCs w:val="24"/>
        </w:rPr>
        <w:t>и</w:t>
      </w:r>
      <w:r w:rsidRPr="005365CD">
        <w:rPr>
          <w:rFonts w:asciiTheme="majorHAnsi" w:hAnsiTheme="majorHAnsi"/>
          <w:b/>
          <w:bCs/>
          <w:sz w:val="24"/>
          <w:szCs w:val="24"/>
        </w:rPr>
        <w:t>ровании в Российской Федерации».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> </w:t>
      </w:r>
      <w:proofErr w:type="gramStart"/>
      <w:r w:rsidRPr="005365CD">
        <w:rPr>
          <w:rFonts w:asciiTheme="majorHAnsi" w:hAnsiTheme="majorHAnsi"/>
          <w:sz w:val="24"/>
          <w:szCs w:val="24"/>
        </w:rPr>
        <w:t>В соответствии со ст. 31.5 Кодекса административных правонарушений Ро</w:t>
      </w:r>
      <w:r w:rsidRPr="005365CD">
        <w:rPr>
          <w:rFonts w:asciiTheme="majorHAnsi" w:hAnsiTheme="majorHAnsi"/>
          <w:sz w:val="24"/>
          <w:szCs w:val="24"/>
        </w:rPr>
        <w:t>с</w:t>
      </w:r>
      <w:r w:rsidRPr="005365CD">
        <w:rPr>
          <w:rFonts w:asciiTheme="majorHAnsi" w:hAnsiTheme="majorHAnsi"/>
          <w:sz w:val="24"/>
          <w:szCs w:val="24"/>
        </w:rPr>
        <w:t>сийской Федерации отсрочка исполнения постановления об административном наказании может быть предоставлена лицу, привлечённому к административной ответственности при наличии обстоятельств, вследствие которых исполнение постановления о назначении административного наказания в виде администр</w:t>
      </w:r>
      <w:r w:rsidRPr="005365CD">
        <w:rPr>
          <w:rFonts w:asciiTheme="majorHAnsi" w:hAnsiTheme="majorHAnsi"/>
          <w:sz w:val="24"/>
          <w:szCs w:val="24"/>
        </w:rPr>
        <w:t>а</w:t>
      </w:r>
      <w:r w:rsidRPr="005365CD">
        <w:rPr>
          <w:rFonts w:asciiTheme="majorHAnsi" w:hAnsiTheme="majorHAnsi"/>
          <w:sz w:val="24"/>
          <w:szCs w:val="24"/>
        </w:rPr>
        <w:t>тивного ареста, лишения специального права, принудительного выдворения за пределы Российской Федерации иностранного гражданина или лица без гра</w:t>
      </w:r>
      <w:r w:rsidRPr="005365CD">
        <w:rPr>
          <w:rFonts w:asciiTheme="majorHAnsi" w:hAnsiTheme="majorHAnsi"/>
          <w:sz w:val="24"/>
          <w:szCs w:val="24"/>
        </w:rPr>
        <w:t>ж</w:t>
      </w:r>
      <w:r w:rsidRPr="005365CD">
        <w:rPr>
          <w:rFonts w:asciiTheme="majorHAnsi" w:hAnsiTheme="majorHAnsi"/>
          <w:sz w:val="24"/>
          <w:szCs w:val="24"/>
        </w:rPr>
        <w:t>данства или в виде административного штрафа, невозможно</w:t>
      </w:r>
      <w:proofErr w:type="gramEnd"/>
      <w:r w:rsidRPr="005365CD">
        <w:rPr>
          <w:rFonts w:asciiTheme="majorHAnsi" w:hAnsiTheme="majorHAnsi"/>
          <w:sz w:val="24"/>
          <w:szCs w:val="24"/>
        </w:rPr>
        <w:t xml:space="preserve"> в установленный срок.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> Рассрочка по уплате административного штрафа предоставляется с учётом материального положения лица, привлечённого к административной отве</w:t>
      </w:r>
      <w:r w:rsidRPr="005365CD">
        <w:rPr>
          <w:rFonts w:asciiTheme="majorHAnsi" w:hAnsiTheme="majorHAnsi"/>
          <w:sz w:val="24"/>
          <w:szCs w:val="24"/>
        </w:rPr>
        <w:t>т</w:t>
      </w:r>
      <w:r w:rsidRPr="005365CD">
        <w:rPr>
          <w:rFonts w:asciiTheme="majorHAnsi" w:hAnsiTheme="majorHAnsi"/>
          <w:sz w:val="24"/>
          <w:szCs w:val="24"/>
        </w:rPr>
        <w:t>ственности.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> </w:t>
      </w:r>
      <w:proofErr w:type="gramStart"/>
      <w:r w:rsidRPr="005365CD">
        <w:rPr>
          <w:rFonts w:asciiTheme="majorHAnsi" w:hAnsiTheme="majorHAnsi"/>
          <w:sz w:val="24"/>
          <w:szCs w:val="24"/>
        </w:rPr>
        <w:t>В то же время отсрочка или рассрочка исполнения постановления о назн</w:t>
      </w:r>
      <w:r w:rsidRPr="005365CD">
        <w:rPr>
          <w:rFonts w:asciiTheme="majorHAnsi" w:hAnsiTheme="majorHAnsi"/>
          <w:sz w:val="24"/>
          <w:szCs w:val="24"/>
        </w:rPr>
        <w:t>а</w:t>
      </w:r>
      <w:r w:rsidRPr="005365CD">
        <w:rPr>
          <w:rFonts w:asciiTheme="majorHAnsi" w:hAnsiTheme="majorHAnsi"/>
          <w:sz w:val="24"/>
          <w:szCs w:val="24"/>
        </w:rPr>
        <w:t>чении административного наказания в виде административного штрафа не пр</w:t>
      </w:r>
      <w:r w:rsidRPr="005365CD">
        <w:rPr>
          <w:rFonts w:asciiTheme="majorHAnsi" w:hAnsiTheme="majorHAnsi"/>
          <w:sz w:val="24"/>
          <w:szCs w:val="24"/>
        </w:rPr>
        <w:t>и</w:t>
      </w:r>
      <w:r w:rsidRPr="005365CD">
        <w:rPr>
          <w:rFonts w:asciiTheme="majorHAnsi" w:hAnsiTheme="majorHAnsi"/>
          <w:sz w:val="24"/>
          <w:szCs w:val="24"/>
        </w:rPr>
        <w:t>меняется в отношении иностранных граждан и лиц без гражданства, которым административный штраф назначен одновременно с административным выдв</w:t>
      </w:r>
      <w:r w:rsidRPr="005365CD">
        <w:rPr>
          <w:rFonts w:asciiTheme="majorHAnsi" w:hAnsiTheme="majorHAnsi"/>
          <w:sz w:val="24"/>
          <w:szCs w:val="24"/>
        </w:rPr>
        <w:t>о</w:t>
      </w:r>
      <w:r w:rsidRPr="005365CD">
        <w:rPr>
          <w:rFonts w:asciiTheme="majorHAnsi" w:hAnsiTheme="majorHAnsi"/>
          <w:sz w:val="24"/>
          <w:szCs w:val="24"/>
        </w:rPr>
        <w:t>рением за пределы Российской Федерации, а также в отношении лиц, которым назначен административный штраф за совершение административных правон</w:t>
      </w:r>
      <w:r w:rsidRPr="005365CD">
        <w:rPr>
          <w:rFonts w:asciiTheme="majorHAnsi" w:hAnsiTheme="majorHAnsi"/>
          <w:sz w:val="24"/>
          <w:szCs w:val="24"/>
        </w:rPr>
        <w:t>а</w:t>
      </w:r>
      <w:r w:rsidRPr="005365CD">
        <w:rPr>
          <w:rFonts w:asciiTheme="majorHAnsi" w:hAnsiTheme="majorHAnsi"/>
          <w:sz w:val="24"/>
          <w:szCs w:val="24"/>
        </w:rPr>
        <w:t>рушений, предусмотренных ст. 11.26, 11.29, 12.9, ч. 6 и</w:t>
      </w:r>
      <w:proofErr w:type="gramEnd"/>
      <w:r w:rsidRPr="005365CD">
        <w:rPr>
          <w:rFonts w:asciiTheme="majorHAnsi" w:hAnsiTheme="majorHAnsi"/>
          <w:sz w:val="24"/>
          <w:szCs w:val="24"/>
        </w:rPr>
        <w:t xml:space="preserve"> 7 ст. 12.16, ст. 12.21.3 КоАП РФ, в случае совершения данных административных правонарушений с испол</w:t>
      </w:r>
      <w:r w:rsidRPr="005365CD">
        <w:rPr>
          <w:rFonts w:asciiTheme="majorHAnsi" w:hAnsiTheme="majorHAnsi"/>
          <w:sz w:val="24"/>
          <w:szCs w:val="24"/>
        </w:rPr>
        <w:t>ь</w:t>
      </w:r>
      <w:r w:rsidRPr="005365CD">
        <w:rPr>
          <w:rFonts w:asciiTheme="majorHAnsi" w:hAnsiTheme="majorHAnsi"/>
          <w:sz w:val="24"/>
          <w:szCs w:val="24"/>
        </w:rPr>
        <w:t>зованием транспортных средств, принадлежащих иностранным перевозчикам.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> Согласно ст. 64 НК РФ заинтересованному лицу, финансовое положение к</w:t>
      </w:r>
      <w:r w:rsidRPr="005365CD">
        <w:rPr>
          <w:rFonts w:asciiTheme="majorHAnsi" w:hAnsiTheme="majorHAnsi"/>
          <w:sz w:val="24"/>
          <w:szCs w:val="24"/>
        </w:rPr>
        <w:t>о</w:t>
      </w:r>
      <w:r w:rsidRPr="005365CD">
        <w:rPr>
          <w:rFonts w:asciiTheme="majorHAnsi" w:hAnsiTheme="majorHAnsi"/>
          <w:sz w:val="24"/>
          <w:szCs w:val="24"/>
        </w:rPr>
        <w:t>торого не позволяет уплатить этот налог в установленный срок, однако имеются достаточные основания полагать, что возможность уплаты такого налога во</w:t>
      </w:r>
      <w:r w:rsidRPr="005365CD">
        <w:rPr>
          <w:rFonts w:asciiTheme="majorHAnsi" w:hAnsiTheme="majorHAnsi"/>
          <w:sz w:val="24"/>
          <w:szCs w:val="24"/>
        </w:rPr>
        <w:t>з</w:t>
      </w:r>
      <w:r w:rsidRPr="005365CD">
        <w:rPr>
          <w:rFonts w:asciiTheme="majorHAnsi" w:hAnsiTheme="majorHAnsi"/>
          <w:sz w:val="24"/>
          <w:szCs w:val="24"/>
        </w:rPr>
        <w:t>никнет в течение срока, на который предоставляется отсрочка или рассрочка, лицу на основании заявления может быть предоставлена отсрочка или рассрочка налога.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lastRenderedPageBreak/>
        <w:t> Заявление подаётся заинтересованным лицом в соответствующий уполн</w:t>
      </w:r>
      <w:r w:rsidRPr="005365CD">
        <w:rPr>
          <w:rFonts w:asciiTheme="majorHAnsi" w:hAnsiTheme="majorHAnsi"/>
          <w:sz w:val="24"/>
          <w:szCs w:val="24"/>
        </w:rPr>
        <w:t>о</w:t>
      </w:r>
      <w:r w:rsidRPr="005365CD">
        <w:rPr>
          <w:rFonts w:asciiTheme="majorHAnsi" w:hAnsiTheme="majorHAnsi"/>
          <w:sz w:val="24"/>
          <w:szCs w:val="24"/>
        </w:rPr>
        <w:t>моченный орган. Копия указанного заявления в пятидневный срок со дня его п</w:t>
      </w:r>
      <w:r w:rsidRPr="005365CD">
        <w:rPr>
          <w:rFonts w:asciiTheme="majorHAnsi" w:hAnsiTheme="majorHAnsi"/>
          <w:sz w:val="24"/>
          <w:szCs w:val="24"/>
        </w:rPr>
        <w:t>о</w:t>
      </w:r>
      <w:r w:rsidRPr="005365CD">
        <w:rPr>
          <w:rFonts w:asciiTheme="majorHAnsi" w:hAnsiTheme="majorHAnsi"/>
          <w:sz w:val="24"/>
          <w:szCs w:val="24"/>
        </w:rPr>
        <w:t>дачи в уполномоченный орган направляется заинтересованным лицом в налог</w:t>
      </w:r>
      <w:r w:rsidRPr="005365CD">
        <w:rPr>
          <w:rFonts w:asciiTheme="majorHAnsi" w:hAnsiTheme="majorHAnsi"/>
          <w:sz w:val="24"/>
          <w:szCs w:val="24"/>
        </w:rPr>
        <w:t>о</w:t>
      </w:r>
      <w:r w:rsidRPr="005365CD">
        <w:rPr>
          <w:rFonts w:asciiTheme="majorHAnsi" w:hAnsiTheme="majorHAnsi"/>
          <w:sz w:val="24"/>
          <w:szCs w:val="24"/>
        </w:rPr>
        <w:t>вый орган по месту его учёта.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 xml:space="preserve"> В соответствии со ст. 134 Федерального закона от 27.11.2010 № 311-ФЗ «О таможенном регулировании в Российской Федерации» отсрочка или рассрочка уплаты налогов предоставляется плательщику таможенных пошлин, налогов по письменному заявлению заявителя, при наличии одного из </w:t>
      </w:r>
      <w:proofErr w:type="gramStart"/>
      <w:r w:rsidRPr="005365CD">
        <w:rPr>
          <w:rFonts w:asciiTheme="majorHAnsi" w:hAnsiTheme="majorHAnsi"/>
          <w:sz w:val="24"/>
          <w:szCs w:val="24"/>
        </w:rPr>
        <w:t>следующий</w:t>
      </w:r>
      <w:proofErr w:type="gramEnd"/>
      <w:r w:rsidRPr="005365CD">
        <w:rPr>
          <w:rFonts w:asciiTheme="majorHAnsi" w:hAnsiTheme="majorHAnsi"/>
          <w:sz w:val="24"/>
          <w:szCs w:val="24"/>
        </w:rPr>
        <w:t xml:space="preserve"> основ</w:t>
      </w:r>
      <w:r w:rsidRPr="005365CD">
        <w:rPr>
          <w:rFonts w:asciiTheme="majorHAnsi" w:hAnsiTheme="majorHAnsi"/>
          <w:sz w:val="24"/>
          <w:szCs w:val="24"/>
        </w:rPr>
        <w:t>а</w:t>
      </w:r>
      <w:r w:rsidRPr="005365CD">
        <w:rPr>
          <w:rFonts w:asciiTheme="majorHAnsi" w:hAnsiTheme="majorHAnsi"/>
          <w:sz w:val="24"/>
          <w:szCs w:val="24"/>
        </w:rPr>
        <w:t>ний: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>1) причинения этому лицу ущерба в результате стихийного бедствия, те</w:t>
      </w:r>
      <w:r w:rsidRPr="005365CD">
        <w:rPr>
          <w:rFonts w:asciiTheme="majorHAnsi" w:hAnsiTheme="majorHAnsi"/>
          <w:sz w:val="24"/>
          <w:szCs w:val="24"/>
        </w:rPr>
        <w:t>х</w:t>
      </w:r>
      <w:r w:rsidRPr="005365CD">
        <w:rPr>
          <w:rFonts w:asciiTheme="majorHAnsi" w:hAnsiTheme="majorHAnsi"/>
          <w:sz w:val="24"/>
          <w:szCs w:val="24"/>
        </w:rPr>
        <w:t>нологической катастрофы или иных обстоятельств непреодолимой силы;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>2) задержки этому лицу финансирования из федерального бюджета или оплаты выполненного этим лицом государственного заказа;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>3) если товары, ввозимые на территорию Российской Федерации, являются товарами, подвергающимися быстрой порче;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>4) осуществления лицом поставок по международному договору Российской Федерации;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proofErr w:type="gramStart"/>
      <w:r w:rsidRPr="005365CD">
        <w:rPr>
          <w:rFonts w:asciiTheme="majorHAnsi" w:hAnsiTheme="majorHAnsi"/>
          <w:sz w:val="24"/>
          <w:szCs w:val="24"/>
        </w:rPr>
        <w:t>5) если товары, ввозимые на территорию Российской Федерации, являются товарами, включёнными в утверждённый Правительством Российской Федер</w:t>
      </w:r>
      <w:r w:rsidRPr="005365CD">
        <w:rPr>
          <w:rFonts w:asciiTheme="majorHAnsi" w:hAnsiTheme="majorHAnsi"/>
          <w:sz w:val="24"/>
          <w:szCs w:val="24"/>
        </w:rPr>
        <w:t>а</w:t>
      </w:r>
      <w:r w:rsidRPr="005365CD">
        <w:rPr>
          <w:rFonts w:asciiTheme="majorHAnsi" w:hAnsiTheme="majorHAnsi"/>
          <w:sz w:val="24"/>
          <w:szCs w:val="24"/>
        </w:rPr>
        <w:t>ции перечень отдельных типов ввозимых иностранных воздушных судов и ко</w:t>
      </w:r>
      <w:r w:rsidRPr="005365CD">
        <w:rPr>
          <w:rFonts w:asciiTheme="majorHAnsi" w:hAnsiTheme="majorHAnsi"/>
          <w:sz w:val="24"/>
          <w:szCs w:val="24"/>
        </w:rPr>
        <w:t>м</w:t>
      </w:r>
      <w:r w:rsidRPr="005365CD">
        <w:rPr>
          <w:rFonts w:asciiTheme="majorHAnsi" w:hAnsiTheme="majorHAnsi"/>
          <w:sz w:val="24"/>
          <w:szCs w:val="24"/>
        </w:rPr>
        <w:t>плектующих к ним, в отношении которых может быть предоставлена отсрочка или рассрочка уплаты налогов.</w:t>
      </w:r>
      <w:proofErr w:type="gramEnd"/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> </w:t>
      </w:r>
      <w:r w:rsidRPr="005365CD">
        <w:rPr>
          <w:rFonts w:asciiTheme="majorHAnsi" w:hAnsiTheme="majorHAnsi"/>
          <w:b/>
          <w:bCs/>
          <w:sz w:val="24"/>
          <w:szCs w:val="24"/>
        </w:rPr>
        <w:t>Решение о предоставлении отсрочки или рассрочки уплаты налогов или об отказе в её предоставлении принимается в срок, не превышающий 15 дней со дня подачи заявления об этом.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> Ст. 37 ФЗ № 229-ФЗ, ст. 434 ГПК РФ, ст. 324 АПК РФ, ст. 358 КАС РФ не огр</w:t>
      </w:r>
      <w:r w:rsidRPr="005365CD">
        <w:rPr>
          <w:rFonts w:asciiTheme="majorHAnsi" w:hAnsiTheme="majorHAnsi"/>
          <w:sz w:val="24"/>
          <w:szCs w:val="24"/>
        </w:rPr>
        <w:t>а</w:t>
      </w:r>
      <w:r w:rsidRPr="005365CD">
        <w:rPr>
          <w:rFonts w:asciiTheme="majorHAnsi" w:hAnsiTheme="majorHAnsi"/>
          <w:sz w:val="24"/>
          <w:szCs w:val="24"/>
        </w:rPr>
        <w:t>ничивают предоставление отсрочки или рассрочки каким-либо предельным ср</w:t>
      </w:r>
      <w:r w:rsidRPr="005365CD">
        <w:rPr>
          <w:rFonts w:asciiTheme="majorHAnsi" w:hAnsiTheme="majorHAnsi"/>
          <w:sz w:val="24"/>
          <w:szCs w:val="24"/>
        </w:rPr>
        <w:t>о</w:t>
      </w:r>
      <w:r w:rsidRPr="005365CD">
        <w:rPr>
          <w:rFonts w:asciiTheme="majorHAnsi" w:hAnsiTheme="majorHAnsi"/>
          <w:sz w:val="24"/>
          <w:szCs w:val="24"/>
        </w:rPr>
        <w:t>ком.</w:t>
      </w:r>
    </w:p>
    <w:p w:rsidR="005365CD" w:rsidRPr="005365CD" w:rsidRDefault="005365CD" w:rsidP="005365C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5365CD">
        <w:rPr>
          <w:rFonts w:asciiTheme="majorHAnsi" w:hAnsiTheme="majorHAnsi"/>
          <w:sz w:val="24"/>
          <w:szCs w:val="24"/>
        </w:rPr>
        <w:t> В то же время иные нормативные акты регламентируют предельные сроки отсрочки или рассрочки исполнения исполнительного документа. Согласно ст. 31.5 КоАП РФ исполнение постановления может быть отсрочено на срок до одн</w:t>
      </w:r>
      <w:r w:rsidRPr="005365CD">
        <w:rPr>
          <w:rFonts w:asciiTheme="majorHAnsi" w:hAnsiTheme="majorHAnsi"/>
          <w:sz w:val="24"/>
          <w:szCs w:val="24"/>
        </w:rPr>
        <w:t>о</w:t>
      </w:r>
      <w:r w:rsidRPr="005365CD">
        <w:rPr>
          <w:rFonts w:asciiTheme="majorHAnsi" w:hAnsiTheme="majorHAnsi"/>
          <w:sz w:val="24"/>
          <w:szCs w:val="24"/>
        </w:rPr>
        <w:t>го месяца; уплата административного штрафа может быть рассрочена на срок до трёх месяцев. В соответствии со ст. 64 НК РФ отсрочка или рассрочка по уплате налога предоставляется на срок, не превышающий один год; отсрочка или ра</w:t>
      </w:r>
      <w:r w:rsidRPr="005365CD">
        <w:rPr>
          <w:rFonts w:asciiTheme="majorHAnsi" w:hAnsiTheme="majorHAnsi"/>
          <w:sz w:val="24"/>
          <w:szCs w:val="24"/>
        </w:rPr>
        <w:t>с</w:t>
      </w:r>
      <w:r w:rsidRPr="005365CD">
        <w:rPr>
          <w:rFonts w:asciiTheme="majorHAnsi" w:hAnsiTheme="majorHAnsi"/>
          <w:sz w:val="24"/>
          <w:szCs w:val="24"/>
        </w:rPr>
        <w:t>срочка по уплате федеральных налогов в части, зачисляемой в федеральный бюджет, а также страховых взносов может быть предоставлена на срок более о</w:t>
      </w:r>
      <w:r w:rsidRPr="005365CD">
        <w:rPr>
          <w:rFonts w:asciiTheme="majorHAnsi" w:hAnsiTheme="majorHAnsi"/>
          <w:sz w:val="24"/>
          <w:szCs w:val="24"/>
        </w:rPr>
        <w:t>д</w:t>
      </w:r>
      <w:r w:rsidRPr="005365CD">
        <w:rPr>
          <w:rFonts w:asciiTheme="majorHAnsi" w:hAnsiTheme="majorHAnsi"/>
          <w:sz w:val="24"/>
          <w:szCs w:val="24"/>
        </w:rPr>
        <w:t>ного года, но не превышающий трёх лет. Согласно ч. 4 ст. 133 Федерального зак</w:t>
      </w:r>
      <w:r w:rsidRPr="005365CD">
        <w:rPr>
          <w:rFonts w:asciiTheme="majorHAnsi" w:hAnsiTheme="majorHAnsi"/>
          <w:sz w:val="24"/>
          <w:szCs w:val="24"/>
        </w:rPr>
        <w:t>о</w:t>
      </w:r>
      <w:r w:rsidRPr="005365CD">
        <w:rPr>
          <w:rFonts w:asciiTheme="majorHAnsi" w:hAnsiTheme="majorHAnsi"/>
          <w:sz w:val="24"/>
          <w:szCs w:val="24"/>
        </w:rPr>
        <w:t>на от 27.11.2010 г. №311-ФЗ «О таможенном регулировании в Российской Фед</w:t>
      </w:r>
      <w:r w:rsidRPr="005365CD">
        <w:rPr>
          <w:rFonts w:asciiTheme="majorHAnsi" w:hAnsiTheme="majorHAnsi"/>
          <w:sz w:val="24"/>
          <w:szCs w:val="24"/>
        </w:rPr>
        <w:t>е</w:t>
      </w:r>
      <w:r w:rsidRPr="005365CD">
        <w:rPr>
          <w:rFonts w:asciiTheme="majorHAnsi" w:hAnsiTheme="majorHAnsi"/>
          <w:sz w:val="24"/>
          <w:szCs w:val="24"/>
        </w:rPr>
        <w:t>рации» отсрочка или рассрочка уплаты таможенных пошлин, налогов предоста</w:t>
      </w:r>
      <w:r w:rsidRPr="005365CD">
        <w:rPr>
          <w:rFonts w:asciiTheme="majorHAnsi" w:hAnsiTheme="majorHAnsi"/>
          <w:sz w:val="24"/>
          <w:szCs w:val="24"/>
        </w:rPr>
        <w:t>в</w:t>
      </w:r>
      <w:r w:rsidRPr="005365CD">
        <w:rPr>
          <w:rFonts w:asciiTheme="majorHAnsi" w:hAnsiTheme="majorHAnsi"/>
          <w:sz w:val="24"/>
          <w:szCs w:val="24"/>
        </w:rPr>
        <w:t>ляется на срок от одного до шести месяцев.</w:t>
      </w:r>
    </w:p>
    <w:p w:rsidR="005365CD" w:rsidRDefault="005365CD" w:rsidP="005365C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365CD" w:rsidRDefault="005365CD" w:rsidP="005365C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Отсрочка по закону // Ведомости Законодательного Собрания Новосибирской области. – 2018, № 9 (1630) (01 марта). – С. 20</w:t>
      </w:r>
    </w:p>
    <w:p w:rsidR="005365CD" w:rsidRDefault="005365CD" w:rsidP="005365CD">
      <w:pPr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</w:p>
    <w:p w:rsidR="008E5FE1" w:rsidRDefault="008E5FE1" w:rsidP="005365CD">
      <w:pPr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</w:p>
    <w:p w:rsidR="00F42132" w:rsidRPr="00F42132" w:rsidRDefault="00F42132" w:rsidP="00F42132">
      <w:pPr>
        <w:pStyle w:val="1"/>
        <w:spacing w:line="240" w:lineRule="auto"/>
        <w:rPr>
          <w:color w:val="auto"/>
          <w:sz w:val="36"/>
          <w:szCs w:val="36"/>
        </w:rPr>
      </w:pPr>
      <w:bookmarkStart w:id="11" w:name="_Toc510426477"/>
      <w:r w:rsidRPr="00F42132">
        <w:rPr>
          <w:color w:val="auto"/>
          <w:sz w:val="36"/>
          <w:szCs w:val="36"/>
        </w:rPr>
        <w:lastRenderedPageBreak/>
        <w:t>Помощь продолжается</w:t>
      </w:r>
      <w:bookmarkEnd w:id="11"/>
    </w:p>
    <w:p w:rsidR="00F42132" w:rsidRDefault="00F42132" w:rsidP="00F4213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42132" w:rsidRPr="00F42132" w:rsidRDefault="00F42132" w:rsidP="00F4213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42132">
        <w:rPr>
          <w:rFonts w:asciiTheme="majorHAnsi" w:hAnsiTheme="majorHAnsi"/>
          <w:b/>
          <w:sz w:val="24"/>
          <w:szCs w:val="24"/>
        </w:rPr>
        <w:t xml:space="preserve"> Срок реализации программы «Развитие системы социальной поддержки населения и улучшение социального положения семей с детьми в Новос</w:t>
      </w:r>
      <w:r w:rsidRPr="00F42132">
        <w:rPr>
          <w:rFonts w:asciiTheme="majorHAnsi" w:hAnsiTheme="majorHAnsi"/>
          <w:b/>
          <w:sz w:val="24"/>
          <w:szCs w:val="24"/>
        </w:rPr>
        <w:t>и</w:t>
      </w:r>
      <w:r w:rsidRPr="00F42132">
        <w:rPr>
          <w:rFonts w:asciiTheme="majorHAnsi" w:hAnsiTheme="majorHAnsi"/>
          <w:b/>
          <w:sz w:val="24"/>
          <w:szCs w:val="24"/>
        </w:rPr>
        <w:t>бирской области на 2014-2019 годы» продлен до 2020 года.</w:t>
      </w:r>
    </w:p>
    <w:p w:rsidR="00F42132" w:rsidRDefault="00F42132" w:rsidP="00F42132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F42132">
        <w:rPr>
          <w:rFonts w:asciiTheme="majorHAnsi" w:hAnsiTheme="majorHAnsi"/>
          <w:sz w:val="24"/>
          <w:szCs w:val="24"/>
        </w:rPr>
        <w:t>Таким о</w:t>
      </w:r>
      <w:r>
        <w:rPr>
          <w:rFonts w:asciiTheme="majorHAnsi" w:hAnsiTheme="majorHAnsi"/>
          <w:sz w:val="24"/>
          <w:szCs w:val="24"/>
        </w:rPr>
        <w:t xml:space="preserve">бразом, общий объем финансового </w:t>
      </w:r>
      <w:r w:rsidRPr="00F42132">
        <w:rPr>
          <w:rFonts w:asciiTheme="majorHAnsi" w:hAnsiTheme="majorHAnsi"/>
          <w:sz w:val="24"/>
          <w:szCs w:val="24"/>
        </w:rPr>
        <w:t>обеспечен</w:t>
      </w:r>
      <w:r>
        <w:rPr>
          <w:rFonts w:asciiTheme="majorHAnsi" w:hAnsiTheme="majorHAnsi"/>
          <w:sz w:val="24"/>
          <w:szCs w:val="24"/>
        </w:rPr>
        <w:t>ия программы увел</w:t>
      </w:r>
      <w:r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 xml:space="preserve">чился на 25,5 </w:t>
      </w:r>
      <w:proofErr w:type="gramStart"/>
      <w:r w:rsidRPr="00F42132">
        <w:rPr>
          <w:rFonts w:asciiTheme="majorHAnsi" w:hAnsiTheme="majorHAnsi"/>
          <w:sz w:val="24"/>
          <w:szCs w:val="24"/>
        </w:rPr>
        <w:t>млрд</w:t>
      </w:r>
      <w:proofErr w:type="gramEnd"/>
      <w:r w:rsidRPr="00F42132">
        <w:rPr>
          <w:rFonts w:asciiTheme="majorHAnsi" w:hAnsiTheme="majorHAnsi"/>
          <w:sz w:val="24"/>
          <w:szCs w:val="24"/>
        </w:rPr>
        <w:t xml:space="preserve"> рублей, в т</w:t>
      </w:r>
      <w:r>
        <w:rPr>
          <w:rFonts w:asciiTheme="majorHAnsi" w:hAnsiTheme="majorHAnsi"/>
          <w:sz w:val="24"/>
          <w:szCs w:val="24"/>
        </w:rPr>
        <w:t xml:space="preserve">ом числе на 20,9 млрд руб. — за </w:t>
      </w:r>
      <w:r w:rsidRPr="00F42132">
        <w:rPr>
          <w:rFonts w:asciiTheme="majorHAnsi" w:hAnsiTheme="majorHAnsi"/>
          <w:sz w:val="24"/>
          <w:szCs w:val="24"/>
        </w:rPr>
        <w:t>счет собствен</w:t>
      </w:r>
      <w:r>
        <w:rPr>
          <w:rFonts w:asciiTheme="majorHAnsi" w:hAnsiTheme="majorHAnsi"/>
          <w:sz w:val="24"/>
          <w:szCs w:val="24"/>
        </w:rPr>
        <w:t xml:space="preserve">ных средств областного бюджета, </w:t>
      </w:r>
      <w:r w:rsidRPr="00F42132">
        <w:rPr>
          <w:rFonts w:asciiTheme="majorHAnsi" w:hAnsiTheme="majorHAnsi"/>
          <w:sz w:val="24"/>
          <w:szCs w:val="24"/>
        </w:rPr>
        <w:t>на 3,5 млрд руб</w:t>
      </w:r>
      <w:r>
        <w:rPr>
          <w:rFonts w:asciiTheme="majorHAnsi" w:hAnsiTheme="majorHAnsi"/>
          <w:sz w:val="24"/>
          <w:szCs w:val="24"/>
        </w:rPr>
        <w:t>. — за счет средств федерально</w:t>
      </w:r>
      <w:r w:rsidRPr="00F42132">
        <w:rPr>
          <w:rFonts w:asciiTheme="majorHAnsi" w:hAnsiTheme="majorHAnsi"/>
          <w:sz w:val="24"/>
          <w:szCs w:val="24"/>
        </w:rPr>
        <w:t xml:space="preserve">го бюджета, на </w:t>
      </w:r>
      <w:r>
        <w:rPr>
          <w:rFonts w:asciiTheme="majorHAnsi" w:hAnsiTheme="majorHAnsi"/>
          <w:sz w:val="24"/>
          <w:szCs w:val="24"/>
        </w:rPr>
        <w:t>1,1 млрд руб. — за счет внебюд</w:t>
      </w:r>
      <w:r w:rsidRPr="00F42132">
        <w:rPr>
          <w:rFonts w:asciiTheme="majorHAnsi" w:hAnsiTheme="majorHAnsi"/>
          <w:sz w:val="24"/>
          <w:szCs w:val="24"/>
        </w:rPr>
        <w:t>жетных средств.</w:t>
      </w:r>
    </w:p>
    <w:p w:rsidR="008E5FE1" w:rsidRDefault="00F42132" w:rsidP="00F42132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F42132">
        <w:rPr>
          <w:rFonts w:asciiTheme="majorHAnsi" w:hAnsiTheme="majorHAnsi"/>
          <w:sz w:val="24"/>
          <w:szCs w:val="24"/>
        </w:rPr>
        <w:t>Так, в 2018-2</w:t>
      </w:r>
      <w:r>
        <w:rPr>
          <w:rFonts w:asciiTheme="majorHAnsi" w:hAnsiTheme="majorHAnsi"/>
          <w:sz w:val="24"/>
          <w:szCs w:val="24"/>
        </w:rPr>
        <w:t xml:space="preserve">019 годах наиболее существенное </w:t>
      </w:r>
      <w:r w:rsidRPr="00F42132">
        <w:rPr>
          <w:rFonts w:asciiTheme="majorHAnsi" w:hAnsiTheme="majorHAnsi"/>
          <w:sz w:val="24"/>
          <w:szCs w:val="24"/>
        </w:rPr>
        <w:t>увеличение финансирования про</w:t>
      </w:r>
      <w:r>
        <w:rPr>
          <w:rFonts w:asciiTheme="majorHAnsi" w:hAnsiTheme="majorHAnsi"/>
          <w:sz w:val="24"/>
          <w:szCs w:val="24"/>
        </w:rPr>
        <w:t>граммы преду</w:t>
      </w:r>
      <w:r w:rsidRPr="00F42132">
        <w:rPr>
          <w:rFonts w:asciiTheme="majorHAnsi" w:hAnsiTheme="majorHAnsi"/>
          <w:sz w:val="24"/>
          <w:szCs w:val="24"/>
        </w:rPr>
        <w:t xml:space="preserve">смотрено </w:t>
      </w:r>
      <w:r>
        <w:rPr>
          <w:rFonts w:asciiTheme="majorHAnsi" w:hAnsiTheme="majorHAnsi"/>
          <w:sz w:val="24"/>
          <w:szCs w:val="24"/>
        </w:rPr>
        <w:t xml:space="preserve">на ежемесячные денежные выплаты </w:t>
      </w:r>
      <w:r w:rsidRPr="00F42132">
        <w:rPr>
          <w:rFonts w:asciiTheme="majorHAnsi" w:hAnsiTheme="majorHAnsi"/>
          <w:sz w:val="24"/>
          <w:szCs w:val="24"/>
        </w:rPr>
        <w:t>многодетным семья</w:t>
      </w:r>
      <w:r>
        <w:rPr>
          <w:rFonts w:asciiTheme="majorHAnsi" w:hAnsiTheme="majorHAnsi"/>
          <w:sz w:val="24"/>
          <w:szCs w:val="24"/>
        </w:rPr>
        <w:t>м со среднедушевым дохо</w:t>
      </w:r>
      <w:r w:rsidRPr="00F42132">
        <w:rPr>
          <w:rFonts w:asciiTheme="majorHAnsi" w:hAnsiTheme="majorHAnsi"/>
          <w:sz w:val="24"/>
          <w:szCs w:val="24"/>
        </w:rPr>
        <w:t>дом, не пр</w:t>
      </w:r>
      <w:r>
        <w:rPr>
          <w:rFonts w:asciiTheme="majorHAnsi" w:hAnsiTheme="majorHAnsi"/>
          <w:sz w:val="24"/>
          <w:szCs w:val="24"/>
        </w:rPr>
        <w:t xml:space="preserve">евышающим величину прожиточного </w:t>
      </w:r>
      <w:r w:rsidRPr="00F42132">
        <w:rPr>
          <w:rFonts w:asciiTheme="majorHAnsi" w:hAnsiTheme="majorHAnsi"/>
          <w:sz w:val="24"/>
          <w:szCs w:val="24"/>
        </w:rPr>
        <w:t>минимума, в с</w:t>
      </w:r>
      <w:r>
        <w:rPr>
          <w:rFonts w:asciiTheme="majorHAnsi" w:hAnsiTheme="majorHAnsi"/>
          <w:sz w:val="24"/>
          <w:szCs w:val="24"/>
        </w:rPr>
        <w:t xml:space="preserve">лучае рождения после 31.12.2012 </w:t>
      </w:r>
      <w:r w:rsidRPr="00F42132">
        <w:rPr>
          <w:rFonts w:asciiTheme="majorHAnsi" w:hAnsiTheme="majorHAnsi"/>
          <w:sz w:val="24"/>
          <w:szCs w:val="24"/>
        </w:rPr>
        <w:t xml:space="preserve">третьего и </w:t>
      </w:r>
      <w:r>
        <w:rPr>
          <w:rFonts w:asciiTheme="majorHAnsi" w:hAnsiTheme="majorHAnsi"/>
          <w:sz w:val="24"/>
          <w:szCs w:val="24"/>
        </w:rPr>
        <w:t xml:space="preserve">последующих детей до достижения </w:t>
      </w:r>
      <w:r w:rsidRPr="00F42132">
        <w:rPr>
          <w:rFonts w:asciiTheme="majorHAnsi" w:hAnsiTheme="majorHAnsi"/>
          <w:sz w:val="24"/>
          <w:szCs w:val="24"/>
        </w:rPr>
        <w:t>ребенком в</w:t>
      </w:r>
      <w:r>
        <w:rPr>
          <w:rFonts w:asciiTheme="majorHAnsi" w:hAnsiTheme="majorHAnsi"/>
          <w:sz w:val="24"/>
          <w:szCs w:val="24"/>
        </w:rPr>
        <w:t xml:space="preserve">озраста трех лет (увеличение на </w:t>
      </w:r>
      <w:r w:rsidRPr="00F42132">
        <w:rPr>
          <w:rFonts w:asciiTheme="majorHAnsi" w:hAnsiTheme="majorHAnsi"/>
          <w:sz w:val="24"/>
          <w:szCs w:val="24"/>
        </w:rPr>
        <w:t xml:space="preserve">1,9 </w:t>
      </w:r>
      <w:proofErr w:type="gramStart"/>
      <w:r w:rsidRPr="00F42132">
        <w:rPr>
          <w:rFonts w:asciiTheme="majorHAnsi" w:hAnsiTheme="majorHAnsi"/>
          <w:sz w:val="24"/>
          <w:szCs w:val="24"/>
        </w:rPr>
        <w:t>млрд</w:t>
      </w:r>
      <w:proofErr w:type="gramEnd"/>
      <w:r w:rsidRPr="00F42132">
        <w:rPr>
          <w:rFonts w:asciiTheme="majorHAnsi" w:hAnsiTheme="majorHAnsi"/>
          <w:sz w:val="24"/>
          <w:szCs w:val="24"/>
        </w:rPr>
        <w:t xml:space="preserve"> рубл</w:t>
      </w:r>
      <w:r>
        <w:rPr>
          <w:rFonts w:asciiTheme="majorHAnsi" w:hAnsiTheme="majorHAnsi"/>
          <w:sz w:val="24"/>
          <w:szCs w:val="24"/>
        </w:rPr>
        <w:t xml:space="preserve">ей); на обеспечение детей-сирот </w:t>
      </w:r>
      <w:r w:rsidRPr="00F42132">
        <w:rPr>
          <w:rFonts w:asciiTheme="majorHAnsi" w:hAnsiTheme="majorHAnsi"/>
          <w:sz w:val="24"/>
          <w:szCs w:val="24"/>
        </w:rPr>
        <w:t>благоустроенны</w:t>
      </w:r>
      <w:r>
        <w:rPr>
          <w:rFonts w:asciiTheme="majorHAnsi" w:hAnsiTheme="majorHAnsi"/>
          <w:sz w:val="24"/>
          <w:szCs w:val="24"/>
        </w:rPr>
        <w:t>ми жилыми помещениями (уве</w:t>
      </w:r>
      <w:r w:rsidRPr="00F42132">
        <w:rPr>
          <w:rFonts w:asciiTheme="majorHAnsi" w:hAnsiTheme="majorHAnsi"/>
          <w:sz w:val="24"/>
          <w:szCs w:val="24"/>
        </w:rPr>
        <w:t>личение на 24</w:t>
      </w:r>
      <w:r>
        <w:rPr>
          <w:rFonts w:asciiTheme="majorHAnsi" w:hAnsiTheme="majorHAnsi"/>
          <w:sz w:val="24"/>
          <w:szCs w:val="24"/>
        </w:rPr>
        <w:t xml:space="preserve">4,3 млн рублей); на обеспечение </w:t>
      </w:r>
      <w:r w:rsidRPr="00F42132">
        <w:rPr>
          <w:rFonts w:asciiTheme="majorHAnsi" w:hAnsiTheme="majorHAnsi"/>
          <w:sz w:val="24"/>
          <w:szCs w:val="24"/>
        </w:rPr>
        <w:t>социальных гарантий гражданам (увелич</w:t>
      </w:r>
      <w:r w:rsidRPr="00F42132">
        <w:rPr>
          <w:rFonts w:asciiTheme="majorHAnsi" w:hAnsiTheme="majorHAnsi"/>
          <w:sz w:val="24"/>
          <w:szCs w:val="24"/>
        </w:rPr>
        <w:t>е</w:t>
      </w:r>
      <w:r>
        <w:rPr>
          <w:rFonts w:asciiTheme="majorHAnsi" w:hAnsiTheme="majorHAnsi"/>
          <w:sz w:val="24"/>
          <w:szCs w:val="24"/>
        </w:rPr>
        <w:t xml:space="preserve">ние </w:t>
      </w:r>
      <w:r w:rsidRPr="00F42132">
        <w:rPr>
          <w:rFonts w:asciiTheme="majorHAnsi" w:hAnsiTheme="majorHAnsi"/>
          <w:sz w:val="24"/>
          <w:szCs w:val="24"/>
        </w:rPr>
        <w:t xml:space="preserve">на 1,2 </w:t>
      </w:r>
      <w:proofErr w:type="gramStart"/>
      <w:r w:rsidRPr="00F42132">
        <w:rPr>
          <w:rFonts w:asciiTheme="majorHAnsi" w:hAnsiTheme="majorHAnsi"/>
          <w:sz w:val="24"/>
          <w:szCs w:val="24"/>
        </w:rPr>
        <w:t>млрд</w:t>
      </w:r>
      <w:proofErr w:type="gramEnd"/>
      <w:r w:rsidRPr="00F42132">
        <w:rPr>
          <w:rFonts w:asciiTheme="majorHAnsi" w:hAnsiTheme="majorHAnsi"/>
          <w:sz w:val="24"/>
          <w:szCs w:val="24"/>
        </w:rPr>
        <w:t xml:space="preserve"> рублей).</w:t>
      </w:r>
    </w:p>
    <w:p w:rsidR="00F42132" w:rsidRDefault="00F42132" w:rsidP="00F42132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F42132" w:rsidRPr="00F42132" w:rsidRDefault="00F42132" w:rsidP="00F4213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Помощь продолжается // </w:t>
      </w:r>
      <w:r w:rsidRPr="00F42132">
        <w:rPr>
          <w:rFonts w:asciiTheme="majorHAnsi" w:hAnsiTheme="majorHAnsi"/>
          <w:sz w:val="24"/>
          <w:szCs w:val="24"/>
        </w:rPr>
        <w:t xml:space="preserve">Новосибирский район – </w:t>
      </w:r>
      <w:r>
        <w:rPr>
          <w:rFonts w:asciiTheme="majorHAnsi" w:hAnsiTheme="majorHAnsi"/>
          <w:sz w:val="24"/>
          <w:szCs w:val="24"/>
        </w:rPr>
        <w:t>территория развития. – 2018, № 12 (197</w:t>
      </w:r>
      <w:r w:rsidRPr="00F42132">
        <w:rPr>
          <w:rFonts w:asciiTheme="majorHAnsi" w:hAnsiTheme="majorHAnsi"/>
          <w:sz w:val="24"/>
          <w:szCs w:val="24"/>
        </w:rPr>
        <w:t>) (</w:t>
      </w:r>
      <w:r>
        <w:rPr>
          <w:rFonts w:asciiTheme="majorHAnsi" w:hAnsiTheme="majorHAnsi"/>
          <w:sz w:val="24"/>
          <w:szCs w:val="24"/>
        </w:rPr>
        <w:t>28 марта). – С. 2</w:t>
      </w:r>
    </w:p>
    <w:p w:rsidR="00F42132" w:rsidRDefault="00F42132" w:rsidP="008E5FE1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F42132" w:rsidRDefault="00F42132" w:rsidP="008E5FE1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F42132" w:rsidRDefault="00F42132" w:rsidP="008E5FE1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8E5FE1" w:rsidRDefault="008E5FE1" w:rsidP="00F42132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12" w:name="_Toc510426478"/>
      <w:r w:rsidRPr="008E5FE1">
        <w:rPr>
          <w:color w:val="auto"/>
          <w:sz w:val="36"/>
          <w:szCs w:val="36"/>
        </w:rPr>
        <w:t>Сообщите, не молчите</w:t>
      </w:r>
      <w:bookmarkEnd w:id="12"/>
    </w:p>
    <w:p w:rsidR="00F42132" w:rsidRPr="00F42132" w:rsidRDefault="00F42132" w:rsidP="00F42132"/>
    <w:p w:rsidR="008E5FE1" w:rsidRDefault="008E5FE1" w:rsidP="008E5FE1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Очередной материал в рамках совместного проекта Уполномоченного по правам человека в НСО и газеты «Ведомости» разъясняет, какая ответстве</w:t>
      </w:r>
      <w:r>
        <w:rPr>
          <w:rFonts w:asciiTheme="majorHAnsi" w:hAnsiTheme="majorHAnsi"/>
          <w:b/>
          <w:sz w:val="24"/>
          <w:szCs w:val="24"/>
        </w:rPr>
        <w:t>н</w:t>
      </w:r>
      <w:r>
        <w:rPr>
          <w:rFonts w:asciiTheme="majorHAnsi" w:hAnsiTheme="majorHAnsi"/>
          <w:b/>
          <w:sz w:val="24"/>
          <w:szCs w:val="24"/>
        </w:rPr>
        <w:t>ность предусмотрена за оказание некачественных коммунальных услуг.</w:t>
      </w:r>
    </w:p>
    <w:p w:rsidR="008E5FE1" w:rsidRDefault="008E5FE1" w:rsidP="008E5FE1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8E5FE1">
        <w:rPr>
          <w:rFonts w:asciiTheme="majorHAnsi" w:hAnsiTheme="majorHAnsi"/>
          <w:sz w:val="24"/>
          <w:szCs w:val="24"/>
        </w:rPr>
        <w:t>В</w:t>
      </w:r>
      <w:r>
        <w:rPr>
          <w:rFonts w:asciiTheme="majorHAnsi" w:hAnsiTheme="majorHAnsi"/>
          <w:sz w:val="24"/>
          <w:szCs w:val="24"/>
        </w:rPr>
        <w:t>опросы в сфере жилищно-коммунального хозяйства являются од</w:t>
      </w:r>
      <w:r w:rsidRPr="008E5FE1">
        <w:rPr>
          <w:rFonts w:asciiTheme="majorHAnsi" w:hAnsiTheme="majorHAnsi"/>
          <w:sz w:val="24"/>
          <w:szCs w:val="24"/>
        </w:rPr>
        <w:t xml:space="preserve">ними </w:t>
      </w:r>
      <w:proofErr w:type="gramStart"/>
      <w:r w:rsidRPr="008E5FE1">
        <w:rPr>
          <w:rFonts w:asciiTheme="majorHAnsi" w:hAnsiTheme="majorHAnsi"/>
          <w:sz w:val="24"/>
          <w:szCs w:val="24"/>
        </w:rPr>
        <w:t>из</w:t>
      </w:r>
      <w:proofErr w:type="gramEnd"/>
      <w:r w:rsidRPr="008E5FE1">
        <w:rPr>
          <w:rFonts w:asciiTheme="majorHAnsi" w:hAnsiTheme="majorHAnsi"/>
          <w:sz w:val="24"/>
          <w:szCs w:val="24"/>
        </w:rPr>
        <w:t xml:space="preserve"> самых актуальных для граждан, проживающих в нашем регионе. Уполномо</w:t>
      </w:r>
      <w:r>
        <w:rPr>
          <w:rFonts w:asciiTheme="majorHAnsi" w:hAnsiTheme="majorHAnsi"/>
          <w:sz w:val="24"/>
          <w:szCs w:val="24"/>
        </w:rPr>
        <w:t>че</w:t>
      </w:r>
      <w:r>
        <w:rPr>
          <w:rFonts w:asciiTheme="majorHAnsi" w:hAnsiTheme="majorHAnsi"/>
          <w:sz w:val="24"/>
          <w:szCs w:val="24"/>
        </w:rPr>
        <w:t>н</w:t>
      </w:r>
      <w:r>
        <w:rPr>
          <w:rFonts w:asciiTheme="majorHAnsi" w:hAnsiTheme="majorHAnsi"/>
          <w:sz w:val="24"/>
          <w:szCs w:val="24"/>
        </w:rPr>
        <w:t>ным в своих еже</w:t>
      </w:r>
      <w:r w:rsidRPr="008E5FE1">
        <w:rPr>
          <w:rFonts w:asciiTheme="majorHAnsi" w:hAnsiTheme="majorHAnsi"/>
          <w:sz w:val="24"/>
          <w:szCs w:val="24"/>
        </w:rPr>
        <w:t>годных докладах подробно освещаются проблемы в данной сф</w:t>
      </w:r>
      <w:r w:rsidRPr="008E5FE1">
        <w:rPr>
          <w:rFonts w:asciiTheme="majorHAnsi" w:hAnsiTheme="majorHAnsi"/>
          <w:sz w:val="24"/>
          <w:szCs w:val="24"/>
        </w:rPr>
        <w:t>е</w:t>
      </w:r>
      <w:r w:rsidRPr="008E5FE1">
        <w:rPr>
          <w:rFonts w:asciiTheme="majorHAnsi" w:hAnsiTheme="majorHAnsi"/>
          <w:sz w:val="24"/>
          <w:szCs w:val="24"/>
        </w:rPr>
        <w:t>ре, вы</w:t>
      </w:r>
      <w:r>
        <w:rPr>
          <w:rFonts w:asciiTheme="majorHAnsi" w:hAnsiTheme="majorHAnsi"/>
          <w:sz w:val="24"/>
          <w:szCs w:val="24"/>
        </w:rPr>
        <w:t>рабатыва</w:t>
      </w:r>
      <w:r w:rsidRPr="008E5FE1">
        <w:rPr>
          <w:rFonts w:asciiTheme="majorHAnsi" w:hAnsiTheme="majorHAnsi"/>
          <w:sz w:val="24"/>
          <w:szCs w:val="24"/>
        </w:rPr>
        <w:t>ются рекомендации.</w:t>
      </w:r>
    </w:p>
    <w:p w:rsidR="008E5FE1" w:rsidRDefault="008E5FE1" w:rsidP="008E5FE1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8E5FE1">
        <w:rPr>
          <w:rFonts w:asciiTheme="majorHAnsi" w:hAnsiTheme="majorHAnsi"/>
          <w:sz w:val="24"/>
          <w:szCs w:val="24"/>
        </w:rPr>
        <w:t xml:space="preserve">Когда </w:t>
      </w:r>
      <w:r>
        <w:rPr>
          <w:rFonts w:asciiTheme="majorHAnsi" w:hAnsiTheme="majorHAnsi"/>
          <w:sz w:val="24"/>
          <w:szCs w:val="24"/>
        </w:rPr>
        <w:t>речь идёт об оказании коммуналь</w:t>
      </w:r>
      <w:r w:rsidRPr="008E5FE1">
        <w:rPr>
          <w:rFonts w:asciiTheme="majorHAnsi" w:hAnsiTheme="majorHAnsi"/>
          <w:sz w:val="24"/>
          <w:szCs w:val="24"/>
        </w:rPr>
        <w:t>ных усл</w:t>
      </w:r>
      <w:r>
        <w:rPr>
          <w:rFonts w:asciiTheme="majorHAnsi" w:hAnsiTheme="majorHAnsi"/>
          <w:sz w:val="24"/>
          <w:szCs w:val="24"/>
        </w:rPr>
        <w:t>уг ненадлежащего качества, необ</w:t>
      </w:r>
      <w:r w:rsidRPr="008E5FE1">
        <w:rPr>
          <w:rFonts w:asciiTheme="majorHAnsi" w:hAnsiTheme="majorHAnsi"/>
          <w:sz w:val="24"/>
          <w:szCs w:val="24"/>
        </w:rPr>
        <w:t>ходимо выделить нарушения со стороны организаций, осуществляющих п</w:t>
      </w:r>
      <w:r w:rsidRPr="008E5FE1">
        <w:rPr>
          <w:rFonts w:asciiTheme="majorHAnsi" w:hAnsiTheme="majorHAnsi"/>
          <w:sz w:val="24"/>
          <w:szCs w:val="24"/>
        </w:rPr>
        <w:t>о</w:t>
      </w:r>
      <w:r w:rsidRPr="008E5FE1">
        <w:rPr>
          <w:rFonts w:asciiTheme="majorHAnsi" w:hAnsiTheme="majorHAnsi"/>
          <w:sz w:val="24"/>
          <w:szCs w:val="24"/>
        </w:rPr>
        <w:t>ставки ресурс</w:t>
      </w:r>
      <w:r>
        <w:rPr>
          <w:rFonts w:asciiTheme="majorHAnsi" w:hAnsiTheme="majorHAnsi"/>
          <w:sz w:val="24"/>
          <w:szCs w:val="24"/>
        </w:rPr>
        <w:t>ов для предоставления коммуналь</w:t>
      </w:r>
      <w:r w:rsidRPr="008E5FE1">
        <w:rPr>
          <w:rFonts w:asciiTheme="majorHAnsi" w:hAnsiTheme="majorHAnsi"/>
          <w:sz w:val="24"/>
          <w:szCs w:val="24"/>
        </w:rPr>
        <w:t>ных услуг и управляющих орг</w:t>
      </w:r>
      <w:r w:rsidRPr="008E5FE1">
        <w:rPr>
          <w:rFonts w:asciiTheme="majorHAnsi" w:hAnsiTheme="majorHAnsi"/>
          <w:sz w:val="24"/>
          <w:szCs w:val="24"/>
        </w:rPr>
        <w:t>а</w:t>
      </w:r>
      <w:r w:rsidRPr="008E5FE1">
        <w:rPr>
          <w:rFonts w:asciiTheme="majorHAnsi" w:hAnsiTheme="majorHAnsi"/>
          <w:sz w:val="24"/>
          <w:szCs w:val="24"/>
        </w:rPr>
        <w:t>низаций.</w:t>
      </w:r>
    </w:p>
    <w:p w:rsidR="008E5FE1" w:rsidRDefault="008E5FE1" w:rsidP="008E5FE1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8E5FE1">
        <w:rPr>
          <w:rFonts w:asciiTheme="majorHAnsi" w:hAnsiTheme="majorHAnsi"/>
          <w:sz w:val="24"/>
          <w:szCs w:val="24"/>
        </w:rPr>
        <w:t>Так, качество предоставляемых населению коммунальных услуг должно с</w:t>
      </w:r>
      <w:r w:rsidRPr="008E5FE1">
        <w:rPr>
          <w:rFonts w:asciiTheme="majorHAnsi" w:hAnsiTheme="majorHAnsi"/>
          <w:sz w:val="24"/>
          <w:szCs w:val="24"/>
        </w:rPr>
        <w:t>о</w:t>
      </w:r>
      <w:r w:rsidRPr="008E5FE1">
        <w:rPr>
          <w:rFonts w:asciiTheme="majorHAnsi" w:hAnsiTheme="majorHAnsi"/>
          <w:sz w:val="24"/>
          <w:szCs w:val="24"/>
        </w:rPr>
        <w:t>ответ</w:t>
      </w:r>
      <w:r>
        <w:rPr>
          <w:rFonts w:asciiTheme="majorHAnsi" w:hAnsiTheme="majorHAnsi"/>
          <w:sz w:val="24"/>
          <w:szCs w:val="24"/>
        </w:rPr>
        <w:t>ство</w:t>
      </w:r>
      <w:r w:rsidRPr="008E5FE1">
        <w:rPr>
          <w:rFonts w:asciiTheme="majorHAnsi" w:hAnsiTheme="majorHAnsi"/>
          <w:sz w:val="24"/>
          <w:szCs w:val="24"/>
        </w:rPr>
        <w:t>вать т</w:t>
      </w:r>
      <w:r>
        <w:rPr>
          <w:rFonts w:asciiTheme="majorHAnsi" w:hAnsiTheme="majorHAnsi"/>
          <w:sz w:val="24"/>
          <w:szCs w:val="24"/>
        </w:rPr>
        <w:t>ребованиям к качеству коммуналь</w:t>
      </w:r>
      <w:r w:rsidRPr="008E5FE1">
        <w:rPr>
          <w:rFonts w:asciiTheme="majorHAnsi" w:hAnsiTheme="majorHAnsi"/>
          <w:sz w:val="24"/>
          <w:szCs w:val="24"/>
        </w:rPr>
        <w:t>ных услуг, установленным «Правилами предос</w:t>
      </w:r>
      <w:r>
        <w:rPr>
          <w:rFonts w:asciiTheme="majorHAnsi" w:hAnsiTheme="majorHAnsi"/>
          <w:sz w:val="24"/>
          <w:szCs w:val="24"/>
        </w:rPr>
        <w:t>тавления коммунальных услуг соб</w:t>
      </w:r>
      <w:r w:rsidRPr="008E5FE1">
        <w:rPr>
          <w:rFonts w:asciiTheme="majorHAnsi" w:hAnsiTheme="majorHAnsi"/>
          <w:sz w:val="24"/>
          <w:szCs w:val="24"/>
        </w:rPr>
        <w:t>ственникам и пользоват</w:t>
      </w:r>
      <w:r w:rsidRPr="008E5FE1">
        <w:rPr>
          <w:rFonts w:asciiTheme="majorHAnsi" w:hAnsiTheme="majorHAnsi"/>
          <w:sz w:val="24"/>
          <w:szCs w:val="24"/>
        </w:rPr>
        <w:t>е</w:t>
      </w:r>
      <w:r w:rsidRPr="008E5FE1">
        <w:rPr>
          <w:rFonts w:asciiTheme="majorHAnsi" w:hAnsiTheme="majorHAnsi"/>
          <w:sz w:val="24"/>
          <w:szCs w:val="24"/>
        </w:rPr>
        <w:t>лям помещений в м</w:t>
      </w:r>
      <w:r>
        <w:rPr>
          <w:rFonts w:asciiTheme="majorHAnsi" w:hAnsiTheme="majorHAnsi"/>
          <w:sz w:val="24"/>
          <w:szCs w:val="24"/>
        </w:rPr>
        <w:t>ногоквартирных домах и жилых до</w:t>
      </w:r>
      <w:r w:rsidRPr="008E5FE1">
        <w:rPr>
          <w:rFonts w:asciiTheme="majorHAnsi" w:hAnsiTheme="majorHAnsi"/>
          <w:sz w:val="24"/>
          <w:szCs w:val="24"/>
        </w:rPr>
        <w:t>мов», утверждёнными П</w:t>
      </w:r>
      <w:r w:rsidRPr="008E5FE1">
        <w:rPr>
          <w:rFonts w:asciiTheme="majorHAnsi" w:hAnsiTheme="majorHAnsi"/>
          <w:sz w:val="24"/>
          <w:szCs w:val="24"/>
        </w:rPr>
        <w:t>о</w:t>
      </w:r>
      <w:r w:rsidRPr="008E5FE1">
        <w:rPr>
          <w:rFonts w:asciiTheme="majorHAnsi" w:hAnsiTheme="majorHAnsi"/>
          <w:sz w:val="24"/>
          <w:szCs w:val="24"/>
        </w:rPr>
        <w:t>становлением Правительства Российской Федерации от 06.05.2011 №354 «О предоставлении коммунальных услуг собственникам и пользователям помещ</w:t>
      </w:r>
      <w:r w:rsidRPr="008E5FE1">
        <w:rPr>
          <w:rFonts w:asciiTheme="majorHAnsi" w:hAnsiTheme="majorHAnsi"/>
          <w:sz w:val="24"/>
          <w:szCs w:val="24"/>
        </w:rPr>
        <w:t>е</w:t>
      </w:r>
      <w:r>
        <w:rPr>
          <w:rFonts w:asciiTheme="majorHAnsi" w:hAnsiTheme="majorHAnsi"/>
          <w:sz w:val="24"/>
          <w:szCs w:val="24"/>
        </w:rPr>
        <w:t>ний в мн</w:t>
      </w:r>
      <w:r>
        <w:rPr>
          <w:rFonts w:asciiTheme="majorHAnsi" w:hAnsiTheme="majorHAnsi"/>
          <w:sz w:val="24"/>
          <w:szCs w:val="24"/>
        </w:rPr>
        <w:t>о</w:t>
      </w:r>
      <w:r>
        <w:rPr>
          <w:rFonts w:asciiTheme="majorHAnsi" w:hAnsiTheme="majorHAnsi"/>
          <w:sz w:val="24"/>
          <w:szCs w:val="24"/>
        </w:rPr>
        <w:t>гоквар</w:t>
      </w:r>
      <w:r w:rsidRPr="008E5FE1">
        <w:rPr>
          <w:rFonts w:asciiTheme="majorHAnsi" w:hAnsiTheme="majorHAnsi"/>
          <w:sz w:val="24"/>
          <w:szCs w:val="24"/>
        </w:rPr>
        <w:t>тирных домах и жилых домов» (д</w:t>
      </w:r>
      <w:r w:rsidRPr="008E5FE1">
        <w:rPr>
          <w:rFonts w:asciiTheme="majorHAnsi" w:hAnsiTheme="majorHAnsi"/>
          <w:sz w:val="24"/>
          <w:szCs w:val="24"/>
        </w:rPr>
        <w:t>а</w:t>
      </w:r>
      <w:r w:rsidRPr="008E5FE1">
        <w:rPr>
          <w:rFonts w:asciiTheme="majorHAnsi" w:hAnsiTheme="majorHAnsi"/>
          <w:sz w:val="24"/>
          <w:szCs w:val="24"/>
        </w:rPr>
        <w:t>лее - Правила).</w:t>
      </w:r>
      <w:proofErr w:type="gramEnd"/>
    </w:p>
    <w:p w:rsidR="00DC5883" w:rsidRDefault="004A21C3" w:rsidP="00DC5883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lastRenderedPageBreak/>
        <w:drawing>
          <wp:anchor distT="0" distB="0" distL="63500" distR="63500" simplePos="0" relativeHeight="251660288" behindDoc="1" locked="0" layoutInCell="1" allowOverlap="1" wp14:anchorId="7495103D" wp14:editId="159CEB60">
            <wp:simplePos x="0" y="0"/>
            <wp:positionH relativeFrom="margin">
              <wp:posOffset>3115310</wp:posOffset>
            </wp:positionH>
            <wp:positionV relativeFrom="paragraph">
              <wp:posOffset>974725</wp:posOffset>
            </wp:positionV>
            <wp:extent cx="2608580" cy="1955800"/>
            <wp:effectExtent l="0" t="0" r="1270" b="6350"/>
            <wp:wrapTight wrapText="bothSides">
              <wp:wrapPolygon edited="0">
                <wp:start x="0" y="0"/>
                <wp:lineTo x="0" y="21460"/>
                <wp:lineTo x="21453" y="21460"/>
                <wp:lineTo x="2145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95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E5FE1" w:rsidRPr="008E5FE1">
        <w:rPr>
          <w:rFonts w:asciiTheme="majorHAnsi" w:hAnsiTheme="majorHAnsi"/>
          <w:sz w:val="24"/>
          <w:szCs w:val="24"/>
        </w:rPr>
        <w:t>В соответствии с частью 15 статьи 161 Жилищного кодекса Российской Ф</w:t>
      </w:r>
      <w:r w:rsidR="008E5FE1" w:rsidRPr="008E5FE1">
        <w:rPr>
          <w:rFonts w:asciiTheme="majorHAnsi" w:hAnsiTheme="majorHAnsi"/>
          <w:sz w:val="24"/>
          <w:szCs w:val="24"/>
        </w:rPr>
        <w:t>е</w:t>
      </w:r>
      <w:r w:rsidR="008E5FE1" w:rsidRPr="008E5FE1">
        <w:rPr>
          <w:rFonts w:asciiTheme="majorHAnsi" w:hAnsiTheme="majorHAnsi"/>
          <w:sz w:val="24"/>
          <w:szCs w:val="24"/>
        </w:rPr>
        <w:t>де</w:t>
      </w:r>
      <w:r w:rsidR="008E5FE1">
        <w:rPr>
          <w:rFonts w:asciiTheme="majorHAnsi" w:hAnsiTheme="majorHAnsi"/>
          <w:sz w:val="24"/>
          <w:szCs w:val="24"/>
        </w:rPr>
        <w:t>ра</w:t>
      </w:r>
      <w:r w:rsidR="008E5FE1" w:rsidRPr="008E5FE1">
        <w:rPr>
          <w:rFonts w:asciiTheme="majorHAnsi" w:hAnsiTheme="majorHAnsi"/>
          <w:sz w:val="24"/>
          <w:szCs w:val="24"/>
        </w:rPr>
        <w:t>ции (да</w:t>
      </w:r>
      <w:r w:rsidR="008E5FE1">
        <w:rPr>
          <w:rFonts w:asciiTheme="majorHAnsi" w:hAnsiTheme="majorHAnsi"/>
          <w:sz w:val="24"/>
          <w:szCs w:val="24"/>
        </w:rPr>
        <w:t>лее - ЖК РФ) организация, осуще</w:t>
      </w:r>
      <w:r w:rsidR="008E5FE1" w:rsidRPr="008E5FE1">
        <w:rPr>
          <w:rFonts w:asciiTheme="majorHAnsi" w:hAnsiTheme="majorHAnsi"/>
          <w:sz w:val="24"/>
          <w:szCs w:val="24"/>
        </w:rPr>
        <w:t>ствляющая поставки ресурсов, нео</w:t>
      </w:r>
      <w:r w:rsidR="008E5FE1" w:rsidRPr="008E5FE1">
        <w:rPr>
          <w:rFonts w:asciiTheme="majorHAnsi" w:hAnsiTheme="majorHAnsi"/>
          <w:sz w:val="24"/>
          <w:szCs w:val="24"/>
        </w:rPr>
        <w:t>б</w:t>
      </w:r>
      <w:r w:rsidR="008E5FE1">
        <w:rPr>
          <w:rFonts w:asciiTheme="majorHAnsi" w:hAnsiTheme="majorHAnsi"/>
          <w:sz w:val="24"/>
          <w:szCs w:val="24"/>
        </w:rPr>
        <w:t>ходи</w:t>
      </w:r>
      <w:r w:rsidR="008E5FE1" w:rsidRPr="008E5FE1">
        <w:rPr>
          <w:rFonts w:asciiTheme="majorHAnsi" w:hAnsiTheme="majorHAnsi"/>
          <w:sz w:val="24"/>
          <w:szCs w:val="24"/>
        </w:rPr>
        <w:t>мых для предоставления коммунальных услуг, отвечает за поставки указа</w:t>
      </w:r>
      <w:r w:rsidR="008E5FE1" w:rsidRPr="008E5FE1">
        <w:rPr>
          <w:rFonts w:asciiTheme="majorHAnsi" w:hAnsiTheme="majorHAnsi"/>
          <w:sz w:val="24"/>
          <w:szCs w:val="24"/>
        </w:rPr>
        <w:t>н</w:t>
      </w:r>
      <w:r w:rsidR="008E5FE1">
        <w:rPr>
          <w:rFonts w:asciiTheme="majorHAnsi" w:hAnsiTheme="majorHAnsi"/>
          <w:sz w:val="24"/>
          <w:szCs w:val="24"/>
        </w:rPr>
        <w:t>ных ре</w:t>
      </w:r>
      <w:r w:rsidR="008E5FE1" w:rsidRPr="008E5FE1">
        <w:rPr>
          <w:rFonts w:asciiTheme="majorHAnsi" w:hAnsiTheme="majorHAnsi"/>
          <w:sz w:val="24"/>
          <w:szCs w:val="24"/>
        </w:rPr>
        <w:t>сурсов надлежащего качества до границ общего имущества в многоква</w:t>
      </w:r>
      <w:r w:rsidR="008E5FE1" w:rsidRPr="008E5FE1">
        <w:rPr>
          <w:rFonts w:asciiTheme="majorHAnsi" w:hAnsiTheme="majorHAnsi"/>
          <w:sz w:val="24"/>
          <w:szCs w:val="24"/>
        </w:rPr>
        <w:t>р</w:t>
      </w:r>
      <w:r w:rsidR="008E5FE1" w:rsidRPr="008E5FE1">
        <w:rPr>
          <w:rFonts w:asciiTheme="majorHAnsi" w:hAnsiTheme="majorHAnsi"/>
          <w:sz w:val="24"/>
          <w:szCs w:val="24"/>
        </w:rPr>
        <w:t xml:space="preserve">тирном доме </w:t>
      </w:r>
      <w:r w:rsidR="008E5FE1">
        <w:rPr>
          <w:rFonts w:asciiTheme="majorHAnsi" w:hAnsiTheme="majorHAnsi"/>
          <w:sz w:val="24"/>
          <w:szCs w:val="24"/>
        </w:rPr>
        <w:t>и границ внешних сетей инженер</w:t>
      </w:r>
      <w:r w:rsidR="008E5FE1" w:rsidRPr="008E5FE1">
        <w:rPr>
          <w:rFonts w:asciiTheme="majorHAnsi" w:hAnsiTheme="majorHAnsi"/>
          <w:sz w:val="24"/>
          <w:szCs w:val="24"/>
        </w:rPr>
        <w:t>но-технического обеспечения да</w:t>
      </w:r>
      <w:r w:rsidR="008E5FE1" w:rsidRPr="008E5FE1">
        <w:rPr>
          <w:rFonts w:asciiTheme="majorHAnsi" w:hAnsiTheme="majorHAnsi"/>
          <w:sz w:val="24"/>
          <w:szCs w:val="24"/>
        </w:rPr>
        <w:t>н</w:t>
      </w:r>
      <w:r w:rsidR="008E5FE1" w:rsidRPr="008E5FE1">
        <w:rPr>
          <w:rFonts w:asciiTheme="majorHAnsi" w:hAnsiTheme="majorHAnsi"/>
          <w:sz w:val="24"/>
          <w:szCs w:val="24"/>
        </w:rPr>
        <w:t>ного дома, если иное не установлено дог</w:t>
      </w:r>
      <w:r w:rsidR="008E5FE1" w:rsidRPr="008E5FE1">
        <w:rPr>
          <w:rFonts w:asciiTheme="majorHAnsi" w:hAnsiTheme="majorHAnsi"/>
          <w:sz w:val="24"/>
          <w:szCs w:val="24"/>
        </w:rPr>
        <w:t>о</w:t>
      </w:r>
      <w:r w:rsidR="008E5FE1">
        <w:rPr>
          <w:rFonts w:asciiTheme="majorHAnsi" w:hAnsiTheme="majorHAnsi"/>
          <w:sz w:val="24"/>
          <w:szCs w:val="24"/>
        </w:rPr>
        <w:t>во</w:t>
      </w:r>
      <w:r w:rsidR="008E5FE1" w:rsidRPr="008E5FE1">
        <w:rPr>
          <w:rFonts w:asciiTheme="majorHAnsi" w:hAnsiTheme="majorHAnsi"/>
          <w:sz w:val="24"/>
          <w:szCs w:val="24"/>
        </w:rPr>
        <w:t>ром с такой организацией.</w:t>
      </w:r>
      <w:proofErr w:type="gramEnd"/>
    </w:p>
    <w:p w:rsidR="00DC5883" w:rsidRDefault="008E5FE1" w:rsidP="00DC5883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8E5FE1">
        <w:rPr>
          <w:rFonts w:asciiTheme="majorHAnsi" w:hAnsiTheme="majorHAnsi"/>
          <w:sz w:val="24"/>
          <w:szCs w:val="24"/>
        </w:rPr>
        <w:t>В силу статьи 162 ЖК РФ управля</w:t>
      </w:r>
      <w:r w:rsidRPr="008E5FE1">
        <w:rPr>
          <w:rFonts w:asciiTheme="majorHAnsi" w:hAnsiTheme="majorHAnsi"/>
          <w:sz w:val="24"/>
          <w:szCs w:val="24"/>
        </w:rPr>
        <w:t>ю</w:t>
      </w:r>
      <w:r w:rsidRPr="008E5FE1">
        <w:rPr>
          <w:rFonts w:asciiTheme="majorHAnsi" w:hAnsiTheme="majorHAnsi"/>
          <w:sz w:val="24"/>
          <w:szCs w:val="24"/>
        </w:rPr>
        <w:t>щая организация обязуется выполнять р</w:t>
      </w:r>
      <w:r w:rsidRPr="008E5FE1">
        <w:rPr>
          <w:rFonts w:asciiTheme="majorHAnsi" w:hAnsiTheme="majorHAnsi"/>
          <w:sz w:val="24"/>
          <w:szCs w:val="24"/>
        </w:rPr>
        <w:t>а</w:t>
      </w:r>
      <w:r w:rsidRPr="008E5FE1">
        <w:rPr>
          <w:rFonts w:asciiTheme="majorHAnsi" w:hAnsiTheme="majorHAnsi"/>
          <w:sz w:val="24"/>
          <w:szCs w:val="24"/>
        </w:rPr>
        <w:t>боты и (или) оказывать услуги по управл</w:t>
      </w:r>
      <w:r w:rsidRPr="008E5FE1">
        <w:rPr>
          <w:rFonts w:asciiTheme="majorHAnsi" w:hAnsiTheme="majorHAnsi"/>
          <w:sz w:val="24"/>
          <w:szCs w:val="24"/>
        </w:rPr>
        <w:t>е</w:t>
      </w:r>
      <w:r w:rsidRPr="008E5FE1">
        <w:rPr>
          <w:rFonts w:asciiTheme="majorHAnsi" w:hAnsiTheme="majorHAnsi"/>
          <w:sz w:val="24"/>
          <w:szCs w:val="24"/>
        </w:rPr>
        <w:t>нию многоквартирным домом, ока</w:t>
      </w:r>
      <w:r w:rsidR="00DC5883">
        <w:rPr>
          <w:rFonts w:asciiTheme="majorHAnsi" w:hAnsiTheme="majorHAnsi"/>
          <w:sz w:val="24"/>
          <w:szCs w:val="24"/>
        </w:rPr>
        <w:t>зывать услу</w:t>
      </w:r>
      <w:r w:rsidRPr="008E5FE1">
        <w:rPr>
          <w:rFonts w:asciiTheme="majorHAnsi" w:hAnsiTheme="majorHAnsi"/>
          <w:sz w:val="24"/>
          <w:szCs w:val="24"/>
        </w:rPr>
        <w:t>ги и выполнять работы по надлеж</w:t>
      </w:r>
      <w:r w:rsidRPr="008E5FE1">
        <w:rPr>
          <w:rFonts w:asciiTheme="majorHAnsi" w:hAnsiTheme="majorHAnsi"/>
          <w:sz w:val="24"/>
          <w:szCs w:val="24"/>
        </w:rPr>
        <w:t>а</w:t>
      </w:r>
      <w:r w:rsidRPr="008E5FE1">
        <w:rPr>
          <w:rFonts w:asciiTheme="majorHAnsi" w:hAnsiTheme="majorHAnsi"/>
          <w:sz w:val="24"/>
          <w:szCs w:val="24"/>
        </w:rPr>
        <w:t>щему содержанию и ремонту общего им</w:t>
      </w:r>
      <w:r w:rsidRPr="008E5FE1">
        <w:rPr>
          <w:rFonts w:asciiTheme="majorHAnsi" w:hAnsiTheme="majorHAnsi"/>
          <w:sz w:val="24"/>
          <w:szCs w:val="24"/>
        </w:rPr>
        <w:t>у</w:t>
      </w:r>
      <w:r w:rsidRPr="008E5FE1">
        <w:rPr>
          <w:rFonts w:asciiTheme="majorHAnsi" w:hAnsiTheme="majorHAnsi"/>
          <w:sz w:val="24"/>
          <w:szCs w:val="24"/>
        </w:rPr>
        <w:t>щества в тако</w:t>
      </w:r>
      <w:r w:rsidR="00DC5883">
        <w:rPr>
          <w:rFonts w:asciiTheme="majorHAnsi" w:hAnsiTheme="majorHAnsi"/>
          <w:sz w:val="24"/>
          <w:szCs w:val="24"/>
        </w:rPr>
        <w:t>м доме, предоставлять ко</w:t>
      </w:r>
      <w:r w:rsidR="00DC5883">
        <w:rPr>
          <w:rFonts w:asciiTheme="majorHAnsi" w:hAnsiTheme="majorHAnsi"/>
          <w:sz w:val="24"/>
          <w:szCs w:val="24"/>
        </w:rPr>
        <w:t>м</w:t>
      </w:r>
      <w:r w:rsidR="00DC5883">
        <w:rPr>
          <w:rFonts w:asciiTheme="majorHAnsi" w:hAnsiTheme="majorHAnsi"/>
          <w:sz w:val="24"/>
          <w:szCs w:val="24"/>
        </w:rPr>
        <w:t>муналь</w:t>
      </w:r>
      <w:r w:rsidRPr="008E5FE1">
        <w:rPr>
          <w:rFonts w:asciiTheme="majorHAnsi" w:hAnsiTheme="majorHAnsi"/>
          <w:sz w:val="24"/>
          <w:szCs w:val="24"/>
        </w:rPr>
        <w:t>ные услуги собственникам помещ</w:t>
      </w:r>
      <w:r w:rsidRPr="008E5FE1">
        <w:rPr>
          <w:rFonts w:asciiTheme="majorHAnsi" w:hAnsiTheme="majorHAnsi"/>
          <w:sz w:val="24"/>
          <w:szCs w:val="24"/>
        </w:rPr>
        <w:t>е</w:t>
      </w:r>
      <w:r w:rsidRPr="008E5FE1">
        <w:rPr>
          <w:rFonts w:asciiTheme="majorHAnsi" w:hAnsiTheme="majorHAnsi"/>
          <w:sz w:val="24"/>
          <w:szCs w:val="24"/>
        </w:rPr>
        <w:t>ний в тако</w:t>
      </w:r>
      <w:r w:rsidR="00DC5883">
        <w:rPr>
          <w:rFonts w:asciiTheme="majorHAnsi" w:hAnsiTheme="majorHAnsi"/>
          <w:sz w:val="24"/>
          <w:szCs w:val="24"/>
        </w:rPr>
        <w:t>м доме и пользующимся пом</w:t>
      </w:r>
      <w:r w:rsidR="00DC5883">
        <w:rPr>
          <w:rFonts w:asciiTheme="majorHAnsi" w:hAnsiTheme="majorHAnsi"/>
          <w:sz w:val="24"/>
          <w:szCs w:val="24"/>
        </w:rPr>
        <w:t>е</w:t>
      </w:r>
      <w:r w:rsidR="00DC5883">
        <w:rPr>
          <w:rFonts w:asciiTheme="majorHAnsi" w:hAnsiTheme="majorHAnsi"/>
          <w:sz w:val="24"/>
          <w:szCs w:val="24"/>
        </w:rPr>
        <w:t>щения</w:t>
      </w:r>
      <w:r w:rsidRPr="008E5FE1">
        <w:rPr>
          <w:rFonts w:asciiTheme="majorHAnsi" w:hAnsiTheme="majorHAnsi"/>
          <w:sz w:val="24"/>
          <w:szCs w:val="24"/>
        </w:rPr>
        <w:t>ми в этом доме лицам, осуществлять иную направленную на достижение целей управления многоквар</w:t>
      </w:r>
      <w:r w:rsidR="00DC5883">
        <w:rPr>
          <w:rFonts w:asciiTheme="majorHAnsi" w:hAnsiTheme="majorHAnsi"/>
          <w:sz w:val="24"/>
          <w:szCs w:val="24"/>
        </w:rPr>
        <w:t>тирным домом дея</w:t>
      </w:r>
      <w:r w:rsidRPr="008E5FE1">
        <w:rPr>
          <w:rFonts w:asciiTheme="majorHAnsi" w:hAnsiTheme="majorHAnsi"/>
          <w:sz w:val="24"/>
          <w:szCs w:val="24"/>
        </w:rPr>
        <w:t>тельность.</w:t>
      </w:r>
      <w:proofErr w:type="gramEnd"/>
    </w:p>
    <w:p w:rsidR="00DC5883" w:rsidRDefault="008E5FE1" w:rsidP="00DC5883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8E5FE1">
        <w:rPr>
          <w:rFonts w:asciiTheme="majorHAnsi" w:hAnsiTheme="majorHAnsi"/>
          <w:sz w:val="24"/>
          <w:szCs w:val="24"/>
        </w:rPr>
        <w:t>Управл</w:t>
      </w:r>
      <w:r w:rsidR="00DC5883">
        <w:rPr>
          <w:rFonts w:asciiTheme="majorHAnsi" w:hAnsiTheme="majorHAnsi"/>
          <w:sz w:val="24"/>
          <w:szCs w:val="24"/>
        </w:rPr>
        <w:t>яющая организация несёт ответст</w:t>
      </w:r>
      <w:r w:rsidRPr="008E5FE1">
        <w:rPr>
          <w:rFonts w:asciiTheme="majorHAnsi" w:hAnsiTheme="majorHAnsi"/>
          <w:sz w:val="24"/>
          <w:szCs w:val="24"/>
        </w:rPr>
        <w:t xml:space="preserve">венность </w:t>
      </w:r>
      <w:proofErr w:type="gramStart"/>
      <w:r w:rsidRPr="008E5FE1">
        <w:rPr>
          <w:rFonts w:asciiTheme="majorHAnsi" w:hAnsiTheme="majorHAnsi"/>
          <w:sz w:val="24"/>
          <w:szCs w:val="24"/>
        </w:rPr>
        <w:t>за качество коммунал</w:t>
      </w:r>
      <w:r w:rsidRPr="008E5FE1">
        <w:rPr>
          <w:rFonts w:asciiTheme="majorHAnsi" w:hAnsiTheme="majorHAnsi"/>
          <w:sz w:val="24"/>
          <w:szCs w:val="24"/>
        </w:rPr>
        <w:t>ь</w:t>
      </w:r>
      <w:r w:rsidR="00DC5883">
        <w:rPr>
          <w:rFonts w:asciiTheme="majorHAnsi" w:hAnsiTheme="majorHAnsi"/>
          <w:sz w:val="24"/>
          <w:szCs w:val="24"/>
        </w:rPr>
        <w:t>ного ре</w:t>
      </w:r>
      <w:r w:rsidRPr="008E5FE1">
        <w:rPr>
          <w:rFonts w:asciiTheme="majorHAnsi" w:hAnsiTheme="majorHAnsi"/>
          <w:sz w:val="24"/>
          <w:szCs w:val="24"/>
        </w:rPr>
        <w:t>сурса в</w:t>
      </w:r>
      <w:r w:rsidR="00DC5883">
        <w:rPr>
          <w:rFonts w:asciiTheme="majorHAnsi" w:hAnsiTheme="majorHAnsi"/>
          <w:sz w:val="24"/>
          <w:szCs w:val="24"/>
        </w:rPr>
        <w:t xml:space="preserve"> пределах границ общего имущест</w:t>
      </w:r>
      <w:r w:rsidRPr="008E5FE1">
        <w:rPr>
          <w:rFonts w:asciiTheme="majorHAnsi" w:hAnsiTheme="majorHAnsi"/>
          <w:sz w:val="24"/>
          <w:szCs w:val="24"/>
        </w:rPr>
        <w:t>ва в многоквартирном доме п</w:t>
      </w:r>
      <w:r w:rsidRPr="008E5FE1">
        <w:rPr>
          <w:rFonts w:asciiTheme="majorHAnsi" w:hAnsiTheme="majorHAnsi"/>
          <w:sz w:val="24"/>
          <w:szCs w:val="24"/>
        </w:rPr>
        <w:t>у</w:t>
      </w:r>
      <w:r w:rsidR="00DC5883">
        <w:rPr>
          <w:rFonts w:asciiTheme="majorHAnsi" w:hAnsiTheme="majorHAnsi"/>
          <w:sz w:val="24"/>
          <w:szCs w:val="24"/>
        </w:rPr>
        <w:t>тём обес</w:t>
      </w:r>
      <w:r w:rsidRPr="008E5FE1">
        <w:rPr>
          <w:rFonts w:asciiTheme="majorHAnsi" w:hAnsiTheme="majorHAnsi"/>
          <w:sz w:val="24"/>
          <w:szCs w:val="24"/>
        </w:rPr>
        <w:t>печения состояния общего имущества в много</w:t>
      </w:r>
      <w:r w:rsidR="00DC5883">
        <w:rPr>
          <w:rFonts w:asciiTheme="majorHAnsi" w:hAnsiTheme="majorHAnsi"/>
          <w:sz w:val="24"/>
          <w:szCs w:val="24"/>
        </w:rPr>
        <w:t>квартирном доме на уровне</w:t>
      </w:r>
      <w:proofErr w:type="gramEnd"/>
      <w:r w:rsidR="00DC5883">
        <w:rPr>
          <w:rFonts w:asciiTheme="majorHAnsi" w:hAnsiTheme="majorHAnsi"/>
          <w:sz w:val="24"/>
          <w:szCs w:val="24"/>
        </w:rPr>
        <w:t>, необ</w:t>
      </w:r>
      <w:r w:rsidRPr="008E5FE1">
        <w:rPr>
          <w:rFonts w:asciiTheme="majorHAnsi" w:hAnsiTheme="majorHAnsi"/>
          <w:sz w:val="24"/>
          <w:szCs w:val="24"/>
        </w:rPr>
        <w:t>ходим</w:t>
      </w:r>
      <w:r w:rsidR="00DC5883">
        <w:rPr>
          <w:rFonts w:asciiTheme="majorHAnsi" w:hAnsiTheme="majorHAnsi"/>
          <w:sz w:val="24"/>
          <w:szCs w:val="24"/>
        </w:rPr>
        <w:t>ом для предоставления коммуналь</w:t>
      </w:r>
      <w:r w:rsidRPr="008E5FE1">
        <w:rPr>
          <w:rFonts w:asciiTheme="majorHAnsi" w:hAnsiTheme="majorHAnsi"/>
          <w:sz w:val="24"/>
          <w:szCs w:val="24"/>
        </w:rPr>
        <w:t>ных услуг надлежащего к</w:t>
      </w:r>
      <w:r w:rsidRPr="008E5FE1">
        <w:rPr>
          <w:rFonts w:asciiTheme="majorHAnsi" w:hAnsiTheme="majorHAnsi"/>
          <w:sz w:val="24"/>
          <w:szCs w:val="24"/>
        </w:rPr>
        <w:t>а</w:t>
      </w:r>
      <w:r w:rsidRPr="008E5FE1">
        <w:rPr>
          <w:rFonts w:asciiTheme="majorHAnsi" w:hAnsiTheme="majorHAnsi"/>
          <w:sz w:val="24"/>
          <w:szCs w:val="24"/>
        </w:rPr>
        <w:t>чества.</w:t>
      </w:r>
    </w:p>
    <w:p w:rsidR="00DC5883" w:rsidRDefault="008E5FE1" w:rsidP="00DC5883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8E5FE1">
        <w:rPr>
          <w:rFonts w:asciiTheme="majorHAnsi" w:hAnsiTheme="majorHAnsi"/>
          <w:sz w:val="24"/>
          <w:szCs w:val="24"/>
        </w:rPr>
        <w:t>При</w:t>
      </w:r>
      <w:r w:rsidR="00DC5883">
        <w:rPr>
          <w:rFonts w:asciiTheme="majorHAnsi" w:hAnsiTheme="majorHAnsi"/>
          <w:sz w:val="24"/>
          <w:szCs w:val="24"/>
        </w:rPr>
        <w:t xml:space="preserve"> обнаружении факта нарушения ка</w:t>
      </w:r>
      <w:r w:rsidRPr="008E5FE1">
        <w:rPr>
          <w:rFonts w:asciiTheme="majorHAnsi" w:hAnsiTheme="majorHAnsi"/>
          <w:sz w:val="24"/>
          <w:szCs w:val="24"/>
        </w:rPr>
        <w:t>чества коммунальной услуги потр</w:t>
      </w:r>
      <w:r w:rsidRPr="008E5FE1">
        <w:rPr>
          <w:rFonts w:asciiTheme="majorHAnsi" w:hAnsiTheme="majorHAnsi"/>
          <w:sz w:val="24"/>
          <w:szCs w:val="24"/>
        </w:rPr>
        <w:t>е</w:t>
      </w:r>
      <w:r w:rsidR="00DC5883">
        <w:rPr>
          <w:rFonts w:asciiTheme="majorHAnsi" w:hAnsiTheme="majorHAnsi"/>
          <w:sz w:val="24"/>
          <w:szCs w:val="24"/>
        </w:rPr>
        <w:t>би</w:t>
      </w:r>
      <w:r w:rsidRPr="008E5FE1">
        <w:rPr>
          <w:rFonts w:asciiTheme="majorHAnsi" w:hAnsiTheme="majorHAnsi"/>
          <w:sz w:val="24"/>
          <w:szCs w:val="24"/>
        </w:rPr>
        <w:t xml:space="preserve">тель </w:t>
      </w:r>
      <w:r w:rsidR="00DC5883">
        <w:rPr>
          <w:rFonts w:asciiTheme="majorHAnsi" w:hAnsiTheme="majorHAnsi"/>
          <w:sz w:val="24"/>
          <w:szCs w:val="24"/>
        </w:rPr>
        <w:t>должен уведомить об этом аварий</w:t>
      </w:r>
      <w:r w:rsidRPr="008E5FE1">
        <w:rPr>
          <w:rFonts w:asciiTheme="majorHAnsi" w:hAnsiTheme="majorHAnsi"/>
          <w:sz w:val="24"/>
          <w:szCs w:val="24"/>
        </w:rPr>
        <w:t>но-диспетчерскую службу исполнителя или и</w:t>
      </w:r>
      <w:r w:rsidR="00DC5883">
        <w:rPr>
          <w:rFonts w:asciiTheme="majorHAnsi" w:hAnsiTheme="majorHAnsi"/>
          <w:sz w:val="24"/>
          <w:szCs w:val="24"/>
        </w:rPr>
        <w:t>ную службу, указанную исполните</w:t>
      </w:r>
      <w:r w:rsidRPr="008E5FE1">
        <w:rPr>
          <w:rFonts w:asciiTheme="majorHAnsi" w:hAnsiTheme="majorHAnsi"/>
          <w:sz w:val="24"/>
          <w:szCs w:val="24"/>
        </w:rPr>
        <w:t>лем (далее - аварийно-диспетчерская служба).</w:t>
      </w:r>
    </w:p>
    <w:p w:rsidR="00DC5883" w:rsidRDefault="00DC5883" w:rsidP="00DC5883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</w:t>
      </w:r>
      <w:r w:rsidR="008E5FE1" w:rsidRPr="008E5FE1">
        <w:rPr>
          <w:rFonts w:asciiTheme="majorHAnsi" w:hAnsiTheme="majorHAnsi"/>
          <w:sz w:val="24"/>
          <w:szCs w:val="24"/>
        </w:rPr>
        <w:t>ообщение о нарушении качества коммунальной услуги может быть сдел</w:t>
      </w:r>
      <w:r w:rsidR="008E5FE1" w:rsidRPr="008E5FE1">
        <w:rPr>
          <w:rFonts w:asciiTheme="majorHAnsi" w:hAnsiTheme="majorHAnsi"/>
          <w:sz w:val="24"/>
          <w:szCs w:val="24"/>
        </w:rPr>
        <w:t>а</w:t>
      </w:r>
      <w:r w:rsidR="008E5FE1" w:rsidRPr="008E5FE1">
        <w:rPr>
          <w:rFonts w:asciiTheme="majorHAnsi" w:hAnsiTheme="majorHAnsi"/>
          <w:sz w:val="24"/>
          <w:szCs w:val="24"/>
        </w:rPr>
        <w:t>но по</w:t>
      </w:r>
      <w:r>
        <w:rPr>
          <w:rFonts w:asciiTheme="majorHAnsi" w:hAnsiTheme="majorHAnsi"/>
          <w:sz w:val="24"/>
          <w:szCs w:val="24"/>
        </w:rPr>
        <w:t>требителем в письмен</w:t>
      </w:r>
      <w:r w:rsidR="008E5FE1" w:rsidRPr="008E5FE1">
        <w:rPr>
          <w:rFonts w:asciiTheme="majorHAnsi" w:hAnsiTheme="majorHAnsi"/>
          <w:sz w:val="24"/>
          <w:szCs w:val="24"/>
        </w:rPr>
        <w:t>ной форме или устно (в том числе по телефону) и подлежит обязательной регистрации аварийно-диспетчерской службой. При этом по</w:t>
      </w:r>
      <w:r>
        <w:rPr>
          <w:rFonts w:asciiTheme="majorHAnsi" w:hAnsiTheme="majorHAnsi"/>
          <w:sz w:val="24"/>
          <w:szCs w:val="24"/>
        </w:rPr>
        <w:t>требитель обязан со</w:t>
      </w:r>
      <w:r w:rsidR="008E5FE1" w:rsidRPr="008E5FE1">
        <w:rPr>
          <w:rFonts w:asciiTheme="majorHAnsi" w:hAnsiTheme="majorHAnsi"/>
          <w:sz w:val="24"/>
          <w:szCs w:val="24"/>
        </w:rPr>
        <w:t>общить свои фамилию, имя и отчество, точный адрес п</w:t>
      </w:r>
      <w:r w:rsidR="008E5FE1" w:rsidRPr="008E5FE1">
        <w:rPr>
          <w:rFonts w:asciiTheme="majorHAnsi" w:hAnsiTheme="majorHAnsi"/>
          <w:sz w:val="24"/>
          <w:szCs w:val="24"/>
        </w:rPr>
        <w:t>о</w:t>
      </w:r>
      <w:r w:rsidR="008E5FE1" w:rsidRPr="008E5FE1">
        <w:rPr>
          <w:rFonts w:asciiTheme="majorHAnsi" w:hAnsiTheme="majorHAnsi"/>
          <w:sz w:val="24"/>
          <w:szCs w:val="24"/>
        </w:rPr>
        <w:t>мещения, где обнаружено наруш</w:t>
      </w:r>
      <w:r>
        <w:rPr>
          <w:rFonts w:asciiTheme="majorHAnsi" w:hAnsiTheme="majorHAnsi"/>
          <w:sz w:val="24"/>
          <w:szCs w:val="24"/>
        </w:rPr>
        <w:t>ение качества коммунальной услу</w:t>
      </w:r>
      <w:r w:rsidR="008E5FE1" w:rsidRPr="008E5FE1">
        <w:rPr>
          <w:rFonts w:asciiTheme="majorHAnsi" w:hAnsiTheme="majorHAnsi"/>
          <w:sz w:val="24"/>
          <w:szCs w:val="24"/>
        </w:rPr>
        <w:t>ги, и вид такой коммунальной услуги.</w:t>
      </w:r>
    </w:p>
    <w:p w:rsidR="00DC5883" w:rsidRDefault="008E5FE1" w:rsidP="00DC5883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8E5FE1">
        <w:rPr>
          <w:rFonts w:asciiTheme="majorHAnsi" w:hAnsiTheme="majorHAnsi"/>
          <w:sz w:val="24"/>
          <w:szCs w:val="24"/>
        </w:rPr>
        <w:t>Сотрудник аварийно-диспетчерской службы обязан сообщить потребителю све</w:t>
      </w:r>
      <w:r w:rsidR="00DC5883">
        <w:rPr>
          <w:rFonts w:asciiTheme="majorHAnsi" w:hAnsiTheme="majorHAnsi"/>
          <w:sz w:val="24"/>
          <w:szCs w:val="24"/>
        </w:rPr>
        <w:t>де</w:t>
      </w:r>
      <w:r w:rsidRPr="008E5FE1">
        <w:rPr>
          <w:rFonts w:asciiTheme="majorHAnsi" w:hAnsiTheme="majorHAnsi"/>
          <w:sz w:val="24"/>
          <w:szCs w:val="24"/>
        </w:rPr>
        <w:t xml:space="preserve">ния о </w:t>
      </w:r>
      <w:r w:rsidR="00DC5883">
        <w:rPr>
          <w:rFonts w:asciiTheme="majorHAnsi" w:hAnsiTheme="majorHAnsi"/>
          <w:sz w:val="24"/>
          <w:szCs w:val="24"/>
        </w:rPr>
        <w:t>лице, принявшем сообщение потре</w:t>
      </w:r>
      <w:r w:rsidRPr="008E5FE1">
        <w:rPr>
          <w:rFonts w:asciiTheme="majorHAnsi" w:hAnsiTheme="majorHAnsi"/>
          <w:sz w:val="24"/>
          <w:szCs w:val="24"/>
        </w:rPr>
        <w:t xml:space="preserve">бителя (фамилию, имя и отчество), номер, под </w:t>
      </w:r>
      <w:r w:rsidR="00DC5883">
        <w:rPr>
          <w:rFonts w:asciiTheme="majorHAnsi" w:hAnsiTheme="majorHAnsi"/>
          <w:sz w:val="24"/>
          <w:szCs w:val="24"/>
        </w:rPr>
        <w:t>которым зарегистрировано сообще</w:t>
      </w:r>
      <w:r w:rsidRPr="008E5FE1">
        <w:rPr>
          <w:rFonts w:asciiTheme="majorHAnsi" w:hAnsiTheme="majorHAnsi"/>
          <w:sz w:val="24"/>
          <w:szCs w:val="24"/>
        </w:rPr>
        <w:t>ние потребителя, и время его рег</w:t>
      </w:r>
      <w:r w:rsidRPr="008E5FE1">
        <w:rPr>
          <w:rFonts w:asciiTheme="majorHAnsi" w:hAnsiTheme="majorHAnsi"/>
          <w:sz w:val="24"/>
          <w:szCs w:val="24"/>
        </w:rPr>
        <w:t>и</w:t>
      </w:r>
      <w:r w:rsidR="00DC5883">
        <w:rPr>
          <w:rFonts w:asciiTheme="majorHAnsi" w:hAnsiTheme="majorHAnsi"/>
          <w:sz w:val="24"/>
          <w:szCs w:val="24"/>
        </w:rPr>
        <w:t>стра</w:t>
      </w:r>
      <w:r w:rsidRPr="008E5FE1">
        <w:rPr>
          <w:rFonts w:asciiTheme="majorHAnsi" w:hAnsiTheme="majorHAnsi"/>
          <w:sz w:val="24"/>
          <w:szCs w:val="24"/>
        </w:rPr>
        <w:t>ции.</w:t>
      </w:r>
    </w:p>
    <w:p w:rsidR="00DC5883" w:rsidRDefault="008E5FE1" w:rsidP="00DC5883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8E5FE1">
        <w:rPr>
          <w:rFonts w:asciiTheme="majorHAnsi" w:hAnsiTheme="majorHAnsi"/>
          <w:sz w:val="24"/>
          <w:szCs w:val="24"/>
        </w:rPr>
        <w:t>За нарушение нормативного уровня или режима обеспечения насе</w:t>
      </w:r>
      <w:r w:rsidR="00DC5883">
        <w:rPr>
          <w:rFonts w:asciiTheme="majorHAnsi" w:hAnsiTheme="majorHAnsi"/>
          <w:sz w:val="24"/>
          <w:szCs w:val="24"/>
        </w:rPr>
        <w:t>ления комму</w:t>
      </w:r>
      <w:r w:rsidRPr="008E5FE1">
        <w:rPr>
          <w:rFonts w:asciiTheme="majorHAnsi" w:hAnsiTheme="majorHAnsi"/>
          <w:sz w:val="24"/>
          <w:szCs w:val="24"/>
        </w:rPr>
        <w:t>нальными услугами статьёй 7.23 Кодекса Российской Федерации об адм</w:t>
      </w:r>
      <w:r w:rsidRPr="008E5FE1">
        <w:rPr>
          <w:rFonts w:asciiTheme="majorHAnsi" w:hAnsiTheme="majorHAnsi"/>
          <w:sz w:val="24"/>
          <w:szCs w:val="24"/>
        </w:rPr>
        <w:t>и</w:t>
      </w:r>
      <w:r w:rsidR="00DC5883">
        <w:rPr>
          <w:rFonts w:asciiTheme="majorHAnsi" w:hAnsiTheme="majorHAnsi"/>
          <w:sz w:val="24"/>
          <w:szCs w:val="24"/>
        </w:rPr>
        <w:t>нистра</w:t>
      </w:r>
      <w:r w:rsidRPr="008E5FE1">
        <w:rPr>
          <w:rFonts w:asciiTheme="majorHAnsi" w:hAnsiTheme="majorHAnsi"/>
          <w:sz w:val="24"/>
          <w:szCs w:val="24"/>
        </w:rPr>
        <w:t>тивных правонарушениях (далее - КоАП РФ) предусмотрена ответстве</w:t>
      </w:r>
      <w:r w:rsidRPr="008E5FE1">
        <w:rPr>
          <w:rFonts w:asciiTheme="majorHAnsi" w:hAnsiTheme="majorHAnsi"/>
          <w:sz w:val="24"/>
          <w:szCs w:val="24"/>
        </w:rPr>
        <w:t>н</w:t>
      </w:r>
      <w:r w:rsidRPr="008E5FE1">
        <w:rPr>
          <w:rFonts w:asciiTheme="majorHAnsi" w:hAnsiTheme="majorHAnsi"/>
          <w:sz w:val="24"/>
          <w:szCs w:val="24"/>
        </w:rPr>
        <w:t>ность в виде а</w:t>
      </w:r>
      <w:r w:rsidR="00DC5883">
        <w:rPr>
          <w:rFonts w:asciiTheme="majorHAnsi" w:hAnsiTheme="majorHAnsi"/>
          <w:sz w:val="24"/>
          <w:szCs w:val="24"/>
        </w:rPr>
        <w:t>дминистративного штрафа на долж</w:t>
      </w:r>
      <w:r w:rsidRPr="008E5FE1">
        <w:rPr>
          <w:rFonts w:asciiTheme="majorHAnsi" w:hAnsiTheme="majorHAnsi"/>
          <w:sz w:val="24"/>
          <w:szCs w:val="24"/>
        </w:rPr>
        <w:t>но</w:t>
      </w:r>
      <w:r w:rsidR="00DC5883">
        <w:rPr>
          <w:rFonts w:asciiTheme="majorHAnsi" w:hAnsiTheme="majorHAnsi"/>
          <w:sz w:val="24"/>
          <w:szCs w:val="24"/>
        </w:rPr>
        <w:t>стных лиц в размере от 500 до 1</w:t>
      </w:r>
      <w:r w:rsidRPr="008E5FE1">
        <w:rPr>
          <w:rFonts w:asciiTheme="majorHAnsi" w:hAnsiTheme="majorHAnsi"/>
          <w:sz w:val="24"/>
          <w:szCs w:val="24"/>
        </w:rPr>
        <w:t>000 рублей; на юридически</w:t>
      </w:r>
      <w:r w:rsidR="00DC5883">
        <w:rPr>
          <w:rFonts w:asciiTheme="majorHAnsi" w:hAnsiTheme="majorHAnsi"/>
          <w:sz w:val="24"/>
          <w:szCs w:val="24"/>
        </w:rPr>
        <w:t>х лиц - от 5</w:t>
      </w:r>
      <w:r w:rsidRPr="008E5FE1">
        <w:rPr>
          <w:rFonts w:asciiTheme="majorHAnsi" w:hAnsiTheme="majorHAnsi"/>
          <w:sz w:val="24"/>
          <w:szCs w:val="24"/>
        </w:rPr>
        <w:t>000 до 10000 рублей.</w:t>
      </w:r>
    </w:p>
    <w:p w:rsidR="00DC5883" w:rsidRDefault="008E5FE1" w:rsidP="00DC5883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8E5FE1">
        <w:rPr>
          <w:rFonts w:asciiTheme="majorHAnsi" w:hAnsiTheme="majorHAnsi"/>
          <w:sz w:val="24"/>
          <w:szCs w:val="24"/>
        </w:rPr>
        <w:t>Согласно</w:t>
      </w:r>
      <w:r w:rsidR="00DC5883">
        <w:rPr>
          <w:rFonts w:asciiTheme="majorHAnsi" w:hAnsiTheme="majorHAnsi"/>
          <w:sz w:val="24"/>
          <w:szCs w:val="24"/>
        </w:rPr>
        <w:t xml:space="preserve"> статье 29 Закона Российской Фе</w:t>
      </w:r>
      <w:r w:rsidRPr="008E5FE1">
        <w:rPr>
          <w:rFonts w:asciiTheme="majorHAnsi" w:hAnsiTheme="majorHAnsi"/>
          <w:sz w:val="24"/>
          <w:szCs w:val="24"/>
        </w:rPr>
        <w:t>дерации от 07.02.1992 №2300-1 «О защите прав потребителей» (далее - Закон №2300-1) потребитель при обнаруж</w:t>
      </w:r>
      <w:r w:rsidRPr="008E5FE1">
        <w:rPr>
          <w:rFonts w:asciiTheme="majorHAnsi" w:hAnsiTheme="majorHAnsi"/>
          <w:sz w:val="24"/>
          <w:szCs w:val="24"/>
        </w:rPr>
        <w:t>е</w:t>
      </w:r>
      <w:r w:rsidRPr="008E5FE1">
        <w:rPr>
          <w:rFonts w:asciiTheme="majorHAnsi" w:hAnsiTheme="majorHAnsi"/>
          <w:sz w:val="24"/>
          <w:szCs w:val="24"/>
        </w:rPr>
        <w:t>нии недоста</w:t>
      </w:r>
      <w:r w:rsidR="00DC5883">
        <w:rPr>
          <w:rFonts w:asciiTheme="majorHAnsi" w:hAnsiTheme="majorHAnsi"/>
          <w:sz w:val="24"/>
          <w:szCs w:val="24"/>
        </w:rPr>
        <w:t>тков выполненной работы (оказан</w:t>
      </w:r>
      <w:r w:rsidRPr="008E5FE1">
        <w:rPr>
          <w:rFonts w:asciiTheme="majorHAnsi" w:hAnsiTheme="majorHAnsi"/>
          <w:sz w:val="24"/>
          <w:szCs w:val="24"/>
        </w:rPr>
        <w:t>ной услуги) вправе по своему в</w:t>
      </w:r>
      <w:r w:rsidRPr="008E5FE1">
        <w:rPr>
          <w:rFonts w:asciiTheme="majorHAnsi" w:hAnsiTheme="majorHAnsi"/>
          <w:sz w:val="24"/>
          <w:szCs w:val="24"/>
        </w:rPr>
        <w:t>ы</w:t>
      </w:r>
      <w:r w:rsidR="00DC5883">
        <w:rPr>
          <w:rFonts w:asciiTheme="majorHAnsi" w:hAnsiTheme="majorHAnsi"/>
          <w:sz w:val="24"/>
          <w:szCs w:val="24"/>
        </w:rPr>
        <w:t>бору по</w:t>
      </w:r>
      <w:r w:rsidRPr="008E5FE1">
        <w:rPr>
          <w:rFonts w:asciiTheme="majorHAnsi" w:hAnsiTheme="majorHAnsi"/>
          <w:sz w:val="24"/>
          <w:szCs w:val="24"/>
        </w:rPr>
        <w:t>требова</w:t>
      </w:r>
      <w:r w:rsidR="00DC5883">
        <w:rPr>
          <w:rFonts w:asciiTheme="majorHAnsi" w:hAnsiTheme="majorHAnsi"/>
          <w:sz w:val="24"/>
          <w:szCs w:val="24"/>
        </w:rPr>
        <w:t>ть безвозмездного устранения не</w:t>
      </w:r>
      <w:r w:rsidRPr="008E5FE1">
        <w:rPr>
          <w:rFonts w:asciiTheme="majorHAnsi" w:hAnsiTheme="majorHAnsi"/>
          <w:sz w:val="24"/>
          <w:szCs w:val="24"/>
        </w:rPr>
        <w:t>достатков выполненной работы (оказанной услуги), соответствующего уменьшения цены выполненной рабо</w:t>
      </w:r>
      <w:r w:rsidR="00DC5883">
        <w:rPr>
          <w:rFonts w:asciiTheme="majorHAnsi" w:hAnsiTheme="majorHAnsi"/>
          <w:sz w:val="24"/>
          <w:szCs w:val="24"/>
        </w:rPr>
        <w:t xml:space="preserve">ты </w:t>
      </w:r>
      <w:r w:rsidR="00DC5883">
        <w:rPr>
          <w:rFonts w:asciiTheme="majorHAnsi" w:hAnsiTheme="majorHAnsi"/>
          <w:sz w:val="24"/>
          <w:szCs w:val="24"/>
        </w:rPr>
        <w:lastRenderedPageBreak/>
        <w:t>(оказанной ус</w:t>
      </w:r>
      <w:r w:rsidRPr="008E5FE1">
        <w:rPr>
          <w:rFonts w:asciiTheme="majorHAnsi" w:hAnsiTheme="majorHAnsi"/>
          <w:sz w:val="24"/>
          <w:szCs w:val="24"/>
        </w:rPr>
        <w:t>луги). Применительно к сфере жи</w:t>
      </w:r>
      <w:r w:rsidR="00DC5883">
        <w:rPr>
          <w:rFonts w:asciiTheme="majorHAnsi" w:hAnsiTheme="majorHAnsi"/>
          <w:sz w:val="24"/>
          <w:szCs w:val="24"/>
        </w:rPr>
        <w:t>лищ</w:t>
      </w:r>
      <w:r w:rsidRPr="008E5FE1">
        <w:rPr>
          <w:rFonts w:asciiTheme="majorHAnsi" w:hAnsiTheme="majorHAnsi"/>
          <w:sz w:val="24"/>
          <w:szCs w:val="24"/>
        </w:rPr>
        <w:t>но-коммунальных отноше</w:t>
      </w:r>
      <w:r w:rsidR="00DC5883">
        <w:rPr>
          <w:rFonts w:asciiTheme="majorHAnsi" w:hAnsiTheme="majorHAnsi"/>
          <w:sz w:val="24"/>
          <w:szCs w:val="24"/>
        </w:rPr>
        <w:t>ний - это пере</w:t>
      </w:r>
      <w:r w:rsidRPr="008E5FE1">
        <w:rPr>
          <w:rFonts w:asciiTheme="majorHAnsi" w:hAnsiTheme="majorHAnsi"/>
          <w:sz w:val="24"/>
          <w:szCs w:val="24"/>
        </w:rPr>
        <w:t>расчёт.</w:t>
      </w:r>
    </w:p>
    <w:p w:rsidR="00DC5883" w:rsidRDefault="008E5FE1" w:rsidP="00DC5883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8E5FE1">
        <w:rPr>
          <w:rFonts w:asciiTheme="majorHAnsi" w:hAnsiTheme="majorHAnsi"/>
          <w:sz w:val="24"/>
          <w:szCs w:val="24"/>
        </w:rPr>
        <w:t>Кроме того, согласно пункту 150 Правил исполнитель, допустивший нар</w:t>
      </w:r>
      <w:r w:rsidRPr="008E5FE1">
        <w:rPr>
          <w:rFonts w:asciiTheme="majorHAnsi" w:hAnsiTheme="majorHAnsi"/>
          <w:sz w:val="24"/>
          <w:szCs w:val="24"/>
        </w:rPr>
        <w:t>у</w:t>
      </w:r>
      <w:r w:rsidR="00DC5883">
        <w:rPr>
          <w:rFonts w:asciiTheme="majorHAnsi" w:hAnsiTheme="majorHAnsi"/>
          <w:sz w:val="24"/>
          <w:szCs w:val="24"/>
        </w:rPr>
        <w:t>шение ка</w:t>
      </w:r>
      <w:r w:rsidRPr="008E5FE1">
        <w:rPr>
          <w:rFonts w:asciiTheme="majorHAnsi" w:hAnsiTheme="majorHAnsi"/>
          <w:sz w:val="24"/>
          <w:szCs w:val="24"/>
        </w:rPr>
        <w:t>чества</w:t>
      </w:r>
      <w:r w:rsidR="00DC5883">
        <w:rPr>
          <w:rFonts w:asciiTheme="majorHAnsi" w:hAnsiTheme="majorHAnsi"/>
          <w:sz w:val="24"/>
          <w:szCs w:val="24"/>
        </w:rPr>
        <w:t xml:space="preserve"> предоставления коммунальной ус</w:t>
      </w:r>
      <w:r w:rsidRPr="008E5FE1">
        <w:rPr>
          <w:rFonts w:asciiTheme="majorHAnsi" w:hAnsiTheme="majorHAnsi"/>
          <w:sz w:val="24"/>
          <w:szCs w:val="24"/>
        </w:rPr>
        <w:t>луги вследствие предоставл</w:t>
      </w:r>
      <w:r w:rsidRPr="008E5FE1">
        <w:rPr>
          <w:rFonts w:asciiTheme="majorHAnsi" w:hAnsiTheme="majorHAnsi"/>
          <w:sz w:val="24"/>
          <w:szCs w:val="24"/>
        </w:rPr>
        <w:t>е</w:t>
      </w:r>
      <w:r w:rsidRPr="008E5FE1">
        <w:rPr>
          <w:rFonts w:asciiTheme="majorHAnsi" w:hAnsiTheme="majorHAnsi"/>
          <w:sz w:val="24"/>
          <w:szCs w:val="24"/>
        </w:rPr>
        <w:t>ния по</w:t>
      </w:r>
      <w:r w:rsidR="00DC5883">
        <w:rPr>
          <w:rFonts w:asciiTheme="majorHAnsi" w:hAnsiTheme="majorHAnsi"/>
          <w:sz w:val="24"/>
          <w:szCs w:val="24"/>
        </w:rPr>
        <w:t>треби</w:t>
      </w:r>
      <w:r w:rsidRPr="008E5FE1">
        <w:rPr>
          <w:rFonts w:asciiTheme="majorHAnsi" w:hAnsiTheme="majorHAnsi"/>
          <w:sz w:val="24"/>
          <w:szCs w:val="24"/>
        </w:rPr>
        <w:t xml:space="preserve">телю </w:t>
      </w:r>
      <w:r w:rsidR="00DC5883">
        <w:rPr>
          <w:rFonts w:asciiTheme="majorHAnsi" w:hAnsiTheme="majorHAnsi"/>
          <w:sz w:val="24"/>
          <w:szCs w:val="24"/>
        </w:rPr>
        <w:t>коммунальной услуги ненадлежаще</w:t>
      </w:r>
      <w:r w:rsidRPr="008E5FE1">
        <w:rPr>
          <w:rFonts w:asciiTheme="majorHAnsi" w:hAnsiTheme="majorHAnsi"/>
          <w:sz w:val="24"/>
          <w:szCs w:val="24"/>
        </w:rPr>
        <w:t>го качества и (или) с пер</w:t>
      </w:r>
      <w:r w:rsidRPr="008E5FE1">
        <w:rPr>
          <w:rFonts w:asciiTheme="majorHAnsi" w:hAnsiTheme="majorHAnsi"/>
          <w:sz w:val="24"/>
          <w:szCs w:val="24"/>
        </w:rPr>
        <w:t>е</w:t>
      </w:r>
      <w:r w:rsidRPr="008E5FE1">
        <w:rPr>
          <w:rFonts w:asciiTheme="majorHAnsi" w:hAnsiTheme="majorHAnsi"/>
          <w:sz w:val="24"/>
          <w:szCs w:val="24"/>
        </w:rPr>
        <w:t>рывами, пр</w:t>
      </w:r>
      <w:r w:rsidR="00DC5883">
        <w:rPr>
          <w:rFonts w:asciiTheme="majorHAnsi" w:hAnsiTheme="majorHAnsi"/>
          <w:sz w:val="24"/>
          <w:szCs w:val="24"/>
        </w:rPr>
        <w:t>евышающими установленную продол</w:t>
      </w:r>
      <w:r w:rsidRPr="008E5FE1">
        <w:rPr>
          <w:rFonts w:asciiTheme="majorHAnsi" w:hAnsiTheme="majorHAnsi"/>
          <w:sz w:val="24"/>
          <w:szCs w:val="24"/>
        </w:rPr>
        <w:t>жительность, обязан произве</w:t>
      </w:r>
      <w:r w:rsidR="00DC5883">
        <w:rPr>
          <w:rFonts w:asciiTheme="majorHAnsi" w:hAnsiTheme="majorHAnsi"/>
          <w:sz w:val="24"/>
          <w:szCs w:val="24"/>
        </w:rPr>
        <w:t>сти в соот</w:t>
      </w:r>
      <w:r w:rsidRPr="008E5FE1">
        <w:rPr>
          <w:rFonts w:asciiTheme="majorHAnsi" w:hAnsiTheme="majorHAnsi"/>
          <w:sz w:val="24"/>
          <w:szCs w:val="24"/>
        </w:rPr>
        <w:t>ветств</w:t>
      </w:r>
      <w:r w:rsidR="00DC5883">
        <w:rPr>
          <w:rFonts w:asciiTheme="majorHAnsi" w:hAnsiTheme="majorHAnsi"/>
          <w:sz w:val="24"/>
          <w:szCs w:val="24"/>
        </w:rPr>
        <w:t>ии с Правилами перерасчёт потре</w:t>
      </w:r>
      <w:r w:rsidRPr="008E5FE1">
        <w:rPr>
          <w:rFonts w:asciiTheme="majorHAnsi" w:hAnsiTheme="majorHAnsi"/>
          <w:sz w:val="24"/>
          <w:szCs w:val="24"/>
        </w:rPr>
        <w:t>бителю размера платы за та</w:t>
      </w:r>
      <w:r w:rsidR="00DC5883">
        <w:rPr>
          <w:rFonts w:asciiTheme="majorHAnsi" w:hAnsiTheme="majorHAnsi"/>
          <w:sz w:val="24"/>
          <w:szCs w:val="24"/>
        </w:rPr>
        <w:t>кую комму</w:t>
      </w:r>
      <w:r w:rsidRPr="008E5FE1">
        <w:rPr>
          <w:rFonts w:asciiTheme="majorHAnsi" w:hAnsiTheme="majorHAnsi"/>
          <w:sz w:val="24"/>
          <w:szCs w:val="24"/>
        </w:rPr>
        <w:t>нальную услугу в сторону её уменьшения вплоть до полного освобожде</w:t>
      </w:r>
      <w:r w:rsidR="00DC5883">
        <w:rPr>
          <w:rFonts w:asciiTheme="majorHAnsi" w:hAnsiTheme="majorHAnsi"/>
          <w:sz w:val="24"/>
          <w:szCs w:val="24"/>
        </w:rPr>
        <w:t>ния потре</w:t>
      </w:r>
      <w:r w:rsidRPr="008E5FE1">
        <w:rPr>
          <w:rFonts w:asciiTheme="majorHAnsi" w:hAnsiTheme="majorHAnsi"/>
          <w:sz w:val="24"/>
          <w:szCs w:val="24"/>
        </w:rPr>
        <w:t>бителя от оплаты такой услуги.</w:t>
      </w:r>
      <w:proofErr w:type="gramEnd"/>
    </w:p>
    <w:p w:rsidR="008E5FE1" w:rsidRPr="00DC5883" w:rsidRDefault="008E5FE1" w:rsidP="00DC5883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8E5FE1">
        <w:rPr>
          <w:rFonts w:asciiTheme="majorHAnsi" w:hAnsiTheme="majorHAnsi"/>
          <w:sz w:val="24"/>
          <w:szCs w:val="24"/>
        </w:rPr>
        <w:t>При этом потребитель вправе требовать с исполнителя уплаты неустоек (штрафов, пеней) в размере, указанном в Законе №2300-1, в случаях:</w:t>
      </w:r>
    </w:p>
    <w:p w:rsidR="008E5FE1" w:rsidRPr="008E5FE1" w:rsidRDefault="00DC5883" w:rsidP="008E5FE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Wingdings" w:char="F0A7"/>
      </w:r>
      <w:r w:rsidR="008E5FE1" w:rsidRPr="008E5FE1">
        <w:rPr>
          <w:rFonts w:asciiTheme="majorHAnsi" w:hAnsiTheme="majorHAnsi"/>
          <w:sz w:val="24"/>
          <w:szCs w:val="24"/>
        </w:rPr>
        <w:t xml:space="preserve"> если </w:t>
      </w:r>
      <w:r>
        <w:rPr>
          <w:rFonts w:asciiTheme="majorHAnsi" w:hAnsiTheme="majorHAnsi"/>
          <w:sz w:val="24"/>
          <w:szCs w:val="24"/>
        </w:rPr>
        <w:t>исполнитель после заключения до</w:t>
      </w:r>
      <w:r w:rsidR="008E5FE1" w:rsidRPr="008E5FE1">
        <w:rPr>
          <w:rFonts w:asciiTheme="majorHAnsi" w:hAnsiTheme="majorHAnsi"/>
          <w:sz w:val="24"/>
          <w:szCs w:val="24"/>
        </w:rPr>
        <w:t xml:space="preserve">говора, содержащего положения о </w:t>
      </w:r>
      <w:proofErr w:type="gramStart"/>
      <w:r w:rsidR="008E5FE1" w:rsidRPr="008E5FE1">
        <w:rPr>
          <w:rFonts w:asciiTheme="majorHAnsi" w:hAnsiTheme="majorHAnsi"/>
          <w:sz w:val="24"/>
          <w:szCs w:val="24"/>
        </w:rPr>
        <w:t>пре-доста</w:t>
      </w:r>
      <w:r>
        <w:rPr>
          <w:rFonts w:asciiTheme="majorHAnsi" w:hAnsiTheme="majorHAnsi"/>
          <w:sz w:val="24"/>
          <w:szCs w:val="24"/>
        </w:rPr>
        <w:t>влении</w:t>
      </w:r>
      <w:proofErr w:type="gramEnd"/>
      <w:r>
        <w:rPr>
          <w:rFonts w:asciiTheme="majorHAnsi" w:hAnsiTheme="majorHAnsi"/>
          <w:sz w:val="24"/>
          <w:szCs w:val="24"/>
        </w:rPr>
        <w:t xml:space="preserve"> коммунальных услуг, свое</w:t>
      </w:r>
      <w:r w:rsidR="008E5FE1" w:rsidRPr="008E5FE1">
        <w:rPr>
          <w:rFonts w:asciiTheme="majorHAnsi" w:hAnsiTheme="majorHAnsi"/>
          <w:sz w:val="24"/>
          <w:szCs w:val="24"/>
        </w:rPr>
        <w:t xml:space="preserve">временно не приступил к </w:t>
      </w:r>
      <w:proofErr w:type="spellStart"/>
      <w:r w:rsidR="008E5FE1" w:rsidRPr="008E5FE1">
        <w:rPr>
          <w:rFonts w:asciiTheme="majorHAnsi" w:hAnsiTheme="majorHAnsi"/>
          <w:sz w:val="24"/>
          <w:szCs w:val="24"/>
        </w:rPr>
        <w:t>предоставле-нию</w:t>
      </w:r>
      <w:proofErr w:type="spellEnd"/>
      <w:r w:rsidR="008E5FE1" w:rsidRPr="008E5FE1">
        <w:rPr>
          <w:rFonts w:asciiTheme="majorHAnsi" w:hAnsiTheme="majorHAnsi"/>
          <w:sz w:val="24"/>
          <w:szCs w:val="24"/>
        </w:rPr>
        <w:t xml:space="preserve"> коммунальных услуг;</w:t>
      </w:r>
    </w:p>
    <w:p w:rsidR="008E5FE1" w:rsidRPr="008E5FE1" w:rsidRDefault="00DC5883" w:rsidP="008E5FE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Wingdings" w:char="F0A7"/>
      </w:r>
      <w:r w:rsidR="008E5FE1" w:rsidRPr="008E5FE1">
        <w:rPr>
          <w:rFonts w:asciiTheme="majorHAnsi" w:hAnsiTheme="majorHAnsi"/>
          <w:sz w:val="24"/>
          <w:szCs w:val="24"/>
        </w:rPr>
        <w:t xml:space="preserve"> если суммарное время перерывов в предоставлении коммунальных услуг за рас</w:t>
      </w:r>
      <w:r>
        <w:rPr>
          <w:rFonts w:asciiTheme="majorHAnsi" w:hAnsiTheme="majorHAnsi"/>
          <w:sz w:val="24"/>
          <w:szCs w:val="24"/>
        </w:rPr>
        <w:t>чётный период превышает допус</w:t>
      </w:r>
      <w:r w:rsidR="008E5FE1" w:rsidRPr="008E5FE1">
        <w:rPr>
          <w:rFonts w:asciiTheme="majorHAnsi" w:hAnsiTheme="majorHAnsi"/>
          <w:sz w:val="24"/>
          <w:szCs w:val="24"/>
        </w:rPr>
        <w:t>тимые перерывы в предоставлении комм</w:t>
      </w:r>
      <w:r w:rsidR="008E5FE1" w:rsidRPr="008E5FE1">
        <w:rPr>
          <w:rFonts w:asciiTheme="majorHAnsi" w:hAnsiTheme="majorHAnsi"/>
          <w:sz w:val="24"/>
          <w:szCs w:val="24"/>
        </w:rPr>
        <w:t>у</w:t>
      </w:r>
      <w:r w:rsidR="008E5FE1" w:rsidRPr="008E5FE1">
        <w:rPr>
          <w:rFonts w:asciiTheme="majorHAnsi" w:hAnsiTheme="majorHAnsi"/>
          <w:sz w:val="24"/>
          <w:szCs w:val="24"/>
        </w:rPr>
        <w:t>нальных услуг;</w:t>
      </w:r>
    </w:p>
    <w:p w:rsidR="008E5FE1" w:rsidRPr="008E5FE1" w:rsidRDefault="00DC5883" w:rsidP="008E5FE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Wingdings" w:char="F0A7"/>
      </w:r>
      <w:r w:rsidR="008E5FE1" w:rsidRPr="008E5FE1">
        <w:rPr>
          <w:rFonts w:asciiTheme="majorHAnsi" w:hAnsiTheme="majorHAnsi"/>
          <w:sz w:val="24"/>
          <w:szCs w:val="24"/>
        </w:rPr>
        <w:t xml:space="preserve"> если давление холодной или горячей воды и (или) температура горячей воды в точке </w:t>
      </w:r>
      <w:proofErr w:type="spellStart"/>
      <w:r w:rsidR="008E5FE1" w:rsidRPr="008E5FE1">
        <w:rPr>
          <w:rFonts w:asciiTheme="majorHAnsi" w:hAnsiTheme="majorHAnsi"/>
          <w:sz w:val="24"/>
          <w:szCs w:val="24"/>
        </w:rPr>
        <w:t>водоразбора</w:t>
      </w:r>
      <w:proofErr w:type="spellEnd"/>
      <w:r w:rsidR="008E5FE1" w:rsidRPr="008E5FE1">
        <w:rPr>
          <w:rFonts w:asciiTheme="majorHAnsi" w:hAnsiTheme="majorHAnsi"/>
          <w:sz w:val="24"/>
          <w:szCs w:val="24"/>
        </w:rPr>
        <w:t xml:space="preserve"> н</w:t>
      </w:r>
      <w:r>
        <w:rPr>
          <w:rFonts w:asciiTheme="majorHAnsi" w:hAnsiTheme="majorHAnsi"/>
          <w:sz w:val="24"/>
          <w:szCs w:val="24"/>
        </w:rPr>
        <w:t>е отвечают требо</w:t>
      </w:r>
      <w:r w:rsidR="008E5FE1" w:rsidRPr="008E5FE1">
        <w:rPr>
          <w:rFonts w:asciiTheme="majorHAnsi" w:hAnsiTheme="majorHAnsi"/>
          <w:sz w:val="24"/>
          <w:szCs w:val="24"/>
        </w:rPr>
        <w:t>ваниям, установленным законода</w:t>
      </w:r>
      <w:r>
        <w:rPr>
          <w:rFonts w:asciiTheme="majorHAnsi" w:hAnsiTheme="majorHAnsi"/>
          <w:sz w:val="24"/>
          <w:szCs w:val="24"/>
        </w:rPr>
        <w:t>тельст</w:t>
      </w:r>
      <w:r w:rsidR="008E5FE1" w:rsidRPr="008E5FE1">
        <w:rPr>
          <w:rFonts w:asciiTheme="majorHAnsi" w:hAnsiTheme="majorHAnsi"/>
          <w:sz w:val="24"/>
          <w:szCs w:val="24"/>
        </w:rPr>
        <w:t>вом Российской Федерации;</w:t>
      </w:r>
    </w:p>
    <w:p w:rsidR="00DC5883" w:rsidRDefault="00DC5883" w:rsidP="008E5FE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Wingdings" w:char="F0A7"/>
      </w:r>
      <w:r w:rsidR="008E5FE1" w:rsidRPr="008E5FE1">
        <w:rPr>
          <w:rFonts w:asciiTheme="majorHAnsi" w:hAnsiTheme="majorHAnsi"/>
          <w:sz w:val="24"/>
          <w:szCs w:val="24"/>
        </w:rPr>
        <w:t xml:space="preserve"> если в аварийно-диспетчерской службе отсутствует регистрация сообщения </w:t>
      </w:r>
      <w:proofErr w:type="spellStart"/>
      <w:proofErr w:type="gramStart"/>
      <w:r w:rsidR="008E5FE1" w:rsidRPr="008E5FE1">
        <w:rPr>
          <w:rFonts w:asciiTheme="majorHAnsi" w:hAnsiTheme="majorHAnsi"/>
          <w:sz w:val="24"/>
          <w:szCs w:val="24"/>
        </w:rPr>
        <w:t>по-требителя</w:t>
      </w:r>
      <w:proofErr w:type="spellEnd"/>
      <w:proofErr w:type="gramEnd"/>
      <w:r w:rsidR="008E5FE1" w:rsidRPr="008E5FE1">
        <w:rPr>
          <w:rFonts w:asciiTheme="majorHAnsi" w:hAnsiTheme="majorHAnsi"/>
          <w:sz w:val="24"/>
          <w:szCs w:val="24"/>
        </w:rPr>
        <w:t xml:space="preserve"> о нарушении качества пре-доставления коммунальны</w:t>
      </w:r>
      <w:r>
        <w:rPr>
          <w:rFonts w:asciiTheme="majorHAnsi" w:hAnsiTheme="majorHAnsi"/>
          <w:sz w:val="24"/>
          <w:szCs w:val="24"/>
        </w:rPr>
        <w:t>х услуг или их непредставлении.</w:t>
      </w:r>
    </w:p>
    <w:p w:rsidR="004A21C3" w:rsidRDefault="00DC5883" w:rsidP="004A21C3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Е</w:t>
      </w:r>
      <w:r w:rsidR="008E5FE1" w:rsidRPr="008E5FE1">
        <w:rPr>
          <w:rFonts w:asciiTheme="majorHAnsi" w:hAnsiTheme="majorHAnsi"/>
          <w:sz w:val="24"/>
          <w:szCs w:val="24"/>
        </w:rPr>
        <w:t xml:space="preserve">сли у потребителя коммунальных </w:t>
      </w:r>
      <w:r>
        <w:rPr>
          <w:rFonts w:asciiTheme="majorHAnsi" w:hAnsiTheme="majorHAnsi"/>
          <w:sz w:val="24"/>
          <w:szCs w:val="24"/>
        </w:rPr>
        <w:t>услуг возникнут вопросы, связан</w:t>
      </w:r>
      <w:r w:rsidR="008E5FE1" w:rsidRPr="008E5FE1">
        <w:rPr>
          <w:rFonts w:asciiTheme="majorHAnsi" w:hAnsiTheme="majorHAnsi"/>
          <w:sz w:val="24"/>
          <w:szCs w:val="24"/>
        </w:rPr>
        <w:t>ные с завы</w:t>
      </w:r>
      <w:r>
        <w:rPr>
          <w:rFonts w:asciiTheme="majorHAnsi" w:hAnsiTheme="majorHAnsi"/>
          <w:sz w:val="24"/>
          <w:szCs w:val="24"/>
        </w:rPr>
        <w:t xml:space="preserve">шением тарифов </w:t>
      </w:r>
      <w:proofErr w:type="spellStart"/>
      <w:r>
        <w:rPr>
          <w:rFonts w:asciiTheme="majorHAnsi" w:hAnsiTheme="majorHAnsi"/>
          <w:sz w:val="24"/>
          <w:szCs w:val="24"/>
        </w:rPr>
        <w:t>ресур</w:t>
      </w:r>
      <w:r w:rsidR="008E5FE1" w:rsidRPr="008E5FE1">
        <w:rPr>
          <w:rFonts w:asciiTheme="majorHAnsi" w:hAnsiTheme="majorHAnsi"/>
          <w:sz w:val="24"/>
          <w:szCs w:val="24"/>
        </w:rPr>
        <w:t>соснабжающими</w:t>
      </w:r>
      <w:proofErr w:type="spellEnd"/>
      <w:r w:rsidR="008E5FE1" w:rsidRPr="008E5FE1">
        <w:rPr>
          <w:rFonts w:asciiTheme="majorHAnsi" w:hAnsiTheme="majorHAnsi"/>
          <w:sz w:val="24"/>
          <w:szCs w:val="24"/>
        </w:rPr>
        <w:t xml:space="preserve"> организациями, он вправе обратит</w:t>
      </w:r>
      <w:r w:rsidR="008E5FE1" w:rsidRPr="008E5FE1">
        <w:rPr>
          <w:rFonts w:asciiTheme="majorHAnsi" w:hAnsiTheme="majorHAnsi"/>
          <w:sz w:val="24"/>
          <w:szCs w:val="24"/>
        </w:rPr>
        <w:t>ь</w:t>
      </w:r>
      <w:r>
        <w:rPr>
          <w:rFonts w:asciiTheme="majorHAnsi" w:hAnsiTheme="majorHAnsi"/>
          <w:sz w:val="24"/>
          <w:szCs w:val="24"/>
        </w:rPr>
        <w:t>ся с письменным заявле</w:t>
      </w:r>
      <w:r w:rsidR="008E5FE1" w:rsidRPr="008E5FE1">
        <w:rPr>
          <w:rFonts w:asciiTheme="majorHAnsi" w:hAnsiTheme="majorHAnsi"/>
          <w:sz w:val="24"/>
          <w:szCs w:val="24"/>
        </w:rPr>
        <w:t xml:space="preserve">нием </w:t>
      </w:r>
      <w:r>
        <w:rPr>
          <w:rFonts w:asciiTheme="majorHAnsi" w:hAnsiTheme="majorHAnsi"/>
          <w:sz w:val="24"/>
          <w:szCs w:val="24"/>
        </w:rPr>
        <w:t>в департамент по тарифам Новоси</w:t>
      </w:r>
      <w:r w:rsidR="008E5FE1" w:rsidRPr="008E5FE1">
        <w:rPr>
          <w:rFonts w:asciiTheme="majorHAnsi" w:hAnsiTheme="majorHAnsi"/>
          <w:sz w:val="24"/>
          <w:szCs w:val="24"/>
        </w:rPr>
        <w:t>бирской о</w:t>
      </w:r>
      <w:r>
        <w:rPr>
          <w:rFonts w:asciiTheme="majorHAnsi" w:hAnsiTheme="majorHAnsi"/>
          <w:sz w:val="24"/>
          <w:szCs w:val="24"/>
        </w:rPr>
        <w:t xml:space="preserve">бласти по адресу: </w:t>
      </w:r>
      <w:r w:rsidRPr="004A21C3">
        <w:rPr>
          <w:rFonts w:asciiTheme="majorHAnsi" w:hAnsiTheme="majorHAnsi"/>
          <w:b/>
          <w:sz w:val="24"/>
          <w:szCs w:val="24"/>
        </w:rPr>
        <w:t>630005, г. Но</w:t>
      </w:r>
      <w:r w:rsidR="008E5FE1" w:rsidRPr="004A21C3">
        <w:rPr>
          <w:rFonts w:asciiTheme="majorHAnsi" w:hAnsiTheme="majorHAnsi"/>
          <w:b/>
          <w:sz w:val="24"/>
          <w:szCs w:val="24"/>
        </w:rPr>
        <w:t>в</w:t>
      </w:r>
      <w:r w:rsidR="004A21C3" w:rsidRPr="004A21C3">
        <w:rPr>
          <w:rFonts w:asciiTheme="majorHAnsi" w:hAnsiTheme="majorHAnsi"/>
          <w:b/>
          <w:sz w:val="24"/>
          <w:szCs w:val="24"/>
        </w:rPr>
        <w:t>осибирск, ул. Некрасова, д. 54.</w:t>
      </w:r>
    </w:p>
    <w:p w:rsidR="008E5FE1" w:rsidRDefault="008E5FE1" w:rsidP="004A21C3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8E5FE1">
        <w:rPr>
          <w:rFonts w:asciiTheme="majorHAnsi" w:hAnsiTheme="majorHAnsi"/>
          <w:sz w:val="24"/>
          <w:szCs w:val="24"/>
        </w:rPr>
        <w:t>С жалобами о завышении тари</w:t>
      </w:r>
      <w:r w:rsidR="004A21C3">
        <w:rPr>
          <w:rFonts w:asciiTheme="majorHAnsi" w:hAnsiTheme="majorHAnsi"/>
          <w:sz w:val="24"/>
          <w:szCs w:val="24"/>
        </w:rPr>
        <w:t>фов, а так</w:t>
      </w:r>
      <w:r w:rsidRPr="008E5FE1">
        <w:rPr>
          <w:rFonts w:asciiTheme="majorHAnsi" w:hAnsiTheme="majorHAnsi"/>
          <w:sz w:val="24"/>
          <w:szCs w:val="24"/>
        </w:rPr>
        <w:t>же порядке расчёта платы за ко</w:t>
      </w:r>
      <w:r w:rsidRPr="008E5FE1">
        <w:rPr>
          <w:rFonts w:asciiTheme="majorHAnsi" w:hAnsiTheme="majorHAnsi"/>
          <w:sz w:val="24"/>
          <w:szCs w:val="24"/>
        </w:rPr>
        <w:t>м</w:t>
      </w:r>
      <w:r w:rsidRPr="008E5FE1">
        <w:rPr>
          <w:rFonts w:asciiTheme="majorHAnsi" w:hAnsiTheme="majorHAnsi"/>
          <w:sz w:val="24"/>
          <w:szCs w:val="24"/>
        </w:rPr>
        <w:t>му</w:t>
      </w:r>
      <w:r w:rsidR="004A21C3">
        <w:rPr>
          <w:rFonts w:asciiTheme="majorHAnsi" w:hAnsiTheme="majorHAnsi"/>
          <w:sz w:val="24"/>
          <w:szCs w:val="24"/>
        </w:rPr>
        <w:t>наль</w:t>
      </w:r>
      <w:r w:rsidRPr="008E5FE1">
        <w:rPr>
          <w:rFonts w:asciiTheme="majorHAnsi" w:hAnsiTheme="majorHAnsi"/>
          <w:sz w:val="24"/>
          <w:szCs w:val="24"/>
        </w:rPr>
        <w:t>ные услуги управляющей организацией необходимо обращаться в гос</w:t>
      </w:r>
      <w:r w:rsidRPr="008E5FE1">
        <w:rPr>
          <w:rFonts w:asciiTheme="majorHAnsi" w:hAnsiTheme="majorHAnsi"/>
          <w:sz w:val="24"/>
          <w:szCs w:val="24"/>
        </w:rPr>
        <w:t>у</w:t>
      </w:r>
      <w:r w:rsidRPr="008E5FE1">
        <w:rPr>
          <w:rFonts w:asciiTheme="majorHAnsi" w:hAnsiTheme="majorHAnsi"/>
          <w:sz w:val="24"/>
          <w:szCs w:val="24"/>
        </w:rPr>
        <w:t>дар</w:t>
      </w:r>
      <w:r w:rsidR="004A21C3">
        <w:rPr>
          <w:rFonts w:asciiTheme="majorHAnsi" w:hAnsiTheme="majorHAnsi"/>
          <w:sz w:val="24"/>
          <w:szCs w:val="24"/>
        </w:rPr>
        <w:t>ствен</w:t>
      </w:r>
      <w:r w:rsidRPr="008E5FE1">
        <w:rPr>
          <w:rFonts w:asciiTheme="majorHAnsi" w:hAnsiTheme="majorHAnsi"/>
          <w:sz w:val="24"/>
          <w:szCs w:val="24"/>
        </w:rPr>
        <w:t>ную жилищную ин</w:t>
      </w:r>
      <w:r w:rsidR="004A21C3">
        <w:rPr>
          <w:rFonts w:asciiTheme="majorHAnsi" w:hAnsiTheme="majorHAnsi"/>
          <w:sz w:val="24"/>
          <w:szCs w:val="24"/>
        </w:rPr>
        <w:t>спекцию Новосибир</w:t>
      </w:r>
      <w:r w:rsidRPr="008E5FE1">
        <w:rPr>
          <w:rFonts w:asciiTheme="majorHAnsi" w:hAnsiTheme="majorHAnsi"/>
          <w:sz w:val="24"/>
          <w:szCs w:val="24"/>
        </w:rPr>
        <w:t>ской области по адре</w:t>
      </w:r>
      <w:r w:rsidR="004A21C3">
        <w:rPr>
          <w:rFonts w:asciiTheme="majorHAnsi" w:hAnsiTheme="majorHAnsi"/>
          <w:sz w:val="24"/>
          <w:szCs w:val="24"/>
        </w:rPr>
        <w:t xml:space="preserve">су: </w:t>
      </w:r>
      <w:r w:rsidR="004A21C3" w:rsidRPr="004A21C3">
        <w:rPr>
          <w:rFonts w:asciiTheme="majorHAnsi" w:hAnsiTheme="majorHAnsi"/>
          <w:b/>
          <w:sz w:val="24"/>
          <w:szCs w:val="24"/>
        </w:rPr>
        <w:t>630099, г. Ново</w:t>
      </w:r>
      <w:r w:rsidRPr="004A21C3">
        <w:rPr>
          <w:rFonts w:asciiTheme="majorHAnsi" w:hAnsiTheme="majorHAnsi"/>
          <w:b/>
          <w:sz w:val="24"/>
          <w:szCs w:val="24"/>
        </w:rPr>
        <w:t>сибирск, ул. Ленина, д. 1.</w:t>
      </w:r>
    </w:p>
    <w:p w:rsidR="004A21C3" w:rsidRDefault="004A21C3" w:rsidP="004A21C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A21C3" w:rsidRDefault="004A21C3" w:rsidP="004A21C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Сообщите, не молчите // </w:t>
      </w:r>
      <w:r w:rsidRPr="004A21C3">
        <w:rPr>
          <w:rFonts w:asciiTheme="majorHAnsi" w:hAnsiTheme="majorHAnsi"/>
          <w:sz w:val="24"/>
          <w:szCs w:val="24"/>
        </w:rPr>
        <w:t>Ведомости Законодательного Собрания Новосибирской области. – 2018</w:t>
      </w:r>
      <w:r>
        <w:rPr>
          <w:rFonts w:asciiTheme="majorHAnsi" w:hAnsiTheme="majorHAnsi"/>
          <w:sz w:val="24"/>
          <w:szCs w:val="24"/>
        </w:rPr>
        <w:t>, № 10 (1631) (07 марта). – С. 15</w:t>
      </w:r>
    </w:p>
    <w:p w:rsidR="00CF5F95" w:rsidRDefault="00CF5F95" w:rsidP="004A21C3">
      <w:pPr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</w:p>
    <w:p w:rsidR="00CF5F95" w:rsidRDefault="00CF5F95" w:rsidP="004A21C3">
      <w:pPr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</w:p>
    <w:p w:rsidR="008844E1" w:rsidRPr="008844E1" w:rsidRDefault="008844E1" w:rsidP="008844E1">
      <w:pPr>
        <w:pStyle w:val="1"/>
        <w:spacing w:line="240" w:lineRule="auto"/>
        <w:rPr>
          <w:color w:val="auto"/>
          <w:sz w:val="36"/>
          <w:szCs w:val="36"/>
        </w:rPr>
      </w:pPr>
      <w:bookmarkStart w:id="13" w:name="_Toc510426479"/>
      <w:r>
        <w:rPr>
          <w:color w:val="auto"/>
          <w:sz w:val="36"/>
          <w:szCs w:val="36"/>
        </w:rPr>
        <w:t>Шесть соток налогом не облагаются</w:t>
      </w:r>
      <w:bookmarkEnd w:id="13"/>
    </w:p>
    <w:p w:rsidR="008844E1" w:rsidRPr="008844E1" w:rsidRDefault="008844E1" w:rsidP="008844E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844E1" w:rsidRPr="008844E1" w:rsidRDefault="008844E1" w:rsidP="008844E1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844E1">
        <w:rPr>
          <w:rFonts w:asciiTheme="majorHAnsi" w:hAnsiTheme="majorHAnsi"/>
          <w:i/>
          <w:sz w:val="24"/>
          <w:szCs w:val="24"/>
        </w:rPr>
        <w:t>Я пенсионер. Увидел по телевизору информацию, что могу не платить налог за свой земельный уч</w:t>
      </w:r>
      <w:r w:rsidRPr="008844E1">
        <w:rPr>
          <w:rFonts w:asciiTheme="majorHAnsi" w:hAnsiTheme="majorHAnsi"/>
          <w:i/>
          <w:sz w:val="24"/>
          <w:szCs w:val="24"/>
        </w:rPr>
        <w:t>а</w:t>
      </w:r>
      <w:r w:rsidRPr="008844E1">
        <w:rPr>
          <w:rFonts w:asciiTheme="majorHAnsi" w:hAnsiTheme="majorHAnsi"/>
          <w:i/>
          <w:sz w:val="24"/>
          <w:szCs w:val="24"/>
        </w:rPr>
        <w:t>сток. Так ли это?</w:t>
      </w:r>
    </w:p>
    <w:p w:rsidR="008844E1" w:rsidRPr="008844E1" w:rsidRDefault="008844E1" w:rsidP="008844E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8844E1">
        <w:rPr>
          <w:rFonts w:asciiTheme="majorHAnsi" w:hAnsiTheme="majorHAnsi"/>
          <w:sz w:val="24"/>
          <w:szCs w:val="24"/>
        </w:rPr>
        <w:t>Иван Сергеевич П</w:t>
      </w:r>
      <w:r>
        <w:rPr>
          <w:rFonts w:asciiTheme="majorHAnsi" w:hAnsiTheme="majorHAnsi"/>
          <w:sz w:val="24"/>
          <w:szCs w:val="24"/>
        </w:rPr>
        <w:t>риходько</w:t>
      </w:r>
    </w:p>
    <w:p w:rsidR="008844E1" w:rsidRPr="008844E1" w:rsidRDefault="008844E1" w:rsidP="008844E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844E1" w:rsidRDefault="008844E1" w:rsidP="008844E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844E1">
        <w:rPr>
          <w:rFonts w:asciiTheme="majorHAnsi" w:hAnsiTheme="majorHAnsi"/>
          <w:sz w:val="24"/>
          <w:szCs w:val="24"/>
        </w:rPr>
        <w:t xml:space="preserve">На вопрос отвечает начальник </w:t>
      </w:r>
      <w:proofErr w:type="gramStart"/>
      <w:r w:rsidRPr="008844E1">
        <w:rPr>
          <w:rFonts w:asciiTheme="majorHAnsi" w:hAnsiTheme="majorHAnsi"/>
          <w:sz w:val="24"/>
          <w:szCs w:val="24"/>
        </w:rPr>
        <w:t>отдела налогообложения имущества Упра</w:t>
      </w:r>
      <w:r w:rsidRPr="008844E1">
        <w:rPr>
          <w:rFonts w:asciiTheme="majorHAnsi" w:hAnsiTheme="majorHAnsi"/>
          <w:sz w:val="24"/>
          <w:szCs w:val="24"/>
        </w:rPr>
        <w:t>в</w:t>
      </w:r>
      <w:r w:rsidRPr="008844E1">
        <w:rPr>
          <w:rFonts w:asciiTheme="majorHAnsi" w:hAnsiTheme="majorHAnsi"/>
          <w:sz w:val="24"/>
          <w:szCs w:val="24"/>
        </w:rPr>
        <w:t>ления Федеральной налоговой службы</w:t>
      </w:r>
      <w:proofErr w:type="gramEnd"/>
      <w:r w:rsidRPr="008844E1">
        <w:rPr>
          <w:rFonts w:asciiTheme="majorHAnsi" w:hAnsiTheme="majorHAnsi"/>
          <w:sz w:val="24"/>
          <w:szCs w:val="24"/>
        </w:rPr>
        <w:t xml:space="preserve"> по Новосибирской области Андрей СУД</w:t>
      </w:r>
      <w:r w:rsidRPr="008844E1">
        <w:rPr>
          <w:rFonts w:asciiTheme="majorHAnsi" w:hAnsiTheme="majorHAnsi"/>
          <w:sz w:val="24"/>
          <w:szCs w:val="24"/>
        </w:rPr>
        <w:t>А</w:t>
      </w:r>
      <w:r w:rsidRPr="008844E1">
        <w:rPr>
          <w:rFonts w:asciiTheme="majorHAnsi" w:hAnsiTheme="majorHAnsi"/>
          <w:sz w:val="24"/>
          <w:szCs w:val="24"/>
        </w:rPr>
        <w:t>РЕВ:</w:t>
      </w:r>
    </w:p>
    <w:p w:rsidR="008844E1" w:rsidRDefault="008844E1" w:rsidP="008844E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844E1">
        <w:rPr>
          <w:rFonts w:asciiTheme="majorHAnsi" w:hAnsiTheme="majorHAnsi"/>
          <w:sz w:val="24"/>
          <w:szCs w:val="24"/>
        </w:rPr>
        <w:lastRenderedPageBreak/>
        <w:t>— В соответствии с внесенными в налоговое законодательство изменени</w:t>
      </w:r>
      <w:r w:rsidRPr="008844E1">
        <w:rPr>
          <w:rFonts w:asciiTheme="majorHAnsi" w:hAnsiTheme="majorHAnsi"/>
          <w:sz w:val="24"/>
          <w:szCs w:val="24"/>
        </w:rPr>
        <w:t>я</w:t>
      </w:r>
      <w:r w:rsidRPr="008844E1">
        <w:rPr>
          <w:rFonts w:asciiTheme="majorHAnsi" w:hAnsiTheme="majorHAnsi"/>
          <w:sz w:val="24"/>
          <w:szCs w:val="24"/>
        </w:rPr>
        <w:t>ми, начиная с налогового периода 2017 года шесть категорий налогоплательщ</w:t>
      </w:r>
      <w:r w:rsidRPr="008844E1">
        <w:rPr>
          <w:rFonts w:asciiTheme="majorHAnsi" w:hAnsiTheme="majorHAnsi"/>
          <w:sz w:val="24"/>
          <w:szCs w:val="24"/>
        </w:rPr>
        <w:t>и</w:t>
      </w:r>
      <w:r w:rsidRPr="008844E1">
        <w:rPr>
          <w:rFonts w:asciiTheme="majorHAnsi" w:hAnsiTheme="majorHAnsi"/>
          <w:sz w:val="24"/>
          <w:szCs w:val="24"/>
        </w:rPr>
        <w:t>ков, в их числе пенсионеры, могут воспользоваться налоговым вычетом (помимо льготы по земельному налогу, если она установлена в муниципальном образов</w:t>
      </w:r>
      <w:r w:rsidRPr="008844E1">
        <w:rPr>
          <w:rFonts w:asciiTheme="majorHAnsi" w:hAnsiTheme="majorHAnsi"/>
          <w:sz w:val="24"/>
          <w:szCs w:val="24"/>
        </w:rPr>
        <w:t>а</w:t>
      </w:r>
      <w:r w:rsidRPr="008844E1">
        <w:rPr>
          <w:rFonts w:asciiTheme="majorHAnsi" w:hAnsiTheme="majorHAnsi"/>
          <w:sz w:val="24"/>
          <w:szCs w:val="24"/>
        </w:rPr>
        <w:t>нии). Если площадь земельного участка, принадлежащего пенсионеру, составляет не более 600 квадратных метров, то он будет полностью освобожден от уплаты земельного налога за 2017 год при исчислении ему сумм имущественных нал</w:t>
      </w:r>
      <w:r w:rsidRPr="008844E1">
        <w:rPr>
          <w:rFonts w:asciiTheme="majorHAnsi" w:hAnsiTheme="majorHAnsi"/>
          <w:sz w:val="24"/>
          <w:szCs w:val="24"/>
        </w:rPr>
        <w:t>о</w:t>
      </w:r>
      <w:r w:rsidRPr="008844E1">
        <w:rPr>
          <w:rFonts w:asciiTheme="majorHAnsi" w:hAnsiTheme="majorHAnsi"/>
          <w:sz w:val="24"/>
          <w:szCs w:val="24"/>
        </w:rPr>
        <w:t>гов,</w:t>
      </w:r>
      <w:r>
        <w:rPr>
          <w:rFonts w:asciiTheme="majorHAnsi" w:hAnsiTheme="majorHAnsi"/>
          <w:sz w:val="24"/>
          <w:szCs w:val="24"/>
        </w:rPr>
        <w:t xml:space="preserve"> подлежащих уплате в 2018 году.</w:t>
      </w:r>
    </w:p>
    <w:p w:rsidR="008844E1" w:rsidRDefault="008844E1" w:rsidP="008844E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844E1">
        <w:rPr>
          <w:rFonts w:asciiTheme="majorHAnsi" w:hAnsiTheme="majorHAnsi"/>
          <w:sz w:val="24"/>
          <w:szCs w:val="24"/>
        </w:rPr>
        <w:t>Если же площадь земельного участка более 600 квадратных метров, то пе</w:t>
      </w:r>
      <w:r w:rsidRPr="008844E1">
        <w:rPr>
          <w:rFonts w:asciiTheme="majorHAnsi" w:hAnsiTheme="majorHAnsi"/>
          <w:sz w:val="24"/>
          <w:szCs w:val="24"/>
        </w:rPr>
        <w:t>н</w:t>
      </w:r>
      <w:r w:rsidRPr="008844E1">
        <w:rPr>
          <w:rFonts w:asciiTheme="majorHAnsi" w:hAnsiTheme="majorHAnsi"/>
          <w:sz w:val="24"/>
          <w:szCs w:val="24"/>
        </w:rPr>
        <w:t>сион</w:t>
      </w:r>
      <w:r w:rsidRPr="008844E1">
        <w:rPr>
          <w:rFonts w:asciiTheme="majorHAnsi" w:hAnsiTheme="majorHAnsi"/>
          <w:sz w:val="24"/>
          <w:szCs w:val="24"/>
        </w:rPr>
        <w:t>е</w:t>
      </w:r>
      <w:r w:rsidRPr="008844E1">
        <w:rPr>
          <w:rFonts w:asciiTheme="majorHAnsi" w:hAnsiTheme="majorHAnsi"/>
          <w:sz w:val="24"/>
          <w:szCs w:val="24"/>
        </w:rPr>
        <w:t>ру сумма земельного налога будет исчислена с разницы между кадастровой стоимостью всего земельного участка и кадастр</w:t>
      </w:r>
      <w:r w:rsidRPr="008844E1">
        <w:rPr>
          <w:rFonts w:asciiTheme="majorHAnsi" w:hAnsiTheme="majorHAnsi"/>
          <w:sz w:val="24"/>
          <w:szCs w:val="24"/>
        </w:rPr>
        <w:t>о</w:t>
      </w:r>
      <w:r w:rsidRPr="008844E1">
        <w:rPr>
          <w:rFonts w:asciiTheme="majorHAnsi" w:hAnsiTheme="majorHAnsi"/>
          <w:sz w:val="24"/>
          <w:szCs w:val="24"/>
        </w:rPr>
        <w:t>вой стоимостью 600 квадратных метров этого земельного участка. Кроме этого, будет учтена еще и муниципал</w:t>
      </w:r>
      <w:r w:rsidRPr="008844E1">
        <w:rPr>
          <w:rFonts w:asciiTheme="majorHAnsi" w:hAnsiTheme="majorHAnsi"/>
          <w:sz w:val="24"/>
          <w:szCs w:val="24"/>
        </w:rPr>
        <w:t>ь</w:t>
      </w:r>
      <w:r w:rsidRPr="008844E1">
        <w:rPr>
          <w:rFonts w:asciiTheme="majorHAnsi" w:hAnsiTheme="majorHAnsi"/>
          <w:sz w:val="24"/>
          <w:szCs w:val="24"/>
        </w:rPr>
        <w:t>ная льгота, если она вводилась для данной категории налог</w:t>
      </w:r>
      <w:r w:rsidRPr="008844E1">
        <w:rPr>
          <w:rFonts w:asciiTheme="majorHAnsi" w:hAnsiTheme="majorHAnsi"/>
          <w:sz w:val="24"/>
          <w:szCs w:val="24"/>
        </w:rPr>
        <w:t>о</w:t>
      </w:r>
      <w:r>
        <w:rPr>
          <w:rFonts w:asciiTheme="majorHAnsi" w:hAnsiTheme="majorHAnsi"/>
          <w:sz w:val="24"/>
          <w:szCs w:val="24"/>
        </w:rPr>
        <w:t>плательщиков.</w:t>
      </w:r>
    </w:p>
    <w:p w:rsidR="008844E1" w:rsidRDefault="008844E1" w:rsidP="008844E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844E1">
        <w:rPr>
          <w:rFonts w:asciiTheme="majorHAnsi" w:hAnsiTheme="majorHAnsi"/>
          <w:sz w:val="24"/>
          <w:szCs w:val="24"/>
        </w:rPr>
        <w:t>Тем, кто впервые получил право на вычет (например, при достижении пе</w:t>
      </w:r>
      <w:r w:rsidRPr="008844E1">
        <w:rPr>
          <w:rFonts w:asciiTheme="majorHAnsi" w:hAnsiTheme="majorHAnsi"/>
          <w:sz w:val="24"/>
          <w:szCs w:val="24"/>
        </w:rPr>
        <w:t>н</w:t>
      </w:r>
      <w:r w:rsidRPr="008844E1">
        <w:rPr>
          <w:rFonts w:asciiTheme="majorHAnsi" w:hAnsiTheme="majorHAnsi"/>
          <w:sz w:val="24"/>
          <w:szCs w:val="24"/>
        </w:rPr>
        <w:t>сионного возраста в течение 2017 года), необходимо подать в налоговую инспе</w:t>
      </w:r>
      <w:r w:rsidRPr="008844E1">
        <w:rPr>
          <w:rFonts w:asciiTheme="majorHAnsi" w:hAnsiTheme="majorHAnsi"/>
          <w:sz w:val="24"/>
          <w:szCs w:val="24"/>
        </w:rPr>
        <w:t>к</w:t>
      </w:r>
      <w:r w:rsidRPr="008844E1">
        <w:rPr>
          <w:rFonts w:asciiTheme="majorHAnsi" w:hAnsiTheme="majorHAnsi"/>
          <w:sz w:val="24"/>
          <w:szCs w:val="24"/>
        </w:rPr>
        <w:t>цию заявление о предоставлении такого вычета. Если пенсионер ранее уже пол</w:t>
      </w:r>
      <w:r w:rsidRPr="008844E1">
        <w:rPr>
          <w:rFonts w:asciiTheme="majorHAnsi" w:hAnsiTheme="majorHAnsi"/>
          <w:sz w:val="24"/>
          <w:szCs w:val="24"/>
        </w:rPr>
        <w:t>ь</w:t>
      </w:r>
      <w:r w:rsidRPr="008844E1">
        <w:rPr>
          <w:rFonts w:asciiTheme="majorHAnsi" w:hAnsiTheme="majorHAnsi"/>
          <w:sz w:val="24"/>
          <w:szCs w:val="24"/>
        </w:rPr>
        <w:t>зовался налоговыми льготами (например, был освобожден от налога на имущ</w:t>
      </w:r>
      <w:r w:rsidRPr="008844E1">
        <w:rPr>
          <w:rFonts w:asciiTheme="majorHAnsi" w:hAnsiTheme="majorHAnsi"/>
          <w:sz w:val="24"/>
          <w:szCs w:val="24"/>
        </w:rPr>
        <w:t>е</w:t>
      </w:r>
      <w:r w:rsidRPr="008844E1">
        <w:rPr>
          <w:rFonts w:asciiTheme="majorHAnsi" w:hAnsiTheme="majorHAnsi"/>
          <w:sz w:val="24"/>
          <w:szCs w:val="24"/>
        </w:rPr>
        <w:t>ство, использовал льготу по земельному или транспортному налогу), то дополн</w:t>
      </w:r>
      <w:r w:rsidRPr="008844E1">
        <w:rPr>
          <w:rFonts w:asciiTheme="majorHAnsi" w:hAnsiTheme="majorHAnsi"/>
          <w:sz w:val="24"/>
          <w:szCs w:val="24"/>
        </w:rPr>
        <w:t>и</w:t>
      </w:r>
      <w:r w:rsidRPr="008844E1">
        <w:rPr>
          <w:rFonts w:asciiTheme="majorHAnsi" w:hAnsiTheme="majorHAnsi"/>
          <w:sz w:val="24"/>
          <w:szCs w:val="24"/>
        </w:rPr>
        <w:t>тельно направлять в налоговую инспекцию заявление и документы, подтве</w:t>
      </w:r>
      <w:r w:rsidRPr="008844E1">
        <w:rPr>
          <w:rFonts w:asciiTheme="majorHAnsi" w:hAnsiTheme="majorHAnsi"/>
          <w:sz w:val="24"/>
          <w:szCs w:val="24"/>
        </w:rPr>
        <w:t>р</w:t>
      </w:r>
      <w:r w:rsidRPr="008844E1">
        <w:rPr>
          <w:rFonts w:asciiTheme="majorHAnsi" w:hAnsiTheme="majorHAnsi"/>
          <w:sz w:val="24"/>
          <w:szCs w:val="24"/>
        </w:rPr>
        <w:t>ждающие право на налоговый вычет, не нужно. Такой вычет будет предоставлен автомат</w:t>
      </w:r>
      <w:r w:rsidRPr="008844E1"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>чески.</w:t>
      </w:r>
    </w:p>
    <w:p w:rsidR="008844E1" w:rsidRDefault="008844E1" w:rsidP="008844E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844E1">
        <w:rPr>
          <w:rFonts w:asciiTheme="majorHAnsi" w:hAnsiTheme="majorHAnsi"/>
          <w:sz w:val="24"/>
          <w:szCs w:val="24"/>
        </w:rPr>
        <w:t>Форма заявления о предоставлении налоговой льготы (вычета) и рекоме</w:t>
      </w:r>
      <w:r w:rsidRPr="008844E1">
        <w:rPr>
          <w:rFonts w:asciiTheme="majorHAnsi" w:hAnsiTheme="majorHAnsi"/>
          <w:sz w:val="24"/>
          <w:szCs w:val="24"/>
        </w:rPr>
        <w:t>н</w:t>
      </w:r>
      <w:r w:rsidRPr="008844E1">
        <w:rPr>
          <w:rFonts w:asciiTheme="majorHAnsi" w:hAnsiTheme="majorHAnsi"/>
          <w:sz w:val="24"/>
          <w:szCs w:val="24"/>
        </w:rPr>
        <w:t>дованная форма уведомления о выбранном земельном участке, в отношении к</w:t>
      </w:r>
      <w:r w:rsidRPr="008844E1">
        <w:rPr>
          <w:rFonts w:asciiTheme="majorHAnsi" w:hAnsiTheme="majorHAnsi"/>
          <w:sz w:val="24"/>
          <w:szCs w:val="24"/>
        </w:rPr>
        <w:t>о</w:t>
      </w:r>
      <w:r w:rsidRPr="008844E1">
        <w:rPr>
          <w:rFonts w:asciiTheme="majorHAnsi" w:hAnsiTheme="majorHAnsi"/>
          <w:sz w:val="24"/>
          <w:szCs w:val="24"/>
        </w:rPr>
        <w:t>торого следует применять налоговый вычет, размещены на официальном инте</w:t>
      </w:r>
      <w:r w:rsidRPr="008844E1">
        <w:rPr>
          <w:rFonts w:asciiTheme="majorHAnsi" w:hAnsiTheme="majorHAnsi"/>
          <w:sz w:val="24"/>
          <w:szCs w:val="24"/>
        </w:rPr>
        <w:t>р</w:t>
      </w:r>
      <w:r w:rsidRPr="008844E1">
        <w:rPr>
          <w:rFonts w:asciiTheme="majorHAnsi" w:hAnsiTheme="majorHAnsi"/>
          <w:sz w:val="24"/>
          <w:szCs w:val="24"/>
        </w:rPr>
        <w:t>нет-сайте Федеральной налоговой слу</w:t>
      </w:r>
      <w:r w:rsidRPr="008844E1">
        <w:rPr>
          <w:rFonts w:asciiTheme="majorHAnsi" w:hAnsiTheme="majorHAnsi"/>
          <w:sz w:val="24"/>
          <w:szCs w:val="24"/>
        </w:rPr>
        <w:t>ж</w:t>
      </w:r>
      <w:r>
        <w:rPr>
          <w:rFonts w:asciiTheme="majorHAnsi" w:hAnsiTheme="majorHAnsi"/>
          <w:sz w:val="24"/>
          <w:szCs w:val="24"/>
        </w:rPr>
        <w:t>бы (</w:t>
      </w:r>
      <w:hyperlink r:id="rId19" w:history="1">
        <w:r w:rsidRPr="002721EB">
          <w:rPr>
            <w:rStyle w:val="a6"/>
            <w:rFonts w:asciiTheme="majorHAnsi" w:hAnsiTheme="majorHAnsi"/>
            <w:sz w:val="24"/>
            <w:szCs w:val="24"/>
          </w:rPr>
          <w:t>www.nalog.ru</w:t>
        </w:r>
      </w:hyperlink>
      <w:r>
        <w:rPr>
          <w:rFonts w:asciiTheme="majorHAnsi" w:hAnsiTheme="majorHAnsi"/>
          <w:sz w:val="24"/>
          <w:szCs w:val="24"/>
        </w:rPr>
        <w:t>.).</w:t>
      </w:r>
    </w:p>
    <w:p w:rsidR="008844E1" w:rsidRPr="008844E1" w:rsidRDefault="008844E1" w:rsidP="008844E1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844E1">
        <w:rPr>
          <w:rFonts w:asciiTheme="majorHAnsi" w:hAnsiTheme="majorHAnsi"/>
          <w:sz w:val="24"/>
          <w:szCs w:val="24"/>
        </w:rPr>
        <w:t>Подтверждающими права на льготу документами у пенсионеров являются пенсионное удостоверение или соответствующая справка, выданная территор</w:t>
      </w:r>
      <w:r w:rsidRPr="008844E1">
        <w:rPr>
          <w:rFonts w:asciiTheme="majorHAnsi" w:hAnsiTheme="majorHAnsi"/>
          <w:sz w:val="24"/>
          <w:szCs w:val="24"/>
        </w:rPr>
        <w:t>и</w:t>
      </w:r>
      <w:r w:rsidRPr="008844E1">
        <w:rPr>
          <w:rFonts w:asciiTheme="majorHAnsi" w:hAnsiTheme="majorHAnsi"/>
          <w:sz w:val="24"/>
          <w:szCs w:val="24"/>
        </w:rPr>
        <w:t>альным подразделением Пе</w:t>
      </w:r>
      <w:r w:rsidRPr="008844E1">
        <w:rPr>
          <w:rFonts w:asciiTheme="majorHAnsi" w:hAnsiTheme="majorHAnsi"/>
          <w:sz w:val="24"/>
          <w:szCs w:val="24"/>
        </w:rPr>
        <w:t>н</w:t>
      </w:r>
      <w:r w:rsidRPr="008844E1">
        <w:rPr>
          <w:rFonts w:asciiTheme="majorHAnsi" w:hAnsiTheme="majorHAnsi"/>
          <w:sz w:val="24"/>
          <w:szCs w:val="24"/>
        </w:rPr>
        <w:t>сионного фонда Российской Федерации.</w:t>
      </w:r>
    </w:p>
    <w:p w:rsidR="008844E1" w:rsidRDefault="008844E1" w:rsidP="008844E1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Подготовила Инна Волошина</w:t>
      </w:r>
    </w:p>
    <w:p w:rsidR="008844E1" w:rsidRPr="008844E1" w:rsidRDefault="008844E1" w:rsidP="008844E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Волошина, И. Шесть соток налогом не облагаются / Инна Волошина // Советская Сибирь. – 2018, № 13 (27585</w:t>
      </w:r>
      <w:r w:rsidRPr="008844E1">
        <w:rPr>
          <w:rFonts w:asciiTheme="majorHAnsi" w:hAnsiTheme="majorHAnsi"/>
          <w:sz w:val="24"/>
          <w:szCs w:val="24"/>
        </w:rPr>
        <w:t>) (</w:t>
      </w:r>
      <w:r>
        <w:rPr>
          <w:rFonts w:asciiTheme="majorHAnsi" w:hAnsiTheme="majorHAnsi"/>
          <w:sz w:val="24"/>
          <w:szCs w:val="24"/>
        </w:rPr>
        <w:t>28 марта). – С. 21</w:t>
      </w:r>
    </w:p>
    <w:p w:rsidR="008844E1" w:rsidRDefault="008844E1" w:rsidP="008844E1">
      <w:pPr>
        <w:pStyle w:val="1"/>
        <w:spacing w:before="0" w:line="240" w:lineRule="auto"/>
        <w:rPr>
          <w:color w:val="auto"/>
          <w:sz w:val="36"/>
          <w:szCs w:val="36"/>
        </w:rPr>
      </w:pPr>
    </w:p>
    <w:p w:rsidR="008844E1" w:rsidRDefault="008844E1" w:rsidP="008844E1">
      <w:pPr>
        <w:spacing w:after="0" w:line="240" w:lineRule="auto"/>
        <w:rPr>
          <w:sz w:val="36"/>
          <w:szCs w:val="36"/>
        </w:rPr>
      </w:pPr>
    </w:p>
    <w:p w:rsidR="008844E1" w:rsidRPr="008844E1" w:rsidRDefault="008844E1" w:rsidP="008844E1">
      <w:pPr>
        <w:spacing w:after="0" w:line="240" w:lineRule="auto"/>
        <w:rPr>
          <w:sz w:val="36"/>
          <w:szCs w:val="36"/>
        </w:rPr>
      </w:pPr>
    </w:p>
    <w:p w:rsidR="00CF5F95" w:rsidRPr="00CF5F95" w:rsidRDefault="00CF5F95" w:rsidP="008844E1">
      <w:pPr>
        <w:pStyle w:val="1"/>
        <w:spacing w:before="0" w:line="240" w:lineRule="auto"/>
        <w:rPr>
          <w:color w:val="auto"/>
          <w:sz w:val="36"/>
          <w:szCs w:val="36"/>
        </w:rPr>
      </w:pPr>
      <w:bookmarkStart w:id="14" w:name="_Toc510426480"/>
      <w:r w:rsidRPr="00CF5F95">
        <w:rPr>
          <w:color w:val="auto"/>
          <w:sz w:val="36"/>
          <w:szCs w:val="36"/>
        </w:rPr>
        <w:t>Экологический контроль</w:t>
      </w:r>
      <w:bookmarkEnd w:id="14"/>
    </w:p>
    <w:p w:rsidR="00CF5F95" w:rsidRDefault="00CF5F95" w:rsidP="00CF5F9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F5F95" w:rsidRPr="00CF5F95" w:rsidRDefault="00CF5F95" w:rsidP="00CF5F9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F5F95">
        <w:rPr>
          <w:rFonts w:asciiTheme="majorHAnsi" w:hAnsiTheme="majorHAnsi"/>
          <w:b/>
          <w:sz w:val="24"/>
          <w:szCs w:val="24"/>
        </w:rPr>
        <w:t>Кто и на каких основаниях может стать общественным инспектором по охране окружающей среды.</w:t>
      </w:r>
    </w:p>
    <w:p w:rsidR="00CF5F95" w:rsidRDefault="00CF5F95" w:rsidP="00CF5F9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F5F95">
        <w:rPr>
          <w:rFonts w:asciiTheme="majorHAnsi" w:hAnsiTheme="majorHAnsi"/>
          <w:sz w:val="24"/>
          <w:szCs w:val="24"/>
        </w:rPr>
        <w:t>С 5 марта 2018 года начал действовать Порядок организации деятельности общественных инспекторов по охране окружающей среды (далее — Порядок), утверждённый приказом Министерства природных ресурсов и экологии Росси</w:t>
      </w:r>
      <w:r w:rsidRPr="00CF5F95">
        <w:rPr>
          <w:rFonts w:asciiTheme="majorHAnsi" w:hAnsiTheme="majorHAnsi"/>
          <w:sz w:val="24"/>
          <w:szCs w:val="24"/>
        </w:rPr>
        <w:t>й</w:t>
      </w:r>
      <w:r w:rsidRPr="00CF5F95">
        <w:rPr>
          <w:rFonts w:asciiTheme="majorHAnsi" w:hAnsiTheme="majorHAnsi"/>
          <w:sz w:val="24"/>
          <w:szCs w:val="24"/>
        </w:rPr>
        <w:t>ской Федерации от 12.07.2017 №403. Данный приказ разработан на основании Федерального закона от 10.01.2002 №7-ФЗ «Об охране окружающей среды».</w:t>
      </w:r>
    </w:p>
    <w:p w:rsidR="00CF5F95" w:rsidRDefault="00CF5F95" w:rsidP="00CF5F9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proofErr w:type="gramStart"/>
      <w:r w:rsidRPr="00CF5F95">
        <w:rPr>
          <w:rFonts w:asciiTheme="majorHAnsi" w:hAnsiTheme="majorHAnsi"/>
          <w:sz w:val="24"/>
          <w:szCs w:val="24"/>
        </w:rPr>
        <w:t>Порядок организации деятельности общественных инспекторов по охране окружающей среды устанавливает правила организации деятельности общ</w:t>
      </w:r>
      <w:r w:rsidRPr="00CF5F95">
        <w:rPr>
          <w:rFonts w:asciiTheme="majorHAnsi" w:hAnsiTheme="majorHAnsi"/>
          <w:sz w:val="24"/>
          <w:szCs w:val="24"/>
        </w:rPr>
        <w:t>е</w:t>
      </w:r>
      <w:r w:rsidRPr="00CF5F95">
        <w:rPr>
          <w:rFonts w:asciiTheme="majorHAnsi" w:hAnsiTheme="majorHAnsi"/>
          <w:sz w:val="24"/>
          <w:szCs w:val="24"/>
        </w:rPr>
        <w:t>ственных инспекторов по охране окружающей среды по осуществлению общ</w:t>
      </w:r>
      <w:r w:rsidRPr="00CF5F95">
        <w:rPr>
          <w:rFonts w:asciiTheme="majorHAnsi" w:hAnsiTheme="majorHAnsi"/>
          <w:sz w:val="24"/>
          <w:szCs w:val="24"/>
        </w:rPr>
        <w:t>е</w:t>
      </w:r>
      <w:r w:rsidRPr="00CF5F95">
        <w:rPr>
          <w:rFonts w:asciiTheme="majorHAnsi" w:hAnsiTheme="majorHAnsi"/>
          <w:sz w:val="24"/>
          <w:szCs w:val="24"/>
        </w:rPr>
        <w:lastRenderedPageBreak/>
        <w:t>ственного контроля в области охраны окружающей среды (общественного экол</w:t>
      </w:r>
      <w:r w:rsidRPr="00CF5F95">
        <w:rPr>
          <w:rFonts w:asciiTheme="majorHAnsi" w:hAnsiTheme="majorHAnsi"/>
          <w:sz w:val="24"/>
          <w:szCs w:val="24"/>
        </w:rPr>
        <w:t>о</w:t>
      </w:r>
      <w:r w:rsidRPr="00CF5F95">
        <w:rPr>
          <w:rFonts w:asciiTheme="majorHAnsi" w:hAnsiTheme="majorHAnsi"/>
          <w:sz w:val="24"/>
          <w:szCs w:val="24"/>
        </w:rPr>
        <w:t>гического контроля), взаимодействия общественных инспекторов по охране окружающей среды с общественными советами органов государственного лесн</w:t>
      </w:r>
      <w:r w:rsidRPr="00CF5F95">
        <w:rPr>
          <w:rFonts w:asciiTheme="majorHAnsi" w:hAnsiTheme="majorHAnsi"/>
          <w:sz w:val="24"/>
          <w:szCs w:val="24"/>
        </w:rPr>
        <w:t>о</w:t>
      </w:r>
      <w:r w:rsidRPr="00CF5F95">
        <w:rPr>
          <w:rFonts w:asciiTheme="majorHAnsi" w:hAnsiTheme="majorHAnsi"/>
          <w:sz w:val="24"/>
          <w:szCs w:val="24"/>
        </w:rPr>
        <w:t>го и экологического надзора, а также порядок выдачи общественным инспект</w:t>
      </w:r>
      <w:r w:rsidRPr="00CF5F95">
        <w:rPr>
          <w:rFonts w:asciiTheme="majorHAnsi" w:hAnsiTheme="majorHAnsi"/>
          <w:sz w:val="24"/>
          <w:szCs w:val="24"/>
        </w:rPr>
        <w:t>о</w:t>
      </w:r>
      <w:r w:rsidRPr="00CF5F95">
        <w:rPr>
          <w:rFonts w:asciiTheme="majorHAnsi" w:hAnsiTheme="majorHAnsi"/>
          <w:sz w:val="24"/>
          <w:szCs w:val="24"/>
        </w:rPr>
        <w:t>рам по охране окружающей с</w:t>
      </w:r>
      <w:r>
        <w:rPr>
          <w:rFonts w:asciiTheme="majorHAnsi" w:hAnsiTheme="majorHAnsi"/>
          <w:sz w:val="24"/>
          <w:szCs w:val="24"/>
        </w:rPr>
        <w:t>реды удостоверения и его</w:t>
      </w:r>
      <w:proofErr w:type="gramEnd"/>
      <w:r>
        <w:rPr>
          <w:rFonts w:asciiTheme="majorHAnsi" w:hAnsiTheme="majorHAnsi"/>
          <w:sz w:val="24"/>
          <w:szCs w:val="24"/>
        </w:rPr>
        <w:t xml:space="preserve"> форму.</w:t>
      </w:r>
    </w:p>
    <w:p w:rsidR="00CF5F95" w:rsidRDefault="00CF5F95" w:rsidP="00CF5F9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proofErr w:type="gramStart"/>
      <w:r w:rsidRPr="00CF5F95">
        <w:rPr>
          <w:rFonts w:asciiTheme="majorHAnsi" w:hAnsiTheme="majorHAnsi"/>
          <w:sz w:val="24"/>
          <w:szCs w:val="24"/>
        </w:rPr>
        <w:t>Общественные инспекторы по охране окружающей среды оказывают соде</w:t>
      </w:r>
      <w:r w:rsidRPr="00CF5F95">
        <w:rPr>
          <w:rFonts w:asciiTheme="majorHAnsi" w:hAnsiTheme="majorHAnsi"/>
          <w:sz w:val="24"/>
          <w:szCs w:val="24"/>
        </w:rPr>
        <w:t>й</w:t>
      </w:r>
      <w:r w:rsidRPr="00CF5F95">
        <w:rPr>
          <w:rFonts w:asciiTheme="majorHAnsi" w:hAnsiTheme="majorHAnsi"/>
          <w:sz w:val="24"/>
          <w:szCs w:val="24"/>
        </w:rPr>
        <w:t>ствие Федеральной службе по надзору в сфере природопользования (</w:t>
      </w:r>
      <w:proofErr w:type="spellStart"/>
      <w:r w:rsidRPr="00CF5F95">
        <w:rPr>
          <w:rFonts w:asciiTheme="majorHAnsi" w:hAnsiTheme="majorHAnsi"/>
          <w:sz w:val="24"/>
          <w:szCs w:val="24"/>
        </w:rPr>
        <w:t>Росприро</w:t>
      </w:r>
      <w:r w:rsidRPr="00CF5F95">
        <w:rPr>
          <w:rFonts w:asciiTheme="majorHAnsi" w:hAnsiTheme="majorHAnsi"/>
          <w:sz w:val="24"/>
          <w:szCs w:val="24"/>
        </w:rPr>
        <w:t>д</w:t>
      </w:r>
      <w:r w:rsidRPr="00CF5F95">
        <w:rPr>
          <w:rFonts w:asciiTheme="majorHAnsi" w:hAnsiTheme="majorHAnsi"/>
          <w:sz w:val="24"/>
          <w:szCs w:val="24"/>
        </w:rPr>
        <w:t>надзор</w:t>
      </w:r>
      <w:proofErr w:type="spellEnd"/>
      <w:r w:rsidRPr="00CF5F95">
        <w:rPr>
          <w:rFonts w:asciiTheme="majorHAnsi" w:hAnsiTheme="majorHAnsi"/>
          <w:sz w:val="24"/>
          <w:szCs w:val="24"/>
        </w:rPr>
        <w:t>), Федеральному агентству лесного хозяйства, их территориальным орг</w:t>
      </w:r>
      <w:r w:rsidRPr="00CF5F95">
        <w:rPr>
          <w:rFonts w:asciiTheme="majorHAnsi" w:hAnsiTheme="majorHAnsi"/>
          <w:sz w:val="24"/>
          <w:szCs w:val="24"/>
        </w:rPr>
        <w:t>а</w:t>
      </w:r>
      <w:r w:rsidRPr="00CF5F95">
        <w:rPr>
          <w:rFonts w:asciiTheme="majorHAnsi" w:hAnsiTheme="majorHAnsi"/>
          <w:sz w:val="24"/>
          <w:szCs w:val="24"/>
        </w:rPr>
        <w:t>нам (Рослесхоз), органам исполнительной власти субъектов Российской Федер</w:t>
      </w:r>
      <w:r w:rsidRPr="00CF5F95">
        <w:rPr>
          <w:rFonts w:asciiTheme="majorHAnsi" w:hAnsiTheme="majorHAnsi"/>
          <w:sz w:val="24"/>
          <w:szCs w:val="24"/>
        </w:rPr>
        <w:t>а</w:t>
      </w:r>
      <w:r w:rsidRPr="00CF5F95">
        <w:rPr>
          <w:rFonts w:asciiTheme="majorHAnsi" w:hAnsiTheme="majorHAnsi"/>
          <w:sz w:val="24"/>
          <w:szCs w:val="24"/>
        </w:rPr>
        <w:t>ции, осуществляющим в соответствии с установленной компетенцией госуда</w:t>
      </w:r>
      <w:r w:rsidRPr="00CF5F95">
        <w:rPr>
          <w:rFonts w:asciiTheme="majorHAnsi" w:hAnsiTheme="majorHAnsi"/>
          <w:sz w:val="24"/>
          <w:szCs w:val="24"/>
        </w:rPr>
        <w:t>р</w:t>
      </w:r>
      <w:r w:rsidRPr="00CF5F95">
        <w:rPr>
          <w:rFonts w:asciiTheme="majorHAnsi" w:hAnsiTheme="majorHAnsi"/>
          <w:sz w:val="24"/>
          <w:szCs w:val="24"/>
        </w:rPr>
        <w:t>ственный экологический надзор и федеральный государстве</w:t>
      </w:r>
      <w:r>
        <w:rPr>
          <w:rFonts w:asciiTheme="majorHAnsi" w:hAnsiTheme="majorHAnsi"/>
          <w:sz w:val="24"/>
          <w:szCs w:val="24"/>
        </w:rPr>
        <w:t>нный лесной надзор.</w:t>
      </w:r>
      <w:proofErr w:type="gramEnd"/>
    </w:p>
    <w:p w:rsidR="00CF5F95" w:rsidRPr="00CF5F95" w:rsidRDefault="00CF5F95" w:rsidP="00CF5F9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F5F95">
        <w:rPr>
          <w:rFonts w:asciiTheme="majorHAnsi" w:hAnsiTheme="majorHAnsi"/>
          <w:sz w:val="24"/>
          <w:szCs w:val="24"/>
        </w:rPr>
        <w:t>Общественные инспекторы по охране окружающей среды могут осущест</w:t>
      </w:r>
      <w:r w:rsidRPr="00CF5F95">
        <w:rPr>
          <w:rFonts w:asciiTheme="majorHAnsi" w:hAnsiTheme="majorHAnsi"/>
          <w:sz w:val="24"/>
          <w:szCs w:val="24"/>
        </w:rPr>
        <w:t>в</w:t>
      </w:r>
      <w:r w:rsidRPr="00CF5F95">
        <w:rPr>
          <w:rFonts w:asciiTheme="majorHAnsi" w:hAnsiTheme="majorHAnsi"/>
          <w:sz w:val="24"/>
          <w:szCs w:val="24"/>
        </w:rPr>
        <w:t>лять общественный контроль в области охраны окружающей среды (обществе</w:t>
      </w:r>
      <w:r w:rsidRPr="00CF5F95">
        <w:rPr>
          <w:rFonts w:asciiTheme="majorHAnsi" w:hAnsiTheme="majorHAnsi"/>
          <w:sz w:val="24"/>
          <w:szCs w:val="24"/>
        </w:rPr>
        <w:t>н</w:t>
      </w:r>
      <w:r w:rsidRPr="00CF5F95">
        <w:rPr>
          <w:rFonts w:asciiTheme="majorHAnsi" w:hAnsiTheme="majorHAnsi"/>
          <w:sz w:val="24"/>
          <w:szCs w:val="24"/>
        </w:rPr>
        <w:t>ный экологический контроль) как в составе объединений общественных инспе</w:t>
      </w:r>
      <w:r w:rsidRPr="00CF5F95">
        <w:rPr>
          <w:rFonts w:asciiTheme="majorHAnsi" w:hAnsiTheme="majorHAnsi"/>
          <w:sz w:val="24"/>
          <w:szCs w:val="24"/>
        </w:rPr>
        <w:t>к</w:t>
      </w:r>
      <w:r w:rsidRPr="00CF5F95">
        <w:rPr>
          <w:rFonts w:asciiTheme="majorHAnsi" w:hAnsiTheme="majorHAnsi"/>
          <w:sz w:val="24"/>
          <w:szCs w:val="24"/>
        </w:rPr>
        <w:t>торов по охране окружающей среды, так и самостоятельно.</w:t>
      </w:r>
    </w:p>
    <w:p w:rsidR="00CF5F95" w:rsidRPr="00CF5F95" w:rsidRDefault="00CF5F95" w:rsidP="00CF5F9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F5F95">
        <w:rPr>
          <w:rFonts w:asciiTheme="majorHAnsi" w:hAnsiTheme="majorHAnsi"/>
          <w:b/>
          <w:sz w:val="24"/>
          <w:szCs w:val="24"/>
        </w:rPr>
        <w:t>Общественные инспекторы по охране окружающей среды имеют право:</w:t>
      </w:r>
    </w:p>
    <w:p w:rsidR="00CF5F95" w:rsidRPr="00CF5F95" w:rsidRDefault="00CF5F95" w:rsidP="00CF5F95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F5F95">
        <w:rPr>
          <w:rFonts w:asciiTheme="majorHAnsi" w:hAnsiTheme="majorHAnsi"/>
          <w:sz w:val="24"/>
          <w:szCs w:val="24"/>
        </w:rPr>
        <w:t>фиксировать, в том числе с помощью фото- и видеосъёмки, правонаруш</w:t>
      </w:r>
      <w:r w:rsidRPr="00CF5F95">
        <w:rPr>
          <w:rFonts w:asciiTheme="majorHAnsi" w:hAnsiTheme="majorHAnsi"/>
          <w:sz w:val="24"/>
          <w:szCs w:val="24"/>
        </w:rPr>
        <w:t>е</w:t>
      </w:r>
      <w:r w:rsidRPr="00CF5F95">
        <w:rPr>
          <w:rFonts w:asciiTheme="majorHAnsi" w:hAnsiTheme="majorHAnsi"/>
          <w:sz w:val="24"/>
          <w:szCs w:val="24"/>
        </w:rPr>
        <w:t>ния в области охраны окружающей среды и природопользования и направлять соответствующие материалы, содержащие данные, указыва</w:t>
      </w:r>
      <w:r w:rsidRPr="00CF5F95">
        <w:rPr>
          <w:rFonts w:asciiTheme="majorHAnsi" w:hAnsiTheme="majorHAnsi"/>
          <w:sz w:val="24"/>
          <w:szCs w:val="24"/>
        </w:rPr>
        <w:t>ю</w:t>
      </w:r>
      <w:r w:rsidRPr="00CF5F95">
        <w:rPr>
          <w:rFonts w:asciiTheme="majorHAnsi" w:hAnsiTheme="majorHAnsi"/>
          <w:sz w:val="24"/>
          <w:szCs w:val="24"/>
        </w:rPr>
        <w:t>щие на наличие признаков административного правонарушения, в органы государственного надзора;</w:t>
      </w:r>
    </w:p>
    <w:p w:rsidR="00CF5F95" w:rsidRPr="00CF5F95" w:rsidRDefault="00CF5F95" w:rsidP="00CF5F95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F5F95">
        <w:rPr>
          <w:rFonts w:asciiTheme="majorHAnsi" w:hAnsiTheme="majorHAnsi"/>
          <w:sz w:val="24"/>
          <w:szCs w:val="24"/>
        </w:rPr>
        <w:t>принимать меры по обеспечению сохранности вещественных доказ</w:t>
      </w:r>
      <w:r w:rsidRPr="00CF5F95">
        <w:rPr>
          <w:rFonts w:asciiTheme="majorHAnsi" w:hAnsiTheme="majorHAnsi"/>
          <w:sz w:val="24"/>
          <w:szCs w:val="24"/>
        </w:rPr>
        <w:t>а</w:t>
      </w:r>
      <w:r w:rsidRPr="00CF5F95">
        <w:rPr>
          <w:rFonts w:asciiTheme="majorHAnsi" w:hAnsiTheme="majorHAnsi"/>
          <w:sz w:val="24"/>
          <w:szCs w:val="24"/>
        </w:rPr>
        <w:t>тельств на местах совершения правонарушений;</w:t>
      </w:r>
    </w:p>
    <w:p w:rsidR="00CF5F95" w:rsidRPr="00CF5F95" w:rsidRDefault="00CF5F95" w:rsidP="00CF5F95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F5F95">
        <w:rPr>
          <w:rFonts w:asciiTheme="majorHAnsi" w:hAnsiTheme="majorHAnsi"/>
          <w:sz w:val="24"/>
          <w:szCs w:val="24"/>
        </w:rPr>
        <w:t>сообщать в устной форме физическим лицам информацию, касающуюся совершения физическим лицом правонарушения в области охраны окр</w:t>
      </w:r>
      <w:r w:rsidRPr="00CF5F95">
        <w:rPr>
          <w:rFonts w:asciiTheme="majorHAnsi" w:hAnsiTheme="majorHAnsi"/>
          <w:sz w:val="24"/>
          <w:szCs w:val="24"/>
        </w:rPr>
        <w:t>у</w:t>
      </w:r>
      <w:r w:rsidRPr="00CF5F95">
        <w:rPr>
          <w:rFonts w:asciiTheme="majorHAnsi" w:hAnsiTheme="majorHAnsi"/>
          <w:sz w:val="24"/>
          <w:szCs w:val="24"/>
        </w:rPr>
        <w:t>жающей среды;</w:t>
      </w:r>
    </w:p>
    <w:p w:rsidR="00CF5F95" w:rsidRPr="00CF5F95" w:rsidRDefault="00CF5F95" w:rsidP="00CF5F95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F5F95">
        <w:rPr>
          <w:rFonts w:asciiTheme="majorHAnsi" w:hAnsiTheme="majorHAnsi"/>
          <w:sz w:val="24"/>
          <w:szCs w:val="24"/>
        </w:rPr>
        <w:t>содействовать в реализации государственных программ по охране объе</w:t>
      </w:r>
      <w:r w:rsidRPr="00CF5F95">
        <w:rPr>
          <w:rFonts w:asciiTheme="majorHAnsi" w:hAnsiTheme="majorHAnsi"/>
          <w:sz w:val="24"/>
          <w:szCs w:val="24"/>
        </w:rPr>
        <w:t>к</w:t>
      </w:r>
      <w:r w:rsidRPr="00CF5F95">
        <w:rPr>
          <w:rFonts w:asciiTheme="majorHAnsi" w:hAnsiTheme="majorHAnsi"/>
          <w:sz w:val="24"/>
          <w:szCs w:val="24"/>
        </w:rPr>
        <w:t>тов животного мира и среды их обитания;</w:t>
      </w:r>
    </w:p>
    <w:p w:rsidR="00CF5F95" w:rsidRPr="00CF5F95" w:rsidRDefault="00CF5F95" w:rsidP="00CF5F95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F5F95">
        <w:rPr>
          <w:rFonts w:asciiTheme="majorHAnsi" w:hAnsiTheme="majorHAnsi"/>
          <w:sz w:val="24"/>
          <w:szCs w:val="24"/>
        </w:rPr>
        <w:t>обращаться в органы государственной власти Российской Федерации, о</w:t>
      </w:r>
      <w:r w:rsidRPr="00CF5F95">
        <w:rPr>
          <w:rFonts w:asciiTheme="majorHAnsi" w:hAnsiTheme="majorHAnsi"/>
          <w:sz w:val="24"/>
          <w:szCs w:val="24"/>
        </w:rPr>
        <w:t>р</w:t>
      </w:r>
      <w:r w:rsidRPr="00CF5F95">
        <w:rPr>
          <w:rFonts w:asciiTheme="majorHAnsi" w:hAnsiTheme="majorHAnsi"/>
          <w:sz w:val="24"/>
          <w:szCs w:val="24"/>
        </w:rPr>
        <w:t>ганы государственной власти субъектов Российской Федерации, органы местного самоуправления, к должностным лицам, в организации о пред</w:t>
      </w:r>
      <w:r w:rsidRPr="00CF5F95">
        <w:rPr>
          <w:rFonts w:asciiTheme="majorHAnsi" w:hAnsiTheme="majorHAnsi"/>
          <w:sz w:val="24"/>
          <w:szCs w:val="24"/>
        </w:rPr>
        <w:t>о</w:t>
      </w:r>
      <w:r w:rsidRPr="00CF5F95">
        <w:rPr>
          <w:rFonts w:asciiTheme="majorHAnsi" w:hAnsiTheme="majorHAnsi"/>
          <w:sz w:val="24"/>
          <w:szCs w:val="24"/>
        </w:rPr>
        <w:t>ставлении своевременной, полной, достоверной, необходимой для ос</w:t>
      </w:r>
      <w:r w:rsidRPr="00CF5F95">
        <w:rPr>
          <w:rFonts w:asciiTheme="majorHAnsi" w:hAnsiTheme="majorHAnsi"/>
          <w:sz w:val="24"/>
          <w:szCs w:val="24"/>
        </w:rPr>
        <w:t>у</w:t>
      </w:r>
      <w:r w:rsidRPr="00CF5F95">
        <w:rPr>
          <w:rFonts w:asciiTheme="majorHAnsi" w:hAnsiTheme="majorHAnsi"/>
          <w:sz w:val="24"/>
          <w:szCs w:val="24"/>
        </w:rPr>
        <w:t>ществления общественного контроля в области охраны окружающей ср</w:t>
      </w:r>
      <w:r w:rsidRPr="00CF5F95">
        <w:rPr>
          <w:rFonts w:asciiTheme="majorHAnsi" w:hAnsiTheme="majorHAnsi"/>
          <w:sz w:val="24"/>
          <w:szCs w:val="24"/>
        </w:rPr>
        <w:t>е</w:t>
      </w:r>
      <w:r w:rsidRPr="00CF5F95">
        <w:rPr>
          <w:rFonts w:asciiTheme="majorHAnsi" w:hAnsiTheme="majorHAnsi"/>
          <w:sz w:val="24"/>
          <w:szCs w:val="24"/>
        </w:rPr>
        <w:t>ды (общественного экологического контроля) информации о состоянии окружающей среды, принимаемых мерах по её охране, об обстоятельствах и фактах осуществления хозяйственной и иной деятельности, которые негативно воздействуют на окружающую среду, создают угрозу жизни, здоровью и имуществу граждан;</w:t>
      </w:r>
    </w:p>
    <w:p w:rsidR="00CF5F95" w:rsidRDefault="00CF5F95" w:rsidP="00CF5F95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F5F95">
        <w:rPr>
          <w:rFonts w:asciiTheme="majorHAnsi" w:hAnsiTheme="majorHAnsi"/>
          <w:sz w:val="24"/>
          <w:szCs w:val="24"/>
        </w:rPr>
        <w:t>участвовать в работе по экологическому просвещению населения.</w:t>
      </w:r>
    </w:p>
    <w:p w:rsidR="00CF5F95" w:rsidRDefault="00CF5F95" w:rsidP="00CF5F9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F5F95">
        <w:rPr>
          <w:rFonts w:asciiTheme="majorHAnsi" w:hAnsiTheme="majorHAnsi"/>
          <w:sz w:val="24"/>
          <w:szCs w:val="24"/>
        </w:rPr>
        <w:t>Порядок организации деятельности общественных инспекторов по охране окружающей среды, в том числе форма удостоверения, порядок его выдачи, п</w:t>
      </w:r>
      <w:r w:rsidRPr="00CF5F95">
        <w:rPr>
          <w:rFonts w:asciiTheme="majorHAnsi" w:hAnsiTheme="majorHAnsi"/>
          <w:sz w:val="24"/>
          <w:szCs w:val="24"/>
        </w:rPr>
        <w:t>о</w:t>
      </w:r>
      <w:r w:rsidRPr="00CF5F95">
        <w:rPr>
          <w:rFonts w:asciiTheme="majorHAnsi" w:hAnsiTheme="majorHAnsi"/>
          <w:sz w:val="24"/>
          <w:szCs w:val="24"/>
        </w:rPr>
        <w:t>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среды, устанавливается уполномоченным федеральным органом исполнител</w:t>
      </w:r>
      <w:r w:rsidRPr="00CF5F95">
        <w:rPr>
          <w:rFonts w:asciiTheme="majorHAnsi" w:hAnsiTheme="majorHAnsi"/>
          <w:sz w:val="24"/>
          <w:szCs w:val="24"/>
        </w:rPr>
        <w:t>ь</w:t>
      </w:r>
      <w:r w:rsidRPr="00CF5F95">
        <w:rPr>
          <w:rFonts w:asciiTheme="majorHAnsi" w:hAnsiTheme="majorHAnsi"/>
          <w:sz w:val="24"/>
          <w:szCs w:val="24"/>
        </w:rPr>
        <w:t>ной власти.</w:t>
      </w:r>
    </w:p>
    <w:p w:rsidR="00CF5F95" w:rsidRDefault="00CF5F95" w:rsidP="00CF5F9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F5F95">
        <w:rPr>
          <w:rFonts w:asciiTheme="majorHAnsi" w:hAnsiTheme="majorHAnsi"/>
          <w:sz w:val="24"/>
          <w:szCs w:val="24"/>
        </w:rPr>
        <w:t>Процедура назначения общественных инспекторов по охране окружающей среды выглядит следующим образом. Гражданин Российской Федерации, д</w:t>
      </w:r>
      <w:r w:rsidRPr="00CF5F95">
        <w:rPr>
          <w:rFonts w:asciiTheme="majorHAnsi" w:hAnsiTheme="majorHAnsi"/>
          <w:sz w:val="24"/>
          <w:szCs w:val="24"/>
        </w:rPr>
        <w:t>о</w:t>
      </w:r>
      <w:r w:rsidRPr="00CF5F95">
        <w:rPr>
          <w:rFonts w:asciiTheme="majorHAnsi" w:hAnsiTheme="majorHAnsi"/>
          <w:sz w:val="24"/>
          <w:szCs w:val="24"/>
        </w:rPr>
        <w:t>стигший возраста 18 лет, намеренный оказывать вышеуказанным органам с</w:t>
      </w:r>
      <w:r w:rsidRPr="00CF5F95">
        <w:rPr>
          <w:rFonts w:asciiTheme="majorHAnsi" w:hAnsiTheme="majorHAnsi"/>
          <w:sz w:val="24"/>
          <w:szCs w:val="24"/>
        </w:rPr>
        <w:t>о</w:t>
      </w:r>
      <w:r w:rsidRPr="00CF5F95">
        <w:rPr>
          <w:rFonts w:asciiTheme="majorHAnsi" w:hAnsiTheme="majorHAnsi"/>
          <w:sz w:val="24"/>
          <w:szCs w:val="24"/>
        </w:rPr>
        <w:t xml:space="preserve">действие в природоохранной деятельности на добровольной и безвозмездной </w:t>
      </w:r>
      <w:r w:rsidRPr="00CF5F95">
        <w:rPr>
          <w:rFonts w:asciiTheme="majorHAnsi" w:hAnsiTheme="majorHAnsi"/>
          <w:sz w:val="24"/>
          <w:szCs w:val="24"/>
        </w:rPr>
        <w:lastRenderedPageBreak/>
        <w:t>основе, подаёт в соответствующий орган государственного надзора заявление в произвольной форме о присвоении ему статуса общественного инспектора по охране окружающей среды и минимальным пакетом докум</w:t>
      </w:r>
      <w:r>
        <w:rPr>
          <w:rFonts w:asciiTheme="majorHAnsi" w:hAnsiTheme="majorHAnsi"/>
          <w:sz w:val="24"/>
          <w:szCs w:val="24"/>
        </w:rPr>
        <w:t>ентов.</w:t>
      </w:r>
    </w:p>
    <w:p w:rsidR="00CF5F95" w:rsidRDefault="00CF5F95" w:rsidP="00CF5F9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F5F95">
        <w:rPr>
          <w:rFonts w:asciiTheme="majorHAnsi" w:hAnsiTheme="majorHAnsi"/>
          <w:sz w:val="24"/>
          <w:szCs w:val="24"/>
        </w:rPr>
        <w:t>Поступившее заявление в течение 3 рабочих дней передаётся на рассмотр</w:t>
      </w:r>
      <w:r w:rsidRPr="00CF5F95">
        <w:rPr>
          <w:rFonts w:asciiTheme="majorHAnsi" w:hAnsiTheme="majorHAnsi"/>
          <w:sz w:val="24"/>
          <w:szCs w:val="24"/>
        </w:rPr>
        <w:t>е</w:t>
      </w:r>
      <w:r w:rsidRPr="00CF5F95">
        <w:rPr>
          <w:rFonts w:asciiTheme="majorHAnsi" w:hAnsiTheme="majorHAnsi"/>
          <w:sz w:val="24"/>
          <w:szCs w:val="24"/>
        </w:rPr>
        <w:t>ние в комиссию по организации деятельности общественных инспекторов. К</w:t>
      </w:r>
      <w:r w:rsidRPr="00CF5F95">
        <w:rPr>
          <w:rFonts w:asciiTheme="majorHAnsi" w:hAnsiTheme="majorHAnsi"/>
          <w:sz w:val="24"/>
          <w:szCs w:val="24"/>
        </w:rPr>
        <w:t>о</w:t>
      </w:r>
      <w:r w:rsidRPr="00CF5F95">
        <w:rPr>
          <w:rFonts w:asciiTheme="majorHAnsi" w:hAnsiTheme="majorHAnsi"/>
          <w:sz w:val="24"/>
          <w:szCs w:val="24"/>
        </w:rPr>
        <w:t>миссия в течение 30 календарных дней со дня поступления заявления рассма</w:t>
      </w:r>
      <w:r w:rsidRPr="00CF5F95">
        <w:rPr>
          <w:rFonts w:asciiTheme="majorHAnsi" w:hAnsiTheme="majorHAnsi"/>
          <w:sz w:val="24"/>
          <w:szCs w:val="24"/>
        </w:rPr>
        <w:t>т</w:t>
      </w:r>
      <w:r w:rsidRPr="00CF5F95">
        <w:rPr>
          <w:rFonts w:asciiTheme="majorHAnsi" w:hAnsiTheme="majorHAnsi"/>
          <w:sz w:val="24"/>
          <w:szCs w:val="24"/>
        </w:rPr>
        <w:t>ривает его и принимает решение о проведении заседания с участием гражданина с целью оценки его знаний. В случае</w:t>
      </w:r>
      <w:proofErr w:type="gramStart"/>
      <w:r w:rsidRPr="00CF5F95">
        <w:rPr>
          <w:rFonts w:asciiTheme="majorHAnsi" w:hAnsiTheme="majorHAnsi"/>
          <w:sz w:val="24"/>
          <w:szCs w:val="24"/>
        </w:rPr>
        <w:t>,</w:t>
      </w:r>
      <w:proofErr w:type="gramEnd"/>
      <w:r w:rsidRPr="00CF5F95">
        <w:rPr>
          <w:rFonts w:asciiTheme="majorHAnsi" w:hAnsiTheme="majorHAnsi"/>
          <w:sz w:val="24"/>
          <w:szCs w:val="24"/>
        </w:rPr>
        <w:t xml:space="preserve"> если гражданином даны ответы на все з</w:t>
      </w:r>
      <w:r w:rsidRPr="00CF5F95">
        <w:rPr>
          <w:rFonts w:asciiTheme="majorHAnsi" w:hAnsiTheme="majorHAnsi"/>
          <w:sz w:val="24"/>
          <w:szCs w:val="24"/>
        </w:rPr>
        <w:t>а</w:t>
      </w:r>
      <w:r w:rsidRPr="00CF5F95">
        <w:rPr>
          <w:rFonts w:asciiTheme="majorHAnsi" w:hAnsiTheme="majorHAnsi"/>
          <w:sz w:val="24"/>
          <w:szCs w:val="24"/>
        </w:rPr>
        <w:t>данные вопросы, комиссия принимает решение о присвоении ему статуса общ</w:t>
      </w:r>
      <w:r w:rsidRPr="00CF5F95">
        <w:rPr>
          <w:rFonts w:asciiTheme="majorHAnsi" w:hAnsiTheme="majorHAnsi"/>
          <w:sz w:val="24"/>
          <w:szCs w:val="24"/>
        </w:rPr>
        <w:t>е</w:t>
      </w:r>
      <w:r w:rsidRPr="00CF5F95">
        <w:rPr>
          <w:rFonts w:asciiTheme="majorHAnsi" w:hAnsiTheme="majorHAnsi"/>
          <w:sz w:val="24"/>
          <w:szCs w:val="24"/>
        </w:rPr>
        <w:t>ственного инспектора. Комиссии создаются в органах государственного надзора в целях организации деятельности общественных инспекторов по охране окр</w:t>
      </w:r>
      <w:r w:rsidRPr="00CF5F95">
        <w:rPr>
          <w:rFonts w:asciiTheme="majorHAnsi" w:hAnsiTheme="majorHAnsi"/>
          <w:sz w:val="24"/>
          <w:szCs w:val="24"/>
        </w:rPr>
        <w:t>у</w:t>
      </w:r>
      <w:r w:rsidRPr="00CF5F95">
        <w:rPr>
          <w:rFonts w:asciiTheme="majorHAnsi" w:hAnsiTheme="majorHAnsi"/>
          <w:sz w:val="24"/>
          <w:szCs w:val="24"/>
        </w:rPr>
        <w:t>жающей сре</w:t>
      </w:r>
      <w:r>
        <w:rPr>
          <w:rFonts w:asciiTheme="majorHAnsi" w:hAnsiTheme="majorHAnsi"/>
          <w:sz w:val="24"/>
          <w:szCs w:val="24"/>
        </w:rPr>
        <w:t>ды.</w:t>
      </w:r>
    </w:p>
    <w:p w:rsidR="00CF5F95" w:rsidRDefault="00CF5F95" w:rsidP="00CF5F9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F5F95">
        <w:rPr>
          <w:rFonts w:asciiTheme="majorHAnsi" w:hAnsiTheme="majorHAnsi"/>
          <w:sz w:val="24"/>
          <w:szCs w:val="24"/>
        </w:rPr>
        <w:t>Гражданину, прошедшему комиссию, выдаётся удостоверение установле</w:t>
      </w:r>
      <w:r w:rsidRPr="00CF5F95">
        <w:rPr>
          <w:rFonts w:asciiTheme="majorHAnsi" w:hAnsiTheme="majorHAnsi"/>
          <w:sz w:val="24"/>
          <w:szCs w:val="24"/>
        </w:rPr>
        <w:t>н</w:t>
      </w:r>
      <w:r w:rsidRPr="00CF5F95">
        <w:rPr>
          <w:rFonts w:asciiTheme="majorHAnsi" w:hAnsiTheme="majorHAnsi"/>
          <w:sz w:val="24"/>
          <w:szCs w:val="24"/>
        </w:rPr>
        <w:t>ного образца. В удостоверении указывается, что гражданин является обществе</w:t>
      </w:r>
      <w:r w:rsidRPr="00CF5F95">
        <w:rPr>
          <w:rFonts w:asciiTheme="majorHAnsi" w:hAnsiTheme="majorHAnsi"/>
          <w:sz w:val="24"/>
          <w:szCs w:val="24"/>
        </w:rPr>
        <w:t>н</w:t>
      </w:r>
      <w:r w:rsidRPr="00CF5F95">
        <w:rPr>
          <w:rFonts w:asciiTheme="majorHAnsi" w:hAnsiTheme="majorHAnsi"/>
          <w:sz w:val="24"/>
          <w:szCs w:val="24"/>
        </w:rPr>
        <w:t>ным инспектором по охране окружающей среды и наименование органа госуда</w:t>
      </w:r>
      <w:r w:rsidRPr="00CF5F95">
        <w:rPr>
          <w:rFonts w:asciiTheme="majorHAnsi" w:hAnsiTheme="majorHAnsi"/>
          <w:sz w:val="24"/>
          <w:szCs w:val="24"/>
        </w:rPr>
        <w:t>р</w:t>
      </w:r>
      <w:r w:rsidRPr="00CF5F95">
        <w:rPr>
          <w:rFonts w:asciiTheme="majorHAnsi" w:hAnsiTheme="majorHAnsi"/>
          <w:sz w:val="24"/>
          <w:szCs w:val="24"/>
        </w:rPr>
        <w:t>ственного надзора, выдавшего его. Срок действия удостоверения общественного инспектора составляет один год и может быть продлён. Срок действия удостов</w:t>
      </w:r>
      <w:r w:rsidRPr="00CF5F95">
        <w:rPr>
          <w:rFonts w:asciiTheme="majorHAnsi" w:hAnsiTheme="majorHAnsi"/>
          <w:sz w:val="24"/>
          <w:szCs w:val="24"/>
        </w:rPr>
        <w:t>е</w:t>
      </w:r>
      <w:r w:rsidRPr="00CF5F95">
        <w:rPr>
          <w:rFonts w:asciiTheme="majorHAnsi" w:hAnsiTheme="majorHAnsi"/>
          <w:sz w:val="24"/>
          <w:szCs w:val="24"/>
        </w:rPr>
        <w:t>рения может быть продлён путём подачи общественным инспектором по охране окружающей среды в орган государственного надзора заявления о продлении срока действия удостоверения.</w:t>
      </w:r>
    </w:p>
    <w:p w:rsidR="00CF5F95" w:rsidRDefault="00CF5F95" w:rsidP="00CF5F95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CF5F95" w:rsidRPr="00CF5F95" w:rsidRDefault="00CF5F95" w:rsidP="00CF5F9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Экологический контроль // </w:t>
      </w:r>
      <w:r w:rsidRPr="00CF5F95">
        <w:rPr>
          <w:rFonts w:asciiTheme="majorHAnsi" w:hAnsiTheme="majorHAnsi"/>
          <w:sz w:val="24"/>
          <w:szCs w:val="24"/>
        </w:rPr>
        <w:t>Ведомости Законодательного Собрания Новосиби</w:t>
      </w:r>
      <w:r w:rsidRPr="00CF5F95">
        <w:rPr>
          <w:rFonts w:asciiTheme="majorHAnsi" w:hAnsiTheme="majorHAnsi"/>
          <w:sz w:val="24"/>
          <w:szCs w:val="24"/>
        </w:rPr>
        <w:t>р</w:t>
      </w:r>
      <w:r w:rsidRPr="00CF5F95">
        <w:rPr>
          <w:rFonts w:asciiTheme="majorHAnsi" w:hAnsiTheme="majorHAnsi"/>
          <w:sz w:val="24"/>
          <w:szCs w:val="24"/>
        </w:rPr>
        <w:t>ской области. – 2018</w:t>
      </w:r>
      <w:r>
        <w:rPr>
          <w:rFonts w:asciiTheme="majorHAnsi" w:hAnsiTheme="majorHAnsi"/>
          <w:sz w:val="24"/>
          <w:szCs w:val="24"/>
        </w:rPr>
        <w:t>, № 12 (1633) (22 марта). – С. 20</w:t>
      </w:r>
    </w:p>
    <w:sectPr w:rsidR="00CF5F95" w:rsidRPr="00CF5F95" w:rsidSect="00B4634B">
      <w:footerReference w:type="default" r:id="rId20"/>
      <w:pgSz w:w="11906" w:h="16838"/>
      <w:pgMar w:top="1440" w:right="1440" w:bottom="1440" w:left="1440" w:header="709" w:footer="709" w:gutter="0"/>
      <w:pgBorders w:display="firstPage" w:offsetFrom="page">
        <w:top w:val="twistedLines1" w:sz="18" w:space="24" w:color="00B0F0"/>
        <w:left w:val="twistedLines1" w:sz="18" w:space="24" w:color="00B0F0"/>
        <w:bottom w:val="twistedLines1" w:sz="18" w:space="24" w:color="00B0F0"/>
        <w:right w:val="twistedLines1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CE" w:rsidRDefault="005844CE" w:rsidP="008162AF">
      <w:pPr>
        <w:spacing w:after="0" w:line="240" w:lineRule="auto"/>
      </w:pPr>
      <w:r>
        <w:separator/>
      </w:r>
    </w:p>
  </w:endnote>
  <w:endnote w:type="continuationSeparator" w:id="0">
    <w:p w:rsidR="005844CE" w:rsidRDefault="005844CE" w:rsidP="0081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498400"/>
      <w:docPartObj>
        <w:docPartGallery w:val="Page Numbers (Bottom of Page)"/>
        <w:docPartUnique/>
      </w:docPartObj>
    </w:sdtPr>
    <w:sdtEndPr/>
    <w:sdtContent>
      <w:p w:rsidR="009320C9" w:rsidRDefault="009320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4E1">
          <w:rPr>
            <w:noProof/>
          </w:rPr>
          <w:t>23</w:t>
        </w:r>
        <w:r>
          <w:fldChar w:fldCharType="end"/>
        </w:r>
      </w:p>
    </w:sdtContent>
  </w:sdt>
  <w:p w:rsidR="009320C9" w:rsidRDefault="009320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CE" w:rsidRDefault="005844CE" w:rsidP="008162AF">
      <w:pPr>
        <w:spacing w:after="0" w:line="240" w:lineRule="auto"/>
      </w:pPr>
      <w:r>
        <w:separator/>
      </w:r>
    </w:p>
  </w:footnote>
  <w:footnote w:type="continuationSeparator" w:id="0">
    <w:p w:rsidR="005844CE" w:rsidRDefault="005844CE" w:rsidP="00816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A1846E9"/>
    <w:multiLevelType w:val="hybridMultilevel"/>
    <w:tmpl w:val="81426974"/>
    <w:lvl w:ilvl="0" w:tplc="14D48B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09068FA"/>
    <w:multiLevelType w:val="hybridMultilevel"/>
    <w:tmpl w:val="5E3A5EF2"/>
    <w:lvl w:ilvl="0" w:tplc="052254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06849BC"/>
    <w:multiLevelType w:val="hybridMultilevel"/>
    <w:tmpl w:val="63EA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1CB5"/>
    <w:multiLevelType w:val="multilevel"/>
    <w:tmpl w:val="0354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A0136"/>
    <w:multiLevelType w:val="hybridMultilevel"/>
    <w:tmpl w:val="FE4406AC"/>
    <w:lvl w:ilvl="0" w:tplc="76CE5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B0468A"/>
    <w:multiLevelType w:val="hybridMultilevel"/>
    <w:tmpl w:val="52644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8622B"/>
    <w:multiLevelType w:val="hybridMultilevel"/>
    <w:tmpl w:val="B0B6C862"/>
    <w:lvl w:ilvl="0" w:tplc="83D4DC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654F0"/>
    <w:multiLevelType w:val="multilevel"/>
    <w:tmpl w:val="6D18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F529B"/>
    <w:multiLevelType w:val="hybridMultilevel"/>
    <w:tmpl w:val="5E48483C"/>
    <w:lvl w:ilvl="0" w:tplc="3C56357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E6ADD"/>
    <w:multiLevelType w:val="multilevel"/>
    <w:tmpl w:val="E8D6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D82CE1"/>
    <w:multiLevelType w:val="hybridMultilevel"/>
    <w:tmpl w:val="F6581D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E5B27"/>
    <w:multiLevelType w:val="multilevel"/>
    <w:tmpl w:val="7748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C6A16"/>
    <w:multiLevelType w:val="multilevel"/>
    <w:tmpl w:val="23C6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A4"/>
    <w:rsid w:val="00022926"/>
    <w:rsid w:val="00055851"/>
    <w:rsid w:val="00070EC9"/>
    <w:rsid w:val="00095FA5"/>
    <w:rsid w:val="000B5E34"/>
    <w:rsid w:val="000C0603"/>
    <w:rsid w:val="000E19D8"/>
    <w:rsid w:val="000E49DA"/>
    <w:rsid w:val="000F23F5"/>
    <w:rsid w:val="000F655F"/>
    <w:rsid w:val="000F7E7D"/>
    <w:rsid w:val="001104B2"/>
    <w:rsid w:val="00112C7A"/>
    <w:rsid w:val="00115282"/>
    <w:rsid w:val="00167441"/>
    <w:rsid w:val="00183003"/>
    <w:rsid w:val="00183684"/>
    <w:rsid w:val="0019486F"/>
    <w:rsid w:val="001970F8"/>
    <w:rsid w:val="001A1311"/>
    <w:rsid w:val="001B2CDF"/>
    <w:rsid w:val="001D5849"/>
    <w:rsid w:val="001E75E0"/>
    <w:rsid w:val="001F049F"/>
    <w:rsid w:val="001F22C2"/>
    <w:rsid w:val="001F7843"/>
    <w:rsid w:val="002274FC"/>
    <w:rsid w:val="00244E55"/>
    <w:rsid w:val="00247308"/>
    <w:rsid w:val="0028121C"/>
    <w:rsid w:val="002A16F4"/>
    <w:rsid w:val="002C66A3"/>
    <w:rsid w:val="00316268"/>
    <w:rsid w:val="00316D9B"/>
    <w:rsid w:val="00377B5F"/>
    <w:rsid w:val="00391442"/>
    <w:rsid w:val="00393E00"/>
    <w:rsid w:val="003A6321"/>
    <w:rsid w:val="003E3051"/>
    <w:rsid w:val="00401C18"/>
    <w:rsid w:val="00414369"/>
    <w:rsid w:val="00421BB8"/>
    <w:rsid w:val="004264A1"/>
    <w:rsid w:val="00426980"/>
    <w:rsid w:val="004332B7"/>
    <w:rsid w:val="00440C34"/>
    <w:rsid w:val="00446C65"/>
    <w:rsid w:val="00461C71"/>
    <w:rsid w:val="00474AFB"/>
    <w:rsid w:val="00482AE1"/>
    <w:rsid w:val="00497D9E"/>
    <w:rsid w:val="004A21C3"/>
    <w:rsid w:val="004B042D"/>
    <w:rsid w:val="004C1D01"/>
    <w:rsid w:val="004C40B1"/>
    <w:rsid w:val="004C6701"/>
    <w:rsid w:val="004E02D0"/>
    <w:rsid w:val="004F7B83"/>
    <w:rsid w:val="0051060F"/>
    <w:rsid w:val="00522E18"/>
    <w:rsid w:val="00532DAF"/>
    <w:rsid w:val="005365CD"/>
    <w:rsid w:val="005408CE"/>
    <w:rsid w:val="005416F8"/>
    <w:rsid w:val="0054345B"/>
    <w:rsid w:val="005637EB"/>
    <w:rsid w:val="00564404"/>
    <w:rsid w:val="00576BC5"/>
    <w:rsid w:val="00577634"/>
    <w:rsid w:val="005844CE"/>
    <w:rsid w:val="005868EC"/>
    <w:rsid w:val="005E7A44"/>
    <w:rsid w:val="006038E8"/>
    <w:rsid w:val="00625B3D"/>
    <w:rsid w:val="00673B0C"/>
    <w:rsid w:val="006A1BB8"/>
    <w:rsid w:val="006B7598"/>
    <w:rsid w:val="006C4419"/>
    <w:rsid w:val="006C5BDD"/>
    <w:rsid w:val="006D5560"/>
    <w:rsid w:val="006E4DBC"/>
    <w:rsid w:val="007410FE"/>
    <w:rsid w:val="00766B11"/>
    <w:rsid w:val="00784820"/>
    <w:rsid w:val="007860D3"/>
    <w:rsid w:val="00790241"/>
    <w:rsid w:val="007A3FE0"/>
    <w:rsid w:val="007A6291"/>
    <w:rsid w:val="007C1CA4"/>
    <w:rsid w:val="007C37CA"/>
    <w:rsid w:val="007D3EE2"/>
    <w:rsid w:val="007E55BE"/>
    <w:rsid w:val="007F0E0A"/>
    <w:rsid w:val="007F5368"/>
    <w:rsid w:val="00806B86"/>
    <w:rsid w:val="00806C0F"/>
    <w:rsid w:val="008162AF"/>
    <w:rsid w:val="00830A8A"/>
    <w:rsid w:val="008526BB"/>
    <w:rsid w:val="008552D9"/>
    <w:rsid w:val="00856D23"/>
    <w:rsid w:val="00870ECC"/>
    <w:rsid w:val="00875B5B"/>
    <w:rsid w:val="008825EE"/>
    <w:rsid w:val="008844E1"/>
    <w:rsid w:val="008A04C2"/>
    <w:rsid w:val="008C602C"/>
    <w:rsid w:val="008C6989"/>
    <w:rsid w:val="008E5FE1"/>
    <w:rsid w:val="00900C62"/>
    <w:rsid w:val="009072DC"/>
    <w:rsid w:val="0092280C"/>
    <w:rsid w:val="00926294"/>
    <w:rsid w:val="009320C9"/>
    <w:rsid w:val="00951C40"/>
    <w:rsid w:val="009610E0"/>
    <w:rsid w:val="009712A7"/>
    <w:rsid w:val="00972657"/>
    <w:rsid w:val="00975BD5"/>
    <w:rsid w:val="009824F3"/>
    <w:rsid w:val="00993E76"/>
    <w:rsid w:val="00994BBF"/>
    <w:rsid w:val="009B4FEA"/>
    <w:rsid w:val="009D1601"/>
    <w:rsid w:val="009D4D7A"/>
    <w:rsid w:val="009E35B7"/>
    <w:rsid w:val="00A17CE9"/>
    <w:rsid w:val="00A3721C"/>
    <w:rsid w:val="00A407C4"/>
    <w:rsid w:val="00A8359B"/>
    <w:rsid w:val="00AA4F12"/>
    <w:rsid w:val="00AA4FE4"/>
    <w:rsid w:val="00AC5E6C"/>
    <w:rsid w:val="00AC7EBC"/>
    <w:rsid w:val="00AD0613"/>
    <w:rsid w:val="00AD12C4"/>
    <w:rsid w:val="00AD4656"/>
    <w:rsid w:val="00AF42C5"/>
    <w:rsid w:val="00B06F36"/>
    <w:rsid w:val="00B175AF"/>
    <w:rsid w:val="00B23286"/>
    <w:rsid w:val="00B25927"/>
    <w:rsid w:val="00B3140E"/>
    <w:rsid w:val="00B438C7"/>
    <w:rsid w:val="00B4634B"/>
    <w:rsid w:val="00B544B3"/>
    <w:rsid w:val="00B6246E"/>
    <w:rsid w:val="00B73611"/>
    <w:rsid w:val="00BA6F3B"/>
    <w:rsid w:val="00BD3E5C"/>
    <w:rsid w:val="00BE2728"/>
    <w:rsid w:val="00BE62A0"/>
    <w:rsid w:val="00C02D9C"/>
    <w:rsid w:val="00C243D1"/>
    <w:rsid w:val="00C56FE6"/>
    <w:rsid w:val="00C5742B"/>
    <w:rsid w:val="00CC3B11"/>
    <w:rsid w:val="00CD0804"/>
    <w:rsid w:val="00CE4C7A"/>
    <w:rsid w:val="00CF1BD8"/>
    <w:rsid w:val="00CF5F95"/>
    <w:rsid w:val="00CF7F72"/>
    <w:rsid w:val="00D03FE9"/>
    <w:rsid w:val="00D34A86"/>
    <w:rsid w:val="00D374DE"/>
    <w:rsid w:val="00D52600"/>
    <w:rsid w:val="00D66BFA"/>
    <w:rsid w:val="00D8284E"/>
    <w:rsid w:val="00D9591E"/>
    <w:rsid w:val="00DC5883"/>
    <w:rsid w:val="00DF4AB2"/>
    <w:rsid w:val="00E01FF0"/>
    <w:rsid w:val="00E1157F"/>
    <w:rsid w:val="00E20F2A"/>
    <w:rsid w:val="00E454B5"/>
    <w:rsid w:val="00E468B2"/>
    <w:rsid w:val="00E91AD1"/>
    <w:rsid w:val="00E97E13"/>
    <w:rsid w:val="00EC6902"/>
    <w:rsid w:val="00EE7DF5"/>
    <w:rsid w:val="00F04B53"/>
    <w:rsid w:val="00F37ADC"/>
    <w:rsid w:val="00F42132"/>
    <w:rsid w:val="00F479CC"/>
    <w:rsid w:val="00F53AB0"/>
    <w:rsid w:val="00F7125B"/>
    <w:rsid w:val="00F72582"/>
    <w:rsid w:val="00F743B3"/>
    <w:rsid w:val="00FB218D"/>
    <w:rsid w:val="00FB393E"/>
    <w:rsid w:val="00FB4F50"/>
    <w:rsid w:val="00FF1617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1E"/>
  </w:style>
  <w:style w:type="paragraph" w:styleId="1">
    <w:name w:val="heading 1"/>
    <w:basedOn w:val="a"/>
    <w:next w:val="a"/>
    <w:link w:val="10"/>
    <w:uiPriority w:val="9"/>
    <w:qFormat/>
    <w:rsid w:val="00673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8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68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9C"/>
    <w:rPr>
      <w:rFonts w:ascii="Tahoma" w:hAnsi="Tahoma" w:cs="Tahoma"/>
      <w:sz w:val="16"/>
      <w:szCs w:val="16"/>
    </w:rPr>
  </w:style>
  <w:style w:type="paragraph" w:styleId="a5">
    <w:name w:val="TOC Heading"/>
    <w:basedOn w:val="1"/>
    <w:next w:val="a"/>
    <w:uiPriority w:val="39"/>
    <w:semiHidden/>
    <w:unhideWhenUsed/>
    <w:qFormat/>
    <w:rsid w:val="008162A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3B11"/>
    <w:pPr>
      <w:tabs>
        <w:tab w:val="right" w:leader="dot" w:pos="9016"/>
      </w:tabs>
      <w:spacing w:before="240" w:after="120"/>
    </w:pPr>
    <w:rPr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8162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2AF"/>
  </w:style>
  <w:style w:type="paragraph" w:styleId="a9">
    <w:name w:val="footer"/>
    <w:basedOn w:val="a"/>
    <w:link w:val="aa"/>
    <w:uiPriority w:val="99"/>
    <w:unhideWhenUsed/>
    <w:rsid w:val="0081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2AF"/>
  </w:style>
  <w:style w:type="paragraph" w:styleId="21">
    <w:name w:val="toc 2"/>
    <w:basedOn w:val="a"/>
    <w:next w:val="a"/>
    <w:autoRedefine/>
    <w:uiPriority w:val="39"/>
    <w:unhideWhenUsed/>
    <w:rsid w:val="008162AF"/>
    <w:pPr>
      <w:spacing w:before="120" w:after="0"/>
      <w:ind w:left="220"/>
    </w:pPr>
    <w:rPr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8162AF"/>
    <w:pPr>
      <w:spacing w:after="0"/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162AF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8162AF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162AF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162AF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162AF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162AF"/>
    <w:pPr>
      <w:spacing w:after="0"/>
      <w:ind w:left="1760"/>
    </w:pPr>
    <w:rPr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6038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0F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F23F5"/>
    <w:rPr>
      <w:b/>
      <w:bCs/>
    </w:rPr>
  </w:style>
  <w:style w:type="paragraph" w:styleId="ae">
    <w:name w:val="List Paragraph"/>
    <w:basedOn w:val="a"/>
    <w:uiPriority w:val="34"/>
    <w:qFormat/>
    <w:rsid w:val="00E1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1E"/>
  </w:style>
  <w:style w:type="paragraph" w:styleId="1">
    <w:name w:val="heading 1"/>
    <w:basedOn w:val="a"/>
    <w:next w:val="a"/>
    <w:link w:val="10"/>
    <w:uiPriority w:val="9"/>
    <w:qFormat/>
    <w:rsid w:val="00673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8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68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9C"/>
    <w:rPr>
      <w:rFonts w:ascii="Tahoma" w:hAnsi="Tahoma" w:cs="Tahoma"/>
      <w:sz w:val="16"/>
      <w:szCs w:val="16"/>
    </w:rPr>
  </w:style>
  <w:style w:type="paragraph" w:styleId="a5">
    <w:name w:val="TOC Heading"/>
    <w:basedOn w:val="1"/>
    <w:next w:val="a"/>
    <w:uiPriority w:val="39"/>
    <w:semiHidden/>
    <w:unhideWhenUsed/>
    <w:qFormat/>
    <w:rsid w:val="008162A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3B11"/>
    <w:pPr>
      <w:tabs>
        <w:tab w:val="right" w:leader="dot" w:pos="9016"/>
      </w:tabs>
      <w:spacing w:before="240" w:after="120"/>
    </w:pPr>
    <w:rPr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8162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2AF"/>
  </w:style>
  <w:style w:type="paragraph" w:styleId="a9">
    <w:name w:val="footer"/>
    <w:basedOn w:val="a"/>
    <w:link w:val="aa"/>
    <w:uiPriority w:val="99"/>
    <w:unhideWhenUsed/>
    <w:rsid w:val="0081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2AF"/>
  </w:style>
  <w:style w:type="paragraph" w:styleId="21">
    <w:name w:val="toc 2"/>
    <w:basedOn w:val="a"/>
    <w:next w:val="a"/>
    <w:autoRedefine/>
    <w:uiPriority w:val="39"/>
    <w:unhideWhenUsed/>
    <w:rsid w:val="008162AF"/>
    <w:pPr>
      <w:spacing w:before="120" w:after="0"/>
      <w:ind w:left="220"/>
    </w:pPr>
    <w:rPr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8162AF"/>
    <w:pPr>
      <w:spacing w:after="0"/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162AF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8162AF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162AF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162AF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162AF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162AF"/>
    <w:pPr>
      <w:spacing w:after="0"/>
      <w:ind w:left="1760"/>
    </w:pPr>
    <w:rPr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6038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0F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F23F5"/>
    <w:rPr>
      <w:b/>
      <w:bCs/>
    </w:rPr>
  </w:style>
  <w:style w:type="paragraph" w:styleId="ae">
    <w:name w:val="List Paragraph"/>
    <w:basedOn w:val="a"/>
    <w:uiPriority w:val="34"/>
    <w:qFormat/>
    <w:rsid w:val="00E1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139">
          <w:marLeft w:val="0"/>
          <w:marRight w:val="245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yprotect.ru/goryachaya-liniya.html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hotline.rocit.ru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it.ru/clamis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gif"/><Relationship Id="rId19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DC81-4F66-414A-8D20-234039CF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23</Pages>
  <Words>8113</Words>
  <Characters>46247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94</cp:revision>
  <dcterms:created xsi:type="dcterms:W3CDTF">2018-01-09T10:44:00Z</dcterms:created>
  <dcterms:modified xsi:type="dcterms:W3CDTF">2018-04-02T03:01:00Z</dcterms:modified>
</cp:coreProperties>
</file>