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B6E" w:rsidRDefault="001C2A2E" w:rsidP="004E4B6E">
      <w:pPr>
        <w:jc w:val="center"/>
        <w:rPr>
          <w:rFonts w:ascii="Georgia" w:hAnsi="Georgia" w:cs="Mangal"/>
          <w:b/>
          <w:sz w:val="28"/>
          <w:szCs w:val="28"/>
        </w:rPr>
      </w:pPr>
      <w:bookmarkStart w:id="0" w:name="_GoBack"/>
      <w:r>
        <w:rPr>
          <w:rFonts w:ascii="Georgia" w:hAnsi="Georgia" w:cs="Mang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4E052497" wp14:editId="3659913E">
            <wp:simplePos x="0" y="0"/>
            <wp:positionH relativeFrom="column">
              <wp:posOffset>-765810</wp:posOffset>
            </wp:positionH>
            <wp:positionV relativeFrom="paragraph">
              <wp:posOffset>-710565</wp:posOffset>
            </wp:positionV>
            <wp:extent cx="11006455" cy="10887075"/>
            <wp:effectExtent l="0" t="0" r="4445" b="9525"/>
            <wp:wrapNone/>
            <wp:docPr id="8" name="Рисунок 8" descr="C:\Documents and Settings\1\Мои документы\Мои рисунки\Гончаров П. Л. учен ВАСХНИЛ\пше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1\Мои документы\Мои рисунки\Гончаров П. Л. учен ВАСХНИЛ\пшеница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455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E4B6E" w:rsidRPr="0011525C">
        <w:rPr>
          <w:rFonts w:ascii="Georgia" w:hAnsi="Georgia" w:cs="Mangal"/>
          <w:b/>
          <w:sz w:val="28"/>
          <w:szCs w:val="28"/>
        </w:rPr>
        <w:t>МКУ Новосибирского района                                                                                             «Централизованная библиотечная система»                                                                        Центральная районная библиотека</w:t>
      </w:r>
    </w:p>
    <w:p w:rsidR="004E4B6E" w:rsidRDefault="004E4B6E" w:rsidP="004E4B6E">
      <w:pPr>
        <w:jc w:val="right"/>
        <w:rPr>
          <w:rFonts w:ascii="Georgia" w:hAnsi="Georgia" w:cs="Mangal"/>
          <w:b/>
          <w:sz w:val="28"/>
          <w:szCs w:val="28"/>
        </w:rPr>
      </w:pPr>
    </w:p>
    <w:p w:rsidR="004E4B6E" w:rsidRDefault="004E4B6E" w:rsidP="004E4B6E">
      <w:pPr>
        <w:jc w:val="right"/>
        <w:rPr>
          <w:rFonts w:ascii="Georgia" w:hAnsi="Georgia" w:cs="Mangal"/>
          <w:b/>
          <w:sz w:val="28"/>
          <w:szCs w:val="28"/>
        </w:rPr>
      </w:pPr>
    </w:p>
    <w:p w:rsidR="004E4B6E" w:rsidRDefault="004E4B6E" w:rsidP="004E4B6E">
      <w:pPr>
        <w:jc w:val="right"/>
        <w:rPr>
          <w:rFonts w:ascii="Georgia" w:hAnsi="Georgia" w:cs="Mangal"/>
          <w:b/>
          <w:sz w:val="28"/>
          <w:szCs w:val="28"/>
        </w:rPr>
      </w:pPr>
      <w:r>
        <w:rPr>
          <w:rFonts w:ascii="Georgia" w:hAnsi="Georgia" w:cs="Mangal"/>
          <w:b/>
          <w:sz w:val="28"/>
          <w:szCs w:val="28"/>
        </w:rPr>
        <w:t>Галерея славы Новосибирского района</w:t>
      </w:r>
    </w:p>
    <w:p w:rsidR="00601717" w:rsidRDefault="00601717" w:rsidP="004E4B6E">
      <w:pPr>
        <w:jc w:val="right"/>
        <w:rPr>
          <w:rFonts w:ascii="Georgia" w:hAnsi="Georgia" w:cs="Mangal"/>
          <w:b/>
          <w:sz w:val="28"/>
          <w:szCs w:val="28"/>
        </w:rPr>
      </w:pPr>
    </w:p>
    <w:p w:rsidR="00601717" w:rsidRPr="00601717" w:rsidRDefault="00601717" w:rsidP="00601717">
      <w:pPr>
        <w:jc w:val="center"/>
        <w:rPr>
          <w:rFonts w:ascii="Georgia" w:hAnsi="Georgia" w:cs="Mangal"/>
          <w:b/>
          <w:sz w:val="36"/>
          <w:szCs w:val="36"/>
        </w:rPr>
      </w:pPr>
      <w:r w:rsidRPr="00601717">
        <w:rPr>
          <w:rFonts w:ascii="Georgia" w:hAnsi="Georgia" w:cs="Mangal"/>
          <w:b/>
          <w:sz w:val="36"/>
          <w:szCs w:val="36"/>
        </w:rPr>
        <w:t>Ученый, наставник, человек</w:t>
      </w:r>
    </w:p>
    <w:p w:rsidR="00601717" w:rsidRDefault="00601717" w:rsidP="00601717">
      <w:pPr>
        <w:jc w:val="center"/>
        <w:rPr>
          <w:rFonts w:ascii="Georgia" w:hAnsi="Georgia" w:cs="Mangal"/>
          <w:b/>
          <w:sz w:val="28"/>
          <w:szCs w:val="28"/>
        </w:rPr>
      </w:pPr>
      <w:r>
        <w:rPr>
          <w:rFonts w:ascii="Georgia" w:hAnsi="Georgia" w:cs="Mangal"/>
          <w:b/>
          <w:sz w:val="28"/>
          <w:szCs w:val="28"/>
        </w:rPr>
        <w:t>(</w:t>
      </w:r>
      <w:r w:rsidR="009D7F28" w:rsidRPr="00601717">
        <w:rPr>
          <w:rFonts w:ascii="Georgia" w:hAnsi="Georgia" w:cs="Mangal"/>
          <w:b/>
          <w:i/>
          <w:sz w:val="28"/>
          <w:szCs w:val="28"/>
        </w:rPr>
        <w:t xml:space="preserve">К 85-летию </w:t>
      </w:r>
      <w:r>
        <w:rPr>
          <w:rFonts w:ascii="Georgia" w:hAnsi="Georgia" w:cs="Mangal"/>
          <w:b/>
          <w:sz w:val="28"/>
          <w:szCs w:val="28"/>
        </w:rPr>
        <w:t>академик</w:t>
      </w:r>
      <w:r w:rsidR="009D7F28">
        <w:rPr>
          <w:rFonts w:ascii="Georgia" w:hAnsi="Georgia" w:cs="Mangal"/>
          <w:b/>
          <w:sz w:val="28"/>
          <w:szCs w:val="28"/>
        </w:rPr>
        <w:t>а</w:t>
      </w:r>
      <w:r>
        <w:rPr>
          <w:rFonts w:ascii="Georgia" w:hAnsi="Georgia" w:cs="Mangal"/>
          <w:b/>
          <w:sz w:val="28"/>
          <w:szCs w:val="28"/>
        </w:rPr>
        <w:t xml:space="preserve"> Петр</w:t>
      </w:r>
      <w:r w:rsidR="009D7F28">
        <w:rPr>
          <w:rFonts w:ascii="Georgia" w:hAnsi="Georgia" w:cs="Mangal"/>
          <w:b/>
          <w:sz w:val="28"/>
          <w:szCs w:val="28"/>
        </w:rPr>
        <w:t>а</w:t>
      </w:r>
      <w:r>
        <w:rPr>
          <w:rFonts w:ascii="Georgia" w:hAnsi="Georgia" w:cs="Mangal"/>
          <w:b/>
          <w:sz w:val="28"/>
          <w:szCs w:val="28"/>
        </w:rPr>
        <w:t xml:space="preserve"> Лазаревич</w:t>
      </w:r>
      <w:r w:rsidR="009D7F28">
        <w:rPr>
          <w:rFonts w:ascii="Georgia" w:hAnsi="Georgia" w:cs="Mangal"/>
          <w:b/>
          <w:sz w:val="28"/>
          <w:szCs w:val="28"/>
        </w:rPr>
        <w:t>а</w:t>
      </w:r>
      <w:r>
        <w:rPr>
          <w:rFonts w:ascii="Georgia" w:hAnsi="Georgia" w:cs="Mangal"/>
          <w:b/>
          <w:sz w:val="28"/>
          <w:szCs w:val="28"/>
        </w:rPr>
        <w:t xml:space="preserve"> Гончаров</w:t>
      </w:r>
      <w:r w:rsidR="009D7F28">
        <w:rPr>
          <w:rFonts w:ascii="Georgia" w:hAnsi="Georgia" w:cs="Mangal"/>
          <w:b/>
          <w:sz w:val="28"/>
          <w:szCs w:val="28"/>
        </w:rPr>
        <w:t>а</w:t>
      </w:r>
      <w:r>
        <w:rPr>
          <w:rFonts w:ascii="Georgia" w:hAnsi="Georgia" w:cs="Mangal"/>
          <w:b/>
          <w:sz w:val="28"/>
          <w:szCs w:val="28"/>
        </w:rPr>
        <w:t>)</w:t>
      </w:r>
    </w:p>
    <w:p w:rsidR="00601717" w:rsidRDefault="00601717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  <w:r>
        <w:rPr>
          <w:rFonts w:ascii="Georgia" w:hAnsi="Georgia" w:cs="Mangal"/>
          <w:b/>
          <w:i/>
          <w:sz w:val="28"/>
          <w:szCs w:val="28"/>
        </w:rPr>
        <w:t>Дайджест</w:t>
      </w:r>
    </w:p>
    <w:p w:rsidR="00601717" w:rsidRDefault="00601717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601717" w:rsidRDefault="00601717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601717" w:rsidRDefault="00601717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601717" w:rsidRDefault="00601717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1C2A2E" w:rsidRDefault="001C2A2E" w:rsidP="00601717">
      <w:pPr>
        <w:jc w:val="center"/>
        <w:rPr>
          <w:rFonts w:ascii="Georgia" w:hAnsi="Georgia" w:cs="Mangal"/>
          <w:b/>
          <w:i/>
          <w:sz w:val="28"/>
          <w:szCs w:val="28"/>
        </w:rPr>
      </w:pPr>
    </w:p>
    <w:p w:rsidR="00601717" w:rsidRPr="001C2A2E" w:rsidRDefault="00601717" w:rsidP="006017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A2E">
        <w:rPr>
          <w:rFonts w:ascii="Times New Roman" w:hAnsi="Times New Roman" w:cs="Times New Roman"/>
          <w:b/>
          <w:sz w:val="28"/>
          <w:szCs w:val="28"/>
        </w:rPr>
        <w:t>р. п. Краснообск, 2014</w:t>
      </w:r>
    </w:p>
    <w:p w:rsidR="008C2B62" w:rsidRPr="00904D55" w:rsidRDefault="00601717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13F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-1270</wp:posOffset>
            </wp:positionV>
            <wp:extent cx="1994400" cy="2653200"/>
            <wp:effectExtent l="0" t="0" r="6350" b="0"/>
            <wp:wrapSquare wrapText="bothSides"/>
            <wp:docPr id="5" name="Рисунок 5" descr="C:\Documents and Settings\1\Мои документы\Мои рисунки\Гончаров П. Л. учен ВАСХНИЛ\гончаров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1\Мои документы\Мои рисунки\Гончаров П. Л. учен ВАСХНИЛ\гончаров 8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4D55">
        <w:rPr>
          <w:rFonts w:ascii="Georgia" w:hAnsi="Georgia" w:cs="Times New Roman"/>
          <w:sz w:val="28"/>
          <w:szCs w:val="28"/>
        </w:rPr>
        <w:t xml:space="preserve">Петр Лазаревич </w:t>
      </w:r>
      <w:r w:rsidR="00904D55" w:rsidRPr="00904D55">
        <w:rPr>
          <w:rFonts w:ascii="Georgia" w:hAnsi="Georgia" w:cs="Times New Roman"/>
          <w:sz w:val="28"/>
          <w:szCs w:val="28"/>
        </w:rPr>
        <w:t xml:space="preserve">Гончаров </w:t>
      </w:r>
      <w:r w:rsidRPr="00904D55">
        <w:rPr>
          <w:rFonts w:ascii="Georgia" w:hAnsi="Georgia" w:cs="Times New Roman"/>
          <w:sz w:val="28"/>
          <w:szCs w:val="28"/>
        </w:rPr>
        <w:t xml:space="preserve">родился 2 февраля 1929 года в д. </w:t>
      </w:r>
      <w:proofErr w:type="gramStart"/>
      <w:r w:rsidRPr="00904D55">
        <w:rPr>
          <w:rFonts w:ascii="Georgia" w:hAnsi="Georgia" w:cs="Times New Roman"/>
          <w:sz w:val="28"/>
          <w:szCs w:val="28"/>
        </w:rPr>
        <w:t>Ново-Троицк</w:t>
      </w:r>
      <w:proofErr w:type="gramEnd"/>
      <w:r w:rsidRPr="00904D55">
        <w:rPr>
          <w:rFonts w:ascii="Georgia" w:hAnsi="Georgia" w:cs="Times New Roman"/>
          <w:sz w:val="28"/>
          <w:szCs w:val="28"/>
        </w:rPr>
        <w:t xml:space="preserve">  </w:t>
      </w:r>
      <w:proofErr w:type="spellStart"/>
      <w:r w:rsidRPr="00904D55">
        <w:rPr>
          <w:rFonts w:ascii="Georgia" w:hAnsi="Georgia" w:cs="Times New Roman"/>
          <w:sz w:val="28"/>
          <w:szCs w:val="28"/>
        </w:rPr>
        <w:t>Кан</w:t>
      </w:r>
      <w:r w:rsidR="00117D19" w:rsidRPr="00904D55">
        <w:rPr>
          <w:rFonts w:ascii="Georgia" w:hAnsi="Georgia" w:cs="Times New Roman"/>
          <w:sz w:val="28"/>
          <w:szCs w:val="28"/>
        </w:rPr>
        <w:t>ского</w:t>
      </w:r>
      <w:proofErr w:type="spellEnd"/>
      <w:r w:rsidR="00117D19" w:rsidRPr="00904D55">
        <w:rPr>
          <w:rFonts w:ascii="Georgia" w:hAnsi="Georgia" w:cs="Times New Roman"/>
          <w:sz w:val="28"/>
          <w:szCs w:val="28"/>
        </w:rPr>
        <w:t xml:space="preserve"> района Красноярского края </w:t>
      </w:r>
      <w:r w:rsidR="00117D19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в семье крестьян Лазаря Яковлевича и Анны Ивановны Гончаровых. Начав работать в 1943 году, он два летних сезона был учетчиком-заправщиком в тракторной бригаде. После окончания 10 классов в 1948 г. поступил учиться в Новосибирский сельскохозяйственный институт на агрономический факультет, который с отличием закончил в 1953 г. и был направлен на работу заведующим Венгеровским </w:t>
      </w:r>
      <w:proofErr w:type="spellStart"/>
      <w:r w:rsidR="00117D19" w:rsidRPr="00904D55">
        <w:rPr>
          <w:rStyle w:val="jus1"/>
          <w:rFonts w:ascii="Georgia" w:hAnsi="Georgia"/>
          <w:sz w:val="28"/>
          <w:szCs w:val="28"/>
          <w:specVanish w:val="0"/>
        </w:rPr>
        <w:t>сортоучастком</w:t>
      </w:r>
      <w:proofErr w:type="spellEnd"/>
      <w:r w:rsidR="00117D19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Новосибирской области</w:t>
      </w:r>
      <w:r w:rsidRPr="00904D55">
        <w:rPr>
          <w:rFonts w:ascii="Georgia" w:hAnsi="Georgia" w:cs="Times New Roman"/>
          <w:sz w:val="28"/>
          <w:szCs w:val="28"/>
        </w:rPr>
        <w:t xml:space="preserve"> (1953 </w:t>
      </w:r>
      <w:r w:rsidR="0025087C" w:rsidRPr="00904D55">
        <w:rPr>
          <w:rFonts w:ascii="Georgia" w:hAnsi="Georgia" w:cs="Times New Roman"/>
          <w:sz w:val="28"/>
          <w:szCs w:val="28"/>
        </w:rPr>
        <w:t>–</w:t>
      </w:r>
      <w:r w:rsidRPr="00904D55">
        <w:rPr>
          <w:rFonts w:ascii="Georgia" w:hAnsi="Georgia" w:cs="Times New Roman"/>
          <w:sz w:val="28"/>
          <w:szCs w:val="28"/>
        </w:rPr>
        <w:t xml:space="preserve"> </w:t>
      </w:r>
      <w:r w:rsidR="0025087C" w:rsidRPr="00904D55">
        <w:rPr>
          <w:rFonts w:ascii="Georgia" w:hAnsi="Georgia" w:cs="Times New Roman"/>
          <w:sz w:val="28"/>
          <w:szCs w:val="28"/>
        </w:rPr>
        <w:t xml:space="preserve">1954 гг.). </w:t>
      </w:r>
    </w:p>
    <w:p w:rsidR="004E4B6E" w:rsidRPr="00904D55" w:rsidRDefault="00904D55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Style w:val="jus1"/>
          <w:rFonts w:ascii="Georgia" w:hAnsi="Georgia"/>
          <w:sz w:val="28"/>
          <w:szCs w:val="28"/>
          <w:specVanish w:val="0"/>
        </w:rPr>
        <w:t xml:space="preserve">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После окончания в 1956 г. очной аспирантуры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СибНИИСХОЗа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(г. Омск) едет на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Тулунскую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государственную селекционную станцию. Здесь в 1957 г. защищает кандидатскую диссертацию. Работает заведующим группой, лабораторией, отделом кормовых культур. С 1965 по 1970 г. был заместителем директора по научной работе, с 1970 по 1976 г. - директором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Тулунской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ордена Трудового Красного Знамени государственной селекционной станции и одновременно директором ее опытно-производственного хозяйства.  В 1971 г. Пётр Лазаревич защищает докторскую диссертацию, в 1973 г. избирается членом-корреспондентом ВАСХНИЛ. </w:t>
      </w:r>
      <w:r w:rsidR="008C2B62" w:rsidRPr="00904D55">
        <w:rPr>
          <w:rFonts w:ascii="Georgia" w:hAnsi="Georgia"/>
          <w:sz w:val="28"/>
          <w:szCs w:val="28"/>
        </w:rPr>
        <w:br/>
      </w:r>
      <w:r w:rsidR="00D10164">
        <w:rPr>
          <w:rStyle w:val="jus1"/>
          <w:rFonts w:ascii="Georgia" w:hAnsi="Georgia"/>
          <w:sz w:val="28"/>
          <w:szCs w:val="28"/>
          <w:specVanish w:val="0"/>
        </w:rPr>
        <w:t xml:space="preserve"> 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За годы работы на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Тулунской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ГСС им создано 9 сортов кормовых трав. В совершенстве овладев методами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селекционно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-семеноводческой работы, он становится одним из ведущих ученых в этой области. Осуществляя большую исследовательскую и научно-организационную работу, он много внимания уделяет постановке научных исследований на станции и </w:t>
      </w:r>
      <w:r w:rsidR="00D10164">
        <w:rPr>
          <w:rStyle w:val="jus1"/>
          <w:rFonts w:ascii="Georgia" w:hAnsi="Georgia"/>
          <w:sz w:val="28"/>
          <w:szCs w:val="28"/>
          <w:specVanish w:val="0"/>
        </w:rPr>
        <w:t xml:space="preserve">воспитанию молодых специалистов </w:t>
      </w:r>
      <w:r w:rsidR="008C2B62" w:rsidRPr="00904D55">
        <w:rPr>
          <w:rFonts w:ascii="Georgia" w:hAnsi="Georgia" w:cs="Times New Roman"/>
          <w:sz w:val="28"/>
          <w:szCs w:val="28"/>
        </w:rPr>
        <w:t xml:space="preserve"> </w:t>
      </w:r>
      <w:r w:rsidR="0025087C" w:rsidRPr="00904D55">
        <w:rPr>
          <w:rFonts w:ascii="Georgia" w:hAnsi="Georgia" w:cs="Times New Roman"/>
          <w:sz w:val="28"/>
          <w:szCs w:val="28"/>
        </w:rPr>
        <w:t xml:space="preserve">области и одновременно директором </w:t>
      </w:r>
      <w:proofErr w:type="spellStart"/>
      <w:r w:rsidR="0025087C" w:rsidRPr="00904D55">
        <w:rPr>
          <w:rFonts w:ascii="Georgia" w:hAnsi="Georgia" w:cs="Times New Roman"/>
          <w:sz w:val="28"/>
          <w:szCs w:val="28"/>
        </w:rPr>
        <w:t>Тулунского</w:t>
      </w:r>
      <w:proofErr w:type="spellEnd"/>
      <w:r w:rsidR="0025087C" w:rsidRPr="00904D55">
        <w:rPr>
          <w:rFonts w:ascii="Georgia" w:hAnsi="Georgia" w:cs="Times New Roman"/>
          <w:sz w:val="28"/>
          <w:szCs w:val="28"/>
        </w:rPr>
        <w:t xml:space="preserve"> ОПХ.</w:t>
      </w:r>
    </w:p>
    <w:p w:rsidR="0025087C" w:rsidRPr="00904D55" w:rsidRDefault="0025087C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 xml:space="preserve">    С 1976 по 2004 год Петр Гончаров – директор и генеральный директор Сибирского научно – исследовательского института растениеводства и селекции, руководитель </w:t>
      </w:r>
      <w:proofErr w:type="spellStart"/>
      <w:r w:rsidRPr="00904D55">
        <w:rPr>
          <w:rFonts w:ascii="Georgia" w:hAnsi="Georgia" w:cs="Times New Roman"/>
          <w:sz w:val="28"/>
          <w:szCs w:val="28"/>
        </w:rPr>
        <w:t>селекцентра</w:t>
      </w:r>
      <w:proofErr w:type="spellEnd"/>
      <w:r w:rsidRPr="00904D55">
        <w:rPr>
          <w:rFonts w:ascii="Georgia" w:hAnsi="Georgia" w:cs="Times New Roman"/>
          <w:sz w:val="28"/>
          <w:szCs w:val="28"/>
        </w:rPr>
        <w:t xml:space="preserve">. За время его работы в </w:t>
      </w:r>
      <w:proofErr w:type="spellStart"/>
      <w:r w:rsidRPr="00904D55">
        <w:rPr>
          <w:rFonts w:ascii="Georgia" w:hAnsi="Georgia" w:cs="Times New Roman"/>
          <w:sz w:val="28"/>
          <w:szCs w:val="28"/>
        </w:rPr>
        <w:t>СибНИИРС</w:t>
      </w:r>
      <w:proofErr w:type="spellEnd"/>
      <w:r w:rsidRPr="00904D55">
        <w:rPr>
          <w:rFonts w:ascii="Georgia" w:hAnsi="Georgia" w:cs="Times New Roman"/>
          <w:sz w:val="28"/>
          <w:szCs w:val="28"/>
        </w:rPr>
        <w:t xml:space="preserve"> было создано более 90 сортов  различных </w:t>
      </w:r>
      <w:r w:rsidR="00813F30">
        <w:rPr>
          <w:rFonts w:ascii="Georgia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7EBF77" wp14:editId="09841046">
            <wp:simplePos x="0" y="0"/>
            <wp:positionH relativeFrom="column">
              <wp:posOffset>110490</wp:posOffset>
            </wp:positionH>
            <wp:positionV relativeFrom="paragraph">
              <wp:posOffset>100330</wp:posOffset>
            </wp:positionV>
            <wp:extent cx="2926715" cy="2181225"/>
            <wp:effectExtent l="0" t="0" r="6985" b="9525"/>
            <wp:wrapSquare wrapText="bothSides"/>
            <wp:docPr id="6" name="Рисунок 6" descr="C:\Documents and Settings\1\Мои документы\Мои рисунки\Гончаров П. Л. учен ВАСХНИЛ\гончаров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1\Мои документы\Мои рисунки\Гончаров П. Л. учен ВАСХНИЛ\гончаров 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D55">
        <w:rPr>
          <w:rFonts w:ascii="Georgia" w:hAnsi="Georgia" w:cs="Times New Roman"/>
          <w:sz w:val="28"/>
          <w:szCs w:val="28"/>
        </w:rPr>
        <w:t xml:space="preserve">сельскохозяйственных культур, 75 из которых включены в Государственный реестр РФ и допущены к использованию, а также  сформирована крупнейшая на востоке страны </w:t>
      </w:r>
      <w:r w:rsidR="00A50CA1" w:rsidRPr="00904D55">
        <w:rPr>
          <w:rFonts w:ascii="Georgia" w:hAnsi="Georgia" w:cs="Times New Roman"/>
          <w:sz w:val="28"/>
          <w:szCs w:val="28"/>
        </w:rPr>
        <w:t xml:space="preserve"> коллекция генетических растительных ресурсов.</w:t>
      </w:r>
    </w:p>
    <w:p w:rsidR="00813F30" w:rsidRDefault="00D10164" w:rsidP="00F75F43">
      <w:pPr>
        <w:spacing w:line="240" w:lineRule="auto"/>
        <w:rPr>
          <w:rStyle w:val="jus1"/>
          <w:rFonts w:ascii="Georgia" w:hAnsi="Georgia"/>
          <w:sz w:val="28"/>
          <w:szCs w:val="28"/>
        </w:rPr>
      </w:pPr>
      <w:r>
        <w:rPr>
          <w:rStyle w:val="jus1"/>
          <w:rFonts w:ascii="Georgia" w:hAnsi="Georgia"/>
          <w:sz w:val="28"/>
          <w:szCs w:val="28"/>
          <w:specVanish w:val="0"/>
        </w:rPr>
        <w:lastRenderedPageBreak/>
        <w:t xml:space="preserve"> 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В октябре 1976 г. П.</w:t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Л. Гончаров назначается на должность директора Сибирского научно-исследовательского института растениеводства и селекции Сибирского отделения ВАСХНИЛ, где одновременно работает заведующим лабораторией гетерозиса. Пётр Лазаревич проявил себя требовательным и принципиальным руководителем, способным решать теоретические и прикладные проблемы на высоком научно-методическом уровне. Велика заслуга П.</w:t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Л. Гончарова в организации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селекцентра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при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СибНИИРС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. </w:t>
      </w:r>
    </w:p>
    <w:p w:rsidR="008C2B62" w:rsidRPr="00904D55" w:rsidRDefault="00813F30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426335" cy="1727835"/>
            <wp:effectExtent l="0" t="0" r="0" b="5715"/>
            <wp:wrapSquare wrapText="bothSides"/>
            <wp:docPr id="7" name="Рисунок 7" descr="C:\Documents and Settings\1\Мои документы\Мои рисунки\Гончаров П. Л. учен ВАСХНИЛ\гончаров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1\Мои документы\Мои рисунки\Гончаров П. Л. учен ВАСХНИЛ\гончаров 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В 1977 году в институте были вновь созданы лаборатории генетики, технологии и биохимии зерна, физиологии устойчивости и искусственного климата, иммунитета, кормовых трав, методических основ селекции, разработаны комплексные программы исследований, в том числе программа «Сибирская пшеница», образованы опорные пункты в Кулунде, Кузбассе, на Алтае, в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Приангарье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и в зоне БАМ. Значительно расширились и укрепились связи института с другими научно-исследовательскими учреждениями и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селекцентрами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, в том числе зарубежными. Все это позволило институту за 28 лет районировать более 90 сортов сельскохозяйственных культур, </w:t>
      </w:r>
      <w:r w:rsidR="008C2B62" w:rsidRPr="00904D55">
        <w:rPr>
          <w:rFonts w:ascii="Georgia" w:hAnsi="Georgia" w:cs="Times New Roman"/>
          <w:sz w:val="28"/>
          <w:szCs w:val="28"/>
        </w:rPr>
        <w:t>75 из которых включены в Государственный реестр РФ и допущены к использованию, а также  сформирована крупнейшая на востоке страны  коллекция генетических растительных ресурсов.</w:t>
      </w:r>
    </w:p>
    <w:p w:rsidR="00A50CA1" w:rsidRPr="00904D55" w:rsidRDefault="00A50CA1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 xml:space="preserve">    С 1979 по 2004 год Петр Лазаревич – председатель Сибирского отделения ВАСХНИЛ (РАСХН). В настоящее время он является почетным председателем СО Россельхозакадемии, почетным директором </w:t>
      </w:r>
      <w:proofErr w:type="spellStart"/>
      <w:r w:rsidRPr="00904D55">
        <w:rPr>
          <w:rFonts w:ascii="Georgia" w:hAnsi="Georgia" w:cs="Times New Roman"/>
          <w:sz w:val="28"/>
          <w:szCs w:val="28"/>
        </w:rPr>
        <w:t>СибНИИРС</w:t>
      </w:r>
      <w:proofErr w:type="spellEnd"/>
      <w:r w:rsidRPr="00904D55">
        <w:rPr>
          <w:rFonts w:ascii="Georgia" w:hAnsi="Georgia" w:cs="Times New Roman"/>
          <w:sz w:val="28"/>
          <w:szCs w:val="28"/>
        </w:rPr>
        <w:t xml:space="preserve">, главным специалистом СО </w:t>
      </w:r>
      <w:proofErr w:type="spellStart"/>
      <w:r w:rsidRPr="00904D55">
        <w:rPr>
          <w:rFonts w:ascii="Georgia" w:hAnsi="Georgia" w:cs="Times New Roman"/>
          <w:sz w:val="28"/>
          <w:szCs w:val="28"/>
        </w:rPr>
        <w:t>Росельхозакадемии</w:t>
      </w:r>
      <w:proofErr w:type="spellEnd"/>
      <w:r w:rsidRPr="00904D55">
        <w:rPr>
          <w:rFonts w:ascii="Georgia" w:hAnsi="Georgia" w:cs="Times New Roman"/>
          <w:sz w:val="28"/>
          <w:szCs w:val="28"/>
        </w:rPr>
        <w:t>.</w:t>
      </w:r>
    </w:p>
    <w:p w:rsidR="00A50CA1" w:rsidRPr="00904D55" w:rsidRDefault="00AD6FF1" w:rsidP="00F75F43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 w:rsidRPr="00904D55">
        <w:rPr>
          <w:rFonts w:ascii="Georgia" w:hAnsi="Georgia" w:cs="Times New Roman"/>
          <w:b/>
          <w:sz w:val="28"/>
          <w:szCs w:val="28"/>
        </w:rPr>
        <w:t>Научная деятельность</w:t>
      </w:r>
    </w:p>
    <w:p w:rsidR="00AD6FF1" w:rsidRPr="00904D55" w:rsidRDefault="001C2A2E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Mang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68613A" wp14:editId="6866D518">
            <wp:simplePos x="0" y="0"/>
            <wp:positionH relativeFrom="column">
              <wp:posOffset>100965</wp:posOffset>
            </wp:positionH>
            <wp:positionV relativeFrom="paragraph">
              <wp:posOffset>140970</wp:posOffset>
            </wp:positionV>
            <wp:extent cx="2516400" cy="2440800"/>
            <wp:effectExtent l="0" t="0" r="0" b="0"/>
            <wp:wrapSquare wrapText="bothSides"/>
            <wp:docPr id="4" name="Рисунок 4" descr="C:\Documents and Settings\1\Мои документы\Мои рисунки\Гончаров П. Л. учен ВАСХНИЛ\гончаров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1\Мои документы\Мои рисунки\Гончаров П. Л. учен ВАСХНИЛ\гончаров 4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00F" w:rsidRPr="00904D55">
        <w:rPr>
          <w:rFonts w:ascii="Georgia" w:hAnsi="Georgia" w:cs="Times New Roman"/>
          <w:sz w:val="28"/>
          <w:szCs w:val="28"/>
        </w:rPr>
        <w:t xml:space="preserve">    Основное направление работ Петра Лазаревича Гончарова – научные основы селекции сельскохозяйственных растений, методология и методика, селекция и семеноводство, биология и кормопроизводство.</w:t>
      </w:r>
    </w:p>
    <w:p w:rsidR="0017400F" w:rsidRPr="00904D55" w:rsidRDefault="0017400F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 xml:space="preserve">   Он является автором и соавтором 42 сортов яровой мягкой и озимой пшеницы, различных видов кормовых культур (однолетних и многолетних трав), включенных в Государственный реестр селекционных достижений Российской </w:t>
      </w:r>
      <w:r w:rsidRPr="00904D55">
        <w:rPr>
          <w:rFonts w:ascii="Georgia" w:hAnsi="Georgia" w:cs="Times New Roman"/>
          <w:sz w:val="28"/>
          <w:szCs w:val="28"/>
        </w:rPr>
        <w:lastRenderedPageBreak/>
        <w:t xml:space="preserve">Федерации. </w:t>
      </w:r>
    </w:p>
    <w:p w:rsidR="008C2B62" w:rsidRPr="00904D55" w:rsidRDefault="00D10164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ED16672" wp14:editId="1253CA01">
            <wp:simplePos x="0" y="0"/>
            <wp:positionH relativeFrom="column">
              <wp:posOffset>6985</wp:posOffset>
            </wp:positionH>
            <wp:positionV relativeFrom="paragraph">
              <wp:posOffset>565785</wp:posOffset>
            </wp:positionV>
            <wp:extent cx="2512695" cy="1706245"/>
            <wp:effectExtent l="0" t="0" r="1905" b="8255"/>
            <wp:wrapSquare wrapText="bothSides"/>
            <wp:docPr id="9" name="Рисунок 9" descr="C:\Documents and Settings\1\Мои документы\Мои рисунки\Гончаров П. Л. учен ВАСХНИЛ\гончаров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1\Мои документы\Мои рисунки\Гончаров П. Л. учен ВАСХНИЛ\гончаров 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 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Под руководством и при непосредственном участии П.Л. Гончарова созданы 42 сорта кормовых культур и пшеницы, 33 из них включены в "Государственный реестр селекционных достижений, допущенных к использованию". Они районированы в 23 республиках, краях и областях России и СНГ, занимают более 2 млн. га, в настоящее время еще 9 новых сортов проходят государственные испытания. Вновь районированные сорта П.</w:t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Л. Гончарова обеспечивают прибавку урожая сена на 15-20 %, семян - до 50 % по сравнению с ранее </w:t>
      </w:r>
      <w:proofErr w:type="gram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районированными</w:t>
      </w:r>
      <w:proofErr w:type="gram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. За счет лучшей репродукционной способности и скороспелости на их основе надежно решаются вопросы товарного семеноводства в северной лесостепи, подтаежных и северных таежных зонах.</w:t>
      </w:r>
      <w:r w:rsidR="008C2B62" w:rsidRPr="00904D55">
        <w:rPr>
          <w:rFonts w:ascii="Georgia" w:hAnsi="Georgia"/>
          <w:sz w:val="28"/>
          <w:szCs w:val="28"/>
        </w:rPr>
        <w:br/>
      </w:r>
      <w:r w:rsidR="008C2B62" w:rsidRPr="00904D55">
        <w:rPr>
          <w:rFonts w:ascii="Georgia" w:hAnsi="Georgia"/>
          <w:sz w:val="28"/>
          <w:szCs w:val="28"/>
        </w:rPr>
        <w:br/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Новые сорта сельскохозяйственных культур являются реальным вкладом академика П.Л. Гончарова в укрепление продовольственной базы регионов Сибири, Дальнего Востока и Крайнего Севера Российской Федерации.</w:t>
      </w:r>
      <w:r w:rsidR="008C2B62" w:rsidRPr="00904D55">
        <w:rPr>
          <w:rFonts w:ascii="Georgia" w:hAnsi="Georgia"/>
          <w:sz w:val="28"/>
          <w:szCs w:val="28"/>
        </w:rPr>
        <w:br/>
      </w:r>
      <w:r w:rsidR="008C2B62" w:rsidRPr="00904D55">
        <w:rPr>
          <w:rFonts w:ascii="Georgia" w:hAnsi="Georgia"/>
          <w:sz w:val="28"/>
          <w:szCs w:val="28"/>
        </w:rPr>
        <w:br/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П.</w:t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Л. Гончаровым проведены глубокие приоритетные исследования по совершенствованию теоретических и методических основ создания исходного селекционного материала, а также по теории и практике отбора генофонда растений Сибири, как важнейшего источника селекции сельскохозяйственных культур; осуществлены исследования по комплексным селекционным программам сибирского региона.</w:t>
      </w:r>
      <w:r w:rsidR="008C2B62" w:rsidRPr="00904D55">
        <w:rPr>
          <w:rFonts w:ascii="Georgia" w:hAnsi="Georgia"/>
          <w:sz w:val="28"/>
          <w:szCs w:val="28"/>
        </w:rPr>
        <w:br/>
      </w:r>
      <w:r w:rsidR="008C2B62" w:rsidRPr="00904D55">
        <w:rPr>
          <w:rFonts w:ascii="Georgia" w:hAnsi="Georgia"/>
          <w:sz w:val="28"/>
          <w:szCs w:val="28"/>
        </w:rPr>
        <w:br/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Научные труды П.</w:t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Л. Гончарова получили широкую известность, успешно используются как в нашей стране, так и за рубежом в практической селекции. Они нашли применение при создании высокоурожайных, устойчивых к вредителям и болезням высокобелковых сортов кормовых культур, пшеницы способных успешно произрастать в природно-климатических условиях Сибири, Дальнего Востока, Северного Казахстана, районов Крайнего Севера.</w:t>
      </w:r>
    </w:p>
    <w:p w:rsidR="0017400F" w:rsidRPr="00904D55" w:rsidRDefault="00C26800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D206183" wp14:editId="7E4994D6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2515870" cy="1771015"/>
            <wp:effectExtent l="0" t="0" r="0" b="635"/>
            <wp:wrapSquare wrapText="bothSides"/>
            <wp:docPr id="10" name="Рисунок 10" descr="C:\Documents and Settings\1\Мои документы\Мои рисунки\Гончаров П. Л. учен ВАСХНИЛ\гончаров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1\Мои документы\Мои рисунки\Гончаров П. Л. учен ВАСХНИЛ\гончаров 3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00F" w:rsidRPr="00904D55">
        <w:rPr>
          <w:rFonts w:ascii="Georgia" w:hAnsi="Georgia" w:cs="Times New Roman"/>
          <w:sz w:val="28"/>
          <w:szCs w:val="28"/>
        </w:rPr>
        <w:t xml:space="preserve">    За время своей научной деятельности Петр Лазаревич опубликовал более 500 научных работ, в том числе 22 книги и 26 брошюр.</w:t>
      </w:r>
    </w:p>
    <w:p w:rsidR="008C2B62" w:rsidRPr="00904D55" w:rsidRDefault="00D10164" w:rsidP="008C2B62">
      <w:pPr>
        <w:spacing w:line="240" w:lineRule="auto"/>
        <w:rPr>
          <w:rStyle w:val="jus1"/>
          <w:rFonts w:ascii="Georgia" w:hAnsi="Georgia"/>
          <w:sz w:val="28"/>
          <w:szCs w:val="28"/>
        </w:rPr>
      </w:pPr>
      <w:r>
        <w:rPr>
          <w:rStyle w:val="jus1"/>
          <w:rFonts w:ascii="Georgia" w:hAnsi="Georgia"/>
          <w:sz w:val="28"/>
          <w:szCs w:val="28"/>
          <w:specVanish w:val="0"/>
        </w:rPr>
        <w:t xml:space="preserve">  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С 1971 г. </w:t>
      </w:r>
      <w:r w:rsidR="009D7F28">
        <w:rPr>
          <w:rStyle w:val="jus1"/>
          <w:rFonts w:ascii="Georgia" w:hAnsi="Georgia"/>
          <w:sz w:val="28"/>
          <w:szCs w:val="28"/>
          <w:specVanish w:val="0"/>
        </w:rPr>
        <w:t xml:space="preserve"> Гончаров П. Л.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руководит проблемным советом по селекции и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lastRenderedPageBreak/>
        <w:t>семеноводству сельскохозяйственных ку</w:t>
      </w:r>
      <w:r w:rsidR="009D7F28">
        <w:rPr>
          <w:rStyle w:val="jus1"/>
          <w:rFonts w:ascii="Georgia" w:hAnsi="Georgia"/>
          <w:sz w:val="28"/>
          <w:szCs w:val="28"/>
          <w:specVanish w:val="0"/>
        </w:rPr>
        <w:t xml:space="preserve">льтур Сибири и Дальнего Востока.  </w:t>
      </w:r>
      <w:proofErr w:type="gramStart"/>
      <w:r w:rsidR="009D7F28">
        <w:rPr>
          <w:rStyle w:val="jus1"/>
          <w:rFonts w:ascii="Georgia" w:hAnsi="Georgia"/>
          <w:sz w:val="28"/>
          <w:szCs w:val="28"/>
          <w:specVanish w:val="0"/>
        </w:rPr>
        <w:t>С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1998 г. - председатель объединенного научного совета,   является руководителем научной программы "Агропромышленный комплекс Сибири и Дальнего Востока", входящей в суперпрограмму "Сибирь", интегрирующую теоретические и прикладные исследования, а также конкурсным проектом Миннауки РФ «Генотипы растений, сочетающие продуктивность,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средообразующую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 функцию и устойчивость к жестким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почвенно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–климатическим режимам Сибири, Урала и Крайнего Севера» входящим в федеральную целевую научно-техническую подпрограмму «Перспективные процессы производства сельскохозяйственной продукции</w:t>
      </w:r>
      <w:proofErr w:type="gram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», руководитель комплексной программой по разработке новых и усовершенствованию существующих технологий селекционного процесса.</w:t>
      </w:r>
    </w:p>
    <w:p w:rsidR="008C2B62" w:rsidRDefault="008C2B62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>С 2000 года – президент Союза селекционеров Сибири, возглавляет школу сибирской селекции.</w:t>
      </w:r>
    </w:p>
    <w:p w:rsidR="00D10164" w:rsidRPr="00D10164" w:rsidRDefault="00D10164" w:rsidP="00D10164">
      <w:pPr>
        <w:spacing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</w:t>
      </w:r>
      <w:r w:rsidR="00CF2658" w:rsidRPr="00D10164">
        <w:rPr>
          <w:rFonts w:ascii="Georgia" w:hAnsi="Georgia"/>
          <w:sz w:val="28"/>
          <w:szCs w:val="28"/>
        </w:rPr>
        <w:t xml:space="preserve">Является инициатором сбора коллекции дикорастущей растительности на территории Сибири и за ее пределами. Особенно велика заслуга — в изучении биологии собранной коллекции, на основании чего было доказано, что аборигенные местные формы при рекомбинационной селекции хорошо передают гибридам свои ценные свойства. Под его руководством и при непосредственном участии были созданы уникальные по зимостойкости и продуктивности сорта люцерны (Таежная, </w:t>
      </w:r>
      <w:proofErr w:type="spellStart"/>
      <w:r w:rsidR="00CF2658" w:rsidRPr="00D10164">
        <w:rPr>
          <w:rFonts w:ascii="Georgia" w:hAnsi="Georgia"/>
          <w:sz w:val="28"/>
          <w:szCs w:val="28"/>
        </w:rPr>
        <w:t>Тулунская</w:t>
      </w:r>
      <w:proofErr w:type="spellEnd"/>
      <w:r w:rsidR="00CF2658" w:rsidRPr="00D10164">
        <w:rPr>
          <w:rFonts w:ascii="Georgia" w:hAnsi="Georgia"/>
          <w:sz w:val="28"/>
          <w:szCs w:val="28"/>
        </w:rPr>
        <w:t xml:space="preserve"> и др.), костреца безостого (</w:t>
      </w:r>
      <w:proofErr w:type="spellStart"/>
      <w:r w:rsidR="00CF2658" w:rsidRPr="00D10164">
        <w:rPr>
          <w:rFonts w:ascii="Georgia" w:hAnsi="Georgia"/>
          <w:sz w:val="28"/>
          <w:szCs w:val="28"/>
        </w:rPr>
        <w:t>Тулунский</w:t>
      </w:r>
      <w:proofErr w:type="spellEnd"/>
      <w:r w:rsidR="00CF2658" w:rsidRPr="00D10164">
        <w:rPr>
          <w:rFonts w:ascii="Georgia" w:hAnsi="Georgia"/>
          <w:sz w:val="28"/>
          <w:szCs w:val="28"/>
        </w:rPr>
        <w:t>, Антей), овсяницы луговой (</w:t>
      </w:r>
      <w:proofErr w:type="spellStart"/>
      <w:r w:rsidR="00CF2658" w:rsidRPr="00D10164">
        <w:rPr>
          <w:rFonts w:ascii="Georgia" w:hAnsi="Georgia"/>
          <w:sz w:val="28"/>
          <w:szCs w:val="28"/>
        </w:rPr>
        <w:t>Приангарская</w:t>
      </w:r>
      <w:proofErr w:type="spellEnd"/>
      <w:r w:rsidR="00CF2658" w:rsidRPr="00D10164">
        <w:rPr>
          <w:rFonts w:ascii="Georgia" w:hAnsi="Georgia"/>
          <w:sz w:val="28"/>
          <w:szCs w:val="28"/>
        </w:rPr>
        <w:t xml:space="preserve">, Новосибирская 21), донника белого (Саянский), донника желтого (Лазарь) и др. Является разработчиком теории отбора наиболее ценных генотипов в расщепляющихся поколениях. Автор теории повышенной адаптивной значимости местного сортимента в гибридизации. </w:t>
      </w:r>
    </w:p>
    <w:p w:rsidR="008C2B62" w:rsidRPr="00904D55" w:rsidRDefault="00D10164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t xml:space="preserve">    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Академик П.</w:t>
      </w:r>
      <w:r>
        <w:rPr>
          <w:rStyle w:val="jus1"/>
          <w:rFonts w:ascii="Georgia" w:hAnsi="Georgia"/>
          <w:sz w:val="28"/>
          <w:szCs w:val="28"/>
          <w:specVanish w:val="0"/>
        </w:rPr>
        <w:t xml:space="preserve"> </w:t>
      </w:r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Л. Гончаров является признанным крупным ученым в области </w:t>
      </w:r>
      <w:proofErr w:type="spellStart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селекционно</w:t>
      </w:r>
      <w:proofErr w:type="spellEnd"/>
      <w:r w:rsidR="008C2B62" w:rsidRPr="00904D55">
        <w:rPr>
          <w:rStyle w:val="jus1"/>
          <w:rFonts w:ascii="Georgia" w:hAnsi="Georgia"/>
          <w:sz w:val="28"/>
          <w:szCs w:val="28"/>
          <w:specVanish w:val="0"/>
        </w:rPr>
        <w:t>-семеноводческой работы, решающим фундаментальные и прикладные проблемы на мировом уровне.</w:t>
      </w:r>
    </w:p>
    <w:p w:rsidR="00966D17" w:rsidRPr="00904D55" w:rsidRDefault="00966D17" w:rsidP="00F75F43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 w:rsidRPr="00904D55">
        <w:rPr>
          <w:rFonts w:ascii="Georgia" w:hAnsi="Georgia" w:cs="Times New Roman"/>
          <w:b/>
          <w:sz w:val="28"/>
          <w:szCs w:val="28"/>
        </w:rPr>
        <w:t>Подготовка  молодых  ученых</w:t>
      </w:r>
    </w:p>
    <w:p w:rsidR="008C05C0" w:rsidRPr="00904D55" w:rsidRDefault="00966D17" w:rsidP="00F75F43">
      <w:pPr>
        <w:spacing w:line="240" w:lineRule="auto"/>
        <w:rPr>
          <w:rStyle w:val="jus1"/>
          <w:rFonts w:ascii="Georgia" w:hAnsi="Georgia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 xml:space="preserve">   Петром Лазаревичем подготовлена целая плеяда ученых высшей квалификации из России, ближнего и дальнего зарубежья.</w:t>
      </w:r>
    </w:p>
    <w:p w:rsidR="008C05C0" w:rsidRPr="00904D55" w:rsidRDefault="008C05C0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Под его руководством </w:t>
      </w:r>
      <w:proofErr w:type="gramStart"/>
      <w:r w:rsidRPr="00904D55">
        <w:rPr>
          <w:rStyle w:val="jus1"/>
          <w:rFonts w:ascii="Georgia" w:hAnsi="Georgia"/>
          <w:sz w:val="28"/>
          <w:szCs w:val="28"/>
          <w:specVanish w:val="0"/>
        </w:rPr>
        <w:t>защищены</w:t>
      </w:r>
      <w:proofErr w:type="gramEnd"/>
      <w:r w:rsidRPr="00904D55">
        <w:rPr>
          <w:rStyle w:val="jus1"/>
          <w:rFonts w:ascii="Georgia" w:hAnsi="Georgia"/>
          <w:sz w:val="28"/>
          <w:szCs w:val="28"/>
          <w:specVanish w:val="0"/>
        </w:rPr>
        <w:t xml:space="preserve"> 10 докторских и 11 кандидатских диссертаций, готовятся к защите ряд соискателей ученых степеней. Система подготовки кадров, организованная и действующая в Сибирском отделении Россельхозакадемии, благодаря его усилиям, включает в себя и профессиональную ориентацию школьников (станция юных натуралистов, специализированный химико-биологический класс, Малая сельскохозяйственная академия учащихся с филиалами в Якутии, Туве, </w:t>
      </w:r>
      <w:r w:rsidRPr="00904D55">
        <w:rPr>
          <w:rStyle w:val="jus1"/>
          <w:rFonts w:ascii="Georgia" w:hAnsi="Georgia"/>
          <w:sz w:val="28"/>
          <w:szCs w:val="28"/>
          <w:specVanish w:val="0"/>
        </w:rPr>
        <w:lastRenderedPageBreak/>
        <w:t>Бурятии).</w:t>
      </w:r>
      <w:r w:rsidRPr="00904D55">
        <w:rPr>
          <w:rFonts w:ascii="Georgia" w:hAnsi="Georgia"/>
          <w:sz w:val="28"/>
          <w:szCs w:val="28"/>
        </w:rPr>
        <w:br/>
      </w:r>
      <w:r w:rsidRPr="00904D55">
        <w:rPr>
          <w:rFonts w:ascii="Georgia" w:hAnsi="Georgia"/>
          <w:sz w:val="28"/>
          <w:szCs w:val="28"/>
        </w:rPr>
        <w:br/>
      </w:r>
      <w:r w:rsidRPr="00904D55">
        <w:rPr>
          <w:rStyle w:val="jus1"/>
          <w:rFonts w:ascii="Georgia" w:hAnsi="Georgia"/>
          <w:sz w:val="28"/>
          <w:szCs w:val="28"/>
          <w:specVanish w:val="0"/>
        </w:rPr>
        <w:t>Возглавляя Сибирское отделение Россельхозакадемии 25 лет, П.</w:t>
      </w:r>
      <w:r w:rsidR="00D10164">
        <w:rPr>
          <w:rStyle w:val="jus1"/>
          <w:rFonts w:ascii="Georgia" w:hAnsi="Georgia"/>
          <w:sz w:val="28"/>
          <w:szCs w:val="28"/>
          <w:specVanish w:val="0"/>
        </w:rPr>
        <w:t xml:space="preserve"> </w:t>
      </w:r>
      <w:r w:rsidRPr="00904D55">
        <w:rPr>
          <w:rStyle w:val="jus1"/>
          <w:rFonts w:ascii="Georgia" w:hAnsi="Georgia"/>
          <w:sz w:val="28"/>
          <w:szCs w:val="28"/>
          <w:specVanish w:val="0"/>
        </w:rPr>
        <w:t xml:space="preserve">Л. Гончаров много внимания уделял организационной работе по </w:t>
      </w:r>
      <w:r w:rsidR="00D10164"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71F29F2" wp14:editId="4198FB56">
            <wp:simplePos x="0" y="0"/>
            <wp:positionH relativeFrom="column">
              <wp:posOffset>14605</wp:posOffset>
            </wp:positionH>
            <wp:positionV relativeFrom="paragraph">
              <wp:posOffset>2053590</wp:posOffset>
            </wp:positionV>
            <wp:extent cx="3016250" cy="1432560"/>
            <wp:effectExtent l="0" t="0" r="0" b="0"/>
            <wp:wrapSquare wrapText="bothSides"/>
            <wp:docPr id="11" name="Рисунок 11" descr="C:\Documents and Settings\1\Мои документы\Мои рисунки\Гончаров П. Л. учен ВАСХНИЛ\гончаров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1\Мои документы\Мои рисунки\Гончаров П. Л. учен ВАСХНИЛ\гончаров 7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D55">
        <w:rPr>
          <w:rStyle w:val="jus1"/>
          <w:rFonts w:ascii="Georgia" w:hAnsi="Georgia"/>
          <w:sz w:val="28"/>
          <w:szCs w:val="28"/>
          <w:specVanish w:val="0"/>
        </w:rPr>
        <w:t>совершенствованию научного обеспечения АПК сибирского региона, повышению эффективности его функционирования в новых экономических условиях, широкому освоению достижений науки в практику сельскохозяйственного производства, сохранению и наращиванию научного потенциала сибирской аграрной науки. Много сил отдавал строительству научного городка, формированию и обеспечению нормального функционирования инфраструктуры научного городка, где проживает более 17 тыс. человек.</w:t>
      </w:r>
    </w:p>
    <w:p w:rsidR="00966D17" w:rsidRPr="00904D55" w:rsidRDefault="00E834A6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 xml:space="preserve">     </w:t>
      </w:r>
      <w:r w:rsidR="00966D17" w:rsidRPr="00904D55">
        <w:rPr>
          <w:rFonts w:ascii="Georgia" w:hAnsi="Georgia" w:cs="Times New Roman"/>
          <w:sz w:val="28"/>
          <w:szCs w:val="28"/>
        </w:rPr>
        <w:t>Кроме того, Петр Лазаревич разработал ряд комплексных программ: «Климатический фактор как средство бурного формообразования растений», «Люцерна», «Сибирская пшеница», «Создание адоптированных сортов с высоким генетическим потенциалом, заданными параметрами»,  «Стратегия оптимизации селекционного процесса»,  «Генофонд</w:t>
      </w:r>
      <w:r w:rsidRPr="00904D55">
        <w:rPr>
          <w:rFonts w:ascii="Georgia" w:hAnsi="Georgia" w:cs="Times New Roman"/>
          <w:sz w:val="28"/>
          <w:szCs w:val="28"/>
        </w:rPr>
        <w:t xml:space="preserve"> растений для Сибири, Урала и Крайнего Севера».</w:t>
      </w:r>
    </w:p>
    <w:p w:rsidR="00E834A6" w:rsidRPr="00904D55" w:rsidRDefault="00E834A6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 xml:space="preserve">    Результаты научной деятельности Петра  Лазаревича Гончарова получили широкую известность, успешно применяются как в нашей стране, так и за рубежом в практической селекции. Он много времени уделяет организационной работе по совершенствованию научного обеспечения АПК Сибирского региона. За годы работы председателем Сибирского отделения ВАСХНИЛ (РАСХН) вместе с </w:t>
      </w:r>
      <w:proofErr w:type="spellStart"/>
      <w:r w:rsidRPr="00904D55">
        <w:rPr>
          <w:rFonts w:ascii="Georgia" w:hAnsi="Georgia" w:cs="Times New Roman"/>
          <w:sz w:val="28"/>
          <w:szCs w:val="28"/>
        </w:rPr>
        <w:t>Сибакдемстроем</w:t>
      </w:r>
      <w:proofErr w:type="spellEnd"/>
      <w:r w:rsidRPr="00904D55">
        <w:rPr>
          <w:rFonts w:ascii="Georgia" w:hAnsi="Georgia" w:cs="Times New Roman"/>
          <w:sz w:val="28"/>
          <w:szCs w:val="28"/>
        </w:rPr>
        <w:t xml:space="preserve"> он создал мощную научно – производственную базу и социальную сферу научного городка Краснообск, куда входят жилая зона, школы, детские сады, поликлиника и  больница.</w:t>
      </w:r>
    </w:p>
    <w:p w:rsidR="00E834A6" w:rsidRPr="00904D55" w:rsidRDefault="00E834A6" w:rsidP="00F75F43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 w:rsidRPr="00904D55">
        <w:rPr>
          <w:rFonts w:ascii="Georgia" w:hAnsi="Georgia" w:cs="Times New Roman"/>
          <w:b/>
          <w:sz w:val="28"/>
          <w:szCs w:val="28"/>
        </w:rPr>
        <w:t>Награды</w:t>
      </w:r>
    </w:p>
    <w:p w:rsidR="00E834A6" w:rsidRPr="00904D55" w:rsidRDefault="00D10164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 </w:t>
      </w:r>
      <w:r w:rsidR="004F56E3" w:rsidRPr="00904D55">
        <w:rPr>
          <w:rFonts w:ascii="Georgia" w:hAnsi="Georgia" w:cs="Times New Roman"/>
          <w:sz w:val="28"/>
          <w:szCs w:val="28"/>
        </w:rPr>
        <w:t xml:space="preserve">Петр  Лазаревич Гончаров является кавалером орденов «За заслуги перед Отечеством </w:t>
      </w:r>
      <w:r w:rsidR="004F56E3" w:rsidRPr="00904D55">
        <w:rPr>
          <w:rFonts w:ascii="Georgia" w:hAnsi="Georgia" w:cs="Times New Roman"/>
          <w:sz w:val="28"/>
          <w:szCs w:val="28"/>
          <w:lang w:val="en-US"/>
        </w:rPr>
        <w:t>IV</w:t>
      </w:r>
      <w:r w:rsidR="004F56E3" w:rsidRPr="00904D55">
        <w:rPr>
          <w:rFonts w:ascii="Georgia" w:hAnsi="Georgia" w:cs="Times New Roman"/>
          <w:sz w:val="28"/>
          <w:szCs w:val="28"/>
        </w:rPr>
        <w:t xml:space="preserve"> степени», двух орденов Трудового Красного Знамени, ордена Октябрьской революции, Дружбы народов, Почета. Был награжден пятью медалями СССР и РФ, в том числе «За доблестный труд в Великой Отечественной войне 1941-1945 гг.», медалями республики  Тыва и Кузбасса</w:t>
      </w:r>
      <w:r w:rsidR="008E5F3A" w:rsidRPr="00904D55">
        <w:rPr>
          <w:rFonts w:ascii="Georgia" w:hAnsi="Georgia" w:cs="Times New Roman"/>
          <w:sz w:val="28"/>
          <w:szCs w:val="28"/>
        </w:rPr>
        <w:t>, двумя медалями «За развитие науки Республики Саха». Ему присуждены «Американская медаль чести»(2002 г.)</w:t>
      </w:r>
      <w:proofErr w:type="gramStart"/>
      <w:r w:rsidR="00B54774" w:rsidRPr="00904D55">
        <w:rPr>
          <w:rFonts w:ascii="Georgia" w:hAnsi="Georgia" w:cs="Times New Roman"/>
          <w:sz w:val="28"/>
          <w:szCs w:val="28"/>
        </w:rPr>
        <w:t xml:space="preserve"> </w:t>
      </w:r>
      <w:r w:rsidR="008E5F3A" w:rsidRPr="00904D55">
        <w:rPr>
          <w:rFonts w:ascii="Georgia" w:hAnsi="Georgia" w:cs="Times New Roman"/>
          <w:sz w:val="28"/>
          <w:szCs w:val="28"/>
        </w:rPr>
        <w:t>.</w:t>
      </w:r>
      <w:proofErr w:type="gramEnd"/>
      <w:r w:rsidR="008E5F3A" w:rsidRPr="00904D55">
        <w:rPr>
          <w:rFonts w:ascii="Georgia" w:hAnsi="Georgia" w:cs="Times New Roman"/>
          <w:sz w:val="28"/>
          <w:szCs w:val="28"/>
        </w:rPr>
        <w:t xml:space="preserve">  «Живые легенды» (Кембридж, 2004 г.), а также девять медалей ВДНХ  СССР и золотая медаль ВВЦ Российской Федерации.</w:t>
      </w:r>
    </w:p>
    <w:p w:rsidR="00004563" w:rsidRDefault="008E5F3A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 w:rsidRPr="00904D55">
        <w:rPr>
          <w:rFonts w:ascii="Georgia" w:hAnsi="Georgia" w:cs="Times New Roman"/>
          <w:sz w:val="28"/>
          <w:szCs w:val="28"/>
        </w:rPr>
        <w:t xml:space="preserve">    Петру Лазаревичу присвоены многочисленные почетные звания. За заслуги по научному обеспечению Республики Саха алмазу </w:t>
      </w:r>
      <w:proofErr w:type="spellStart"/>
      <w:r w:rsidRPr="00904D55">
        <w:rPr>
          <w:rFonts w:ascii="Georgia" w:hAnsi="Georgia" w:cs="Times New Roman"/>
          <w:sz w:val="28"/>
          <w:szCs w:val="28"/>
        </w:rPr>
        <w:t>Айхальского</w:t>
      </w:r>
      <w:proofErr w:type="spellEnd"/>
      <w:r w:rsidRPr="00904D55">
        <w:rPr>
          <w:rFonts w:ascii="Georgia" w:hAnsi="Georgia" w:cs="Times New Roman"/>
          <w:sz w:val="28"/>
          <w:szCs w:val="28"/>
        </w:rPr>
        <w:t xml:space="preserve"> </w:t>
      </w:r>
      <w:r w:rsidRPr="00904D55">
        <w:rPr>
          <w:rFonts w:ascii="Georgia" w:hAnsi="Georgia" w:cs="Times New Roman"/>
          <w:sz w:val="28"/>
          <w:szCs w:val="28"/>
        </w:rPr>
        <w:lastRenderedPageBreak/>
        <w:t>ГОКа (52,81 карата) присвоено имя  «Петр Гончаров». Сегодня он хранится в национальном музее</w:t>
      </w:r>
      <w:r w:rsidR="00B54774" w:rsidRPr="00904D55">
        <w:rPr>
          <w:rFonts w:ascii="Georgia" w:hAnsi="Georgia" w:cs="Times New Roman"/>
          <w:sz w:val="28"/>
          <w:szCs w:val="28"/>
        </w:rPr>
        <w:t xml:space="preserve"> Якутии. </w:t>
      </w:r>
    </w:p>
    <w:p w:rsidR="008E5F3A" w:rsidRDefault="00004563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</w:t>
      </w:r>
      <w:proofErr w:type="gramStart"/>
      <w:r w:rsidR="00B54774" w:rsidRPr="00904D55">
        <w:rPr>
          <w:rFonts w:ascii="Georgia" w:hAnsi="Georgia" w:cs="Times New Roman"/>
          <w:sz w:val="28"/>
          <w:szCs w:val="28"/>
        </w:rPr>
        <w:t>Петр Лазаревич</w:t>
      </w:r>
      <w:r w:rsidR="004B6DD1" w:rsidRPr="00904D55">
        <w:rPr>
          <w:rFonts w:ascii="Georgia" w:hAnsi="Georgia" w:cs="Times New Roman"/>
          <w:sz w:val="28"/>
          <w:szCs w:val="28"/>
        </w:rPr>
        <w:t xml:space="preserve"> </w:t>
      </w:r>
      <w:r w:rsidR="00B54774" w:rsidRPr="00904D55">
        <w:rPr>
          <w:rFonts w:ascii="Georgia" w:hAnsi="Georgia" w:cs="Times New Roman"/>
          <w:sz w:val="28"/>
          <w:szCs w:val="28"/>
        </w:rPr>
        <w:t xml:space="preserve">является советником и заместителем генерального директора </w:t>
      </w:r>
      <w:r>
        <w:rPr>
          <w:rFonts w:ascii="Georgia" w:hAnsi="Georgia" w:cs="Times New Roman"/>
          <w:sz w:val="28"/>
          <w:szCs w:val="28"/>
        </w:rPr>
        <w:t xml:space="preserve">« </w:t>
      </w:r>
      <w:r w:rsidR="00B54774" w:rsidRPr="00904D55">
        <w:rPr>
          <w:rFonts w:ascii="Georgia" w:hAnsi="Georgia" w:cs="Times New Roman"/>
          <w:sz w:val="28"/>
          <w:szCs w:val="28"/>
        </w:rPr>
        <w:t>Междунар</w:t>
      </w:r>
      <w:r>
        <w:rPr>
          <w:rFonts w:ascii="Georgia" w:hAnsi="Georgia" w:cs="Times New Roman"/>
          <w:sz w:val="28"/>
          <w:szCs w:val="28"/>
        </w:rPr>
        <w:t>одного биографического центра</w:t>
      </w:r>
      <w:r w:rsidR="00B54774" w:rsidRPr="00904D55">
        <w:rPr>
          <w:rFonts w:ascii="Georgia" w:hAnsi="Georgia" w:cs="Times New Roman"/>
          <w:sz w:val="28"/>
          <w:szCs w:val="28"/>
        </w:rPr>
        <w:t>»</w:t>
      </w:r>
      <w:r w:rsidR="004B6DD1" w:rsidRPr="00904D55">
        <w:rPr>
          <w:rFonts w:ascii="Georgia" w:hAnsi="Georgia" w:cs="Times New Roman"/>
          <w:sz w:val="28"/>
          <w:szCs w:val="28"/>
        </w:rPr>
        <w:t xml:space="preserve"> </w:t>
      </w:r>
      <w:r w:rsidR="00B54774" w:rsidRPr="00904D55">
        <w:rPr>
          <w:rFonts w:ascii="Georgia" w:hAnsi="Georgia" w:cs="Times New Roman"/>
          <w:sz w:val="28"/>
          <w:szCs w:val="28"/>
        </w:rPr>
        <w:t>Кембридж, Великобритания).</w:t>
      </w:r>
      <w:proofErr w:type="gramEnd"/>
      <w:r w:rsidR="00B54774" w:rsidRPr="00904D55">
        <w:rPr>
          <w:rFonts w:ascii="Georgia" w:hAnsi="Georgia" w:cs="Times New Roman"/>
          <w:sz w:val="28"/>
          <w:szCs w:val="28"/>
        </w:rPr>
        <w:t xml:space="preserve"> Он удостоен  звание кавалера Золотого почетного</w:t>
      </w:r>
      <w:r w:rsidR="004B6DD1" w:rsidRPr="00904D55">
        <w:rPr>
          <w:rFonts w:ascii="Georgia" w:hAnsi="Georgia" w:cs="Times New Roman"/>
          <w:sz w:val="28"/>
          <w:szCs w:val="28"/>
        </w:rPr>
        <w:t xml:space="preserve"> знака «Достояние Сибири».</w:t>
      </w:r>
    </w:p>
    <w:p w:rsidR="00B74F5B" w:rsidRPr="00B74F5B" w:rsidRDefault="00B74F5B" w:rsidP="00F75F43">
      <w:pPr>
        <w:spacing w:before="100" w:beforeAutospacing="1" w:after="100" w:afterAutospacing="1" w:line="240" w:lineRule="auto"/>
        <w:jc w:val="both"/>
        <w:rPr>
          <w:rFonts w:ascii="Georgia" w:hAnsi="Georgia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74F5B">
        <w:rPr>
          <w:rFonts w:ascii="Georgia" w:hAnsi="Georgia"/>
          <w:sz w:val="28"/>
          <w:szCs w:val="28"/>
        </w:rPr>
        <w:t>Избирался депутатом в Верховный Совет РСФСР 10 – 11 созывов, был делегатом 16-17 съездов КПСС.</w:t>
      </w:r>
    </w:p>
    <w:p w:rsidR="00117D19" w:rsidRDefault="00004563" w:rsidP="00F75F43">
      <w:pPr>
        <w:spacing w:line="240" w:lineRule="auto"/>
        <w:rPr>
          <w:rFonts w:ascii="Georgia" w:hAnsi="Georgia" w:cs="Times New Roman"/>
          <w:b/>
          <w:sz w:val="28"/>
          <w:szCs w:val="28"/>
        </w:rPr>
      </w:pPr>
      <w:r w:rsidRPr="00004563">
        <w:rPr>
          <w:rFonts w:ascii="Georgia" w:hAnsi="Georgia" w:cs="Times New Roman"/>
          <w:b/>
          <w:sz w:val="28"/>
          <w:szCs w:val="28"/>
        </w:rPr>
        <w:t>Научные работы П. Л. Гончарова</w:t>
      </w:r>
    </w:p>
    <w:p w:rsidR="00C02344" w:rsidRDefault="00C02344" w:rsidP="00F75F43">
      <w:pPr>
        <w:spacing w:line="240" w:lineRule="auto"/>
        <w:rPr>
          <w:rFonts w:ascii="Georgia" w:hAnsi="Georgia" w:cs="Times New Roman"/>
          <w:sz w:val="28"/>
          <w:szCs w:val="28"/>
        </w:rPr>
      </w:pPr>
      <w:r>
        <w:rPr>
          <w:rFonts w:ascii="Georgia" w:hAnsi="Georgia" w:cs="Times New Roman"/>
          <w:sz w:val="28"/>
          <w:szCs w:val="28"/>
        </w:rPr>
        <w:t xml:space="preserve">      </w:t>
      </w:r>
      <w:r w:rsidRPr="00C02344">
        <w:rPr>
          <w:rFonts w:ascii="Georgia" w:hAnsi="Georgia" w:cs="Times New Roman"/>
          <w:sz w:val="28"/>
          <w:szCs w:val="28"/>
        </w:rPr>
        <w:t>Петр Лазаревич Гончаров</w:t>
      </w:r>
      <w:r>
        <w:rPr>
          <w:rFonts w:ascii="Georgia" w:hAnsi="Georgia" w:cs="Times New Roman"/>
          <w:sz w:val="28"/>
          <w:szCs w:val="28"/>
        </w:rPr>
        <w:t xml:space="preserve"> опубликовал около 500 научных работ, в том числе 27 книг и монографий по вопросам биологии, методики селекции, семеноводства и возделывания кормовых культур, комплексу организационных вопросов, связанных с совершенствованием научно – исследовательской, научно-организационной и производственной деятельности научно-исследовательских учреждений сибирского региона. Среди них</w:t>
      </w:r>
      <w:proofErr w:type="gramStart"/>
      <w:r>
        <w:rPr>
          <w:rFonts w:ascii="Georgia" w:hAnsi="Georgia" w:cs="Times New Roman"/>
          <w:sz w:val="28"/>
          <w:szCs w:val="28"/>
        </w:rPr>
        <w:t xml:space="preserve"> :</w:t>
      </w:r>
      <w:proofErr w:type="gramEnd"/>
    </w:p>
    <w:p w:rsidR="00123864" w:rsidRDefault="00AD2CE6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Люцерна в Иркутской области / П. Л. Гончаров </w:t>
      </w:r>
      <w:r w:rsidR="00123864">
        <w:rPr>
          <w:sz w:val="28"/>
          <w:szCs w:val="28"/>
        </w:rPr>
        <w:t>– Иркутск</w:t>
      </w:r>
      <w:proofErr w:type="gramStart"/>
      <w:r w:rsidR="00123864">
        <w:rPr>
          <w:sz w:val="28"/>
          <w:szCs w:val="28"/>
        </w:rPr>
        <w:t xml:space="preserve"> :</w:t>
      </w:r>
      <w:proofErr w:type="gramEnd"/>
      <w:r w:rsidR="00123864">
        <w:rPr>
          <w:sz w:val="28"/>
          <w:szCs w:val="28"/>
        </w:rPr>
        <w:t xml:space="preserve"> Вост. – </w:t>
      </w:r>
      <w:proofErr w:type="spellStart"/>
      <w:r w:rsidR="00123864">
        <w:rPr>
          <w:sz w:val="28"/>
          <w:szCs w:val="28"/>
        </w:rPr>
        <w:t>Сиб</w:t>
      </w:r>
      <w:proofErr w:type="spellEnd"/>
      <w:r w:rsidR="00123864">
        <w:rPr>
          <w:sz w:val="28"/>
          <w:szCs w:val="28"/>
        </w:rPr>
        <w:t>. кн. изд-во, 1965. –106 с.;</w:t>
      </w:r>
    </w:p>
    <w:p w:rsidR="00123864" w:rsidRDefault="00AD2CE6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</w:t>
      </w:r>
      <w:r w:rsidR="00123864" w:rsidRPr="00123864">
        <w:rPr>
          <w:sz w:val="28"/>
          <w:szCs w:val="28"/>
        </w:rPr>
        <w:t>Люцерна в</w:t>
      </w:r>
      <w:r>
        <w:rPr>
          <w:sz w:val="28"/>
          <w:szCs w:val="28"/>
        </w:rPr>
        <w:t xml:space="preserve"> Восточной Сибири / П. Л. Гончаров – </w:t>
      </w:r>
      <w:r w:rsidR="00123864">
        <w:rPr>
          <w:sz w:val="28"/>
          <w:szCs w:val="28"/>
        </w:rPr>
        <w:t xml:space="preserve"> - Иркутск</w:t>
      </w:r>
      <w:proofErr w:type="gramStart"/>
      <w:r w:rsidR="00123864">
        <w:rPr>
          <w:sz w:val="28"/>
          <w:szCs w:val="28"/>
        </w:rPr>
        <w:t xml:space="preserve"> :</w:t>
      </w:r>
      <w:proofErr w:type="gramEnd"/>
      <w:r w:rsidR="00123864">
        <w:rPr>
          <w:sz w:val="28"/>
          <w:szCs w:val="28"/>
        </w:rPr>
        <w:t xml:space="preserve"> Вост. – </w:t>
      </w:r>
      <w:proofErr w:type="spellStart"/>
      <w:r w:rsidR="00123864">
        <w:rPr>
          <w:sz w:val="28"/>
          <w:szCs w:val="28"/>
        </w:rPr>
        <w:t>Сиб</w:t>
      </w:r>
      <w:proofErr w:type="spellEnd"/>
      <w:r w:rsidR="00123864">
        <w:rPr>
          <w:sz w:val="28"/>
          <w:szCs w:val="28"/>
        </w:rPr>
        <w:t>. кн. изд-во, 1975. –</w:t>
      </w:r>
      <w:r>
        <w:rPr>
          <w:sz w:val="28"/>
          <w:szCs w:val="28"/>
        </w:rPr>
        <w:t xml:space="preserve"> </w:t>
      </w:r>
      <w:r w:rsidR="00123864">
        <w:rPr>
          <w:sz w:val="28"/>
          <w:szCs w:val="28"/>
        </w:rPr>
        <w:t>232 с.;</w:t>
      </w:r>
    </w:p>
    <w:p w:rsidR="00123864" w:rsidRDefault="00AD2CE6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Биологические аспекты возделывания люцерны / П. Л. Гончаров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соавт</w:t>
      </w:r>
      <w:proofErr w:type="spellEnd"/>
      <w:r>
        <w:rPr>
          <w:sz w:val="28"/>
          <w:szCs w:val="28"/>
        </w:rPr>
        <w:t>. П. А. Лубенец – Новосибирск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Наука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Сиб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отд-ние</w:t>
      </w:r>
      <w:proofErr w:type="spellEnd"/>
      <w:r>
        <w:rPr>
          <w:sz w:val="28"/>
          <w:szCs w:val="28"/>
        </w:rPr>
        <w:t>, 1985. – 55 с.;</w:t>
      </w:r>
    </w:p>
    <w:p w:rsidR="00AD2CE6" w:rsidRDefault="00AD2CE6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Кормовые культуры Сибири</w:t>
      </w:r>
      <w:r w:rsidRPr="00AD2CE6">
        <w:rPr>
          <w:sz w:val="28"/>
          <w:szCs w:val="28"/>
        </w:rPr>
        <w:t xml:space="preserve"> </w:t>
      </w:r>
      <w:r>
        <w:rPr>
          <w:sz w:val="28"/>
          <w:szCs w:val="28"/>
        </w:rPr>
        <w:t>/ П. Л. Гончаров –  Новосибирск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изд-во </w:t>
      </w:r>
      <w:proofErr w:type="spellStart"/>
      <w:r>
        <w:rPr>
          <w:sz w:val="28"/>
          <w:szCs w:val="28"/>
        </w:rPr>
        <w:t>Новосиб</w:t>
      </w:r>
      <w:proofErr w:type="spellEnd"/>
      <w:r>
        <w:rPr>
          <w:sz w:val="28"/>
          <w:szCs w:val="28"/>
        </w:rPr>
        <w:t>. ун-та, 1992. – 264 с.;</w:t>
      </w:r>
    </w:p>
    <w:p w:rsidR="00AD2CE6" w:rsidRDefault="00AD2CE6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Кормовые</w:t>
      </w:r>
      <w:r w:rsidR="00051B81">
        <w:rPr>
          <w:sz w:val="28"/>
          <w:szCs w:val="28"/>
        </w:rPr>
        <w:t xml:space="preserve"> растения России /</w:t>
      </w:r>
      <w:r w:rsidR="00051B81" w:rsidRPr="00051B81">
        <w:rPr>
          <w:sz w:val="28"/>
          <w:szCs w:val="28"/>
        </w:rPr>
        <w:t xml:space="preserve"> </w:t>
      </w:r>
      <w:r w:rsidR="00051B81">
        <w:rPr>
          <w:sz w:val="28"/>
          <w:szCs w:val="28"/>
        </w:rPr>
        <w:t>П. Л. Гончаров</w:t>
      </w:r>
      <w:proofErr w:type="gramStart"/>
      <w:r w:rsidR="00051B81">
        <w:rPr>
          <w:sz w:val="28"/>
          <w:szCs w:val="28"/>
        </w:rPr>
        <w:t xml:space="preserve"> ,</w:t>
      </w:r>
      <w:proofErr w:type="gramEnd"/>
      <w:r w:rsidR="00051B81">
        <w:rPr>
          <w:sz w:val="28"/>
          <w:szCs w:val="28"/>
        </w:rPr>
        <w:t xml:space="preserve"> </w:t>
      </w:r>
      <w:proofErr w:type="spellStart"/>
      <w:r w:rsidR="00051B81">
        <w:rPr>
          <w:sz w:val="28"/>
          <w:szCs w:val="28"/>
        </w:rPr>
        <w:t>соавт</w:t>
      </w:r>
      <w:proofErr w:type="spellEnd"/>
      <w:r w:rsidR="00051B81">
        <w:rPr>
          <w:sz w:val="28"/>
          <w:szCs w:val="28"/>
        </w:rPr>
        <w:t xml:space="preserve">. А. Романенко, А. </w:t>
      </w:r>
      <w:proofErr w:type="spellStart"/>
      <w:r w:rsidR="00051B81">
        <w:rPr>
          <w:sz w:val="28"/>
          <w:szCs w:val="28"/>
        </w:rPr>
        <w:t>Тютюников</w:t>
      </w:r>
      <w:proofErr w:type="spellEnd"/>
      <w:r w:rsidR="00051B81">
        <w:rPr>
          <w:sz w:val="28"/>
          <w:szCs w:val="28"/>
        </w:rPr>
        <w:t>. –  Москва, 1999. – 372 с.;</w:t>
      </w:r>
    </w:p>
    <w:p w:rsidR="00051B81" w:rsidRDefault="00051B81" w:rsidP="00051B81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Методические основы селекции растений /</w:t>
      </w:r>
      <w:r w:rsidRPr="00051B81">
        <w:rPr>
          <w:sz w:val="28"/>
          <w:szCs w:val="28"/>
        </w:rPr>
        <w:t xml:space="preserve"> </w:t>
      </w:r>
      <w:r>
        <w:rPr>
          <w:sz w:val="28"/>
          <w:szCs w:val="28"/>
        </w:rPr>
        <w:t>П. Л. Гончаров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соавт</w:t>
      </w:r>
      <w:proofErr w:type="spellEnd"/>
      <w:r>
        <w:rPr>
          <w:sz w:val="28"/>
          <w:szCs w:val="28"/>
        </w:rPr>
        <w:t>. Н. П. Гончаров</w:t>
      </w:r>
      <w:r w:rsidRPr="00051B81">
        <w:rPr>
          <w:sz w:val="28"/>
          <w:szCs w:val="28"/>
        </w:rPr>
        <w:t xml:space="preserve"> </w:t>
      </w:r>
      <w:r>
        <w:rPr>
          <w:sz w:val="28"/>
          <w:szCs w:val="28"/>
        </w:rPr>
        <w:t>–  Новосибирск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изд-во </w:t>
      </w:r>
      <w:proofErr w:type="spellStart"/>
      <w:r>
        <w:rPr>
          <w:sz w:val="28"/>
          <w:szCs w:val="28"/>
        </w:rPr>
        <w:t>Новосиб</w:t>
      </w:r>
      <w:proofErr w:type="spellEnd"/>
      <w:r>
        <w:rPr>
          <w:sz w:val="28"/>
          <w:szCs w:val="28"/>
        </w:rPr>
        <w:t>. ун-та, 1993. – 12 с.;</w:t>
      </w:r>
    </w:p>
    <w:p w:rsidR="00051B81" w:rsidRDefault="00051B81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Научные основы травосеяния в Сибири /</w:t>
      </w:r>
      <w:r w:rsidRPr="00051B81">
        <w:rPr>
          <w:sz w:val="28"/>
          <w:szCs w:val="28"/>
        </w:rPr>
        <w:t xml:space="preserve"> </w:t>
      </w:r>
      <w:r>
        <w:rPr>
          <w:sz w:val="28"/>
          <w:szCs w:val="28"/>
        </w:rPr>
        <w:t>П. Л. Гончаров</w:t>
      </w:r>
      <w:r w:rsidR="00241815">
        <w:rPr>
          <w:sz w:val="28"/>
          <w:szCs w:val="28"/>
        </w:rPr>
        <w:t>. – Москва</w:t>
      </w:r>
      <w:proofErr w:type="gramStart"/>
      <w:r w:rsidR="00241815">
        <w:rPr>
          <w:sz w:val="28"/>
          <w:szCs w:val="28"/>
        </w:rPr>
        <w:t xml:space="preserve"> :</w:t>
      </w:r>
      <w:proofErr w:type="gramEnd"/>
      <w:r w:rsidR="00241815">
        <w:rPr>
          <w:sz w:val="28"/>
          <w:szCs w:val="28"/>
        </w:rPr>
        <w:t xml:space="preserve"> </w:t>
      </w:r>
      <w:proofErr w:type="spellStart"/>
      <w:r w:rsidR="00241815">
        <w:rPr>
          <w:sz w:val="28"/>
          <w:szCs w:val="28"/>
        </w:rPr>
        <w:t>Агропромиздат</w:t>
      </w:r>
      <w:proofErr w:type="spellEnd"/>
      <w:r w:rsidR="00241815">
        <w:rPr>
          <w:sz w:val="28"/>
          <w:szCs w:val="28"/>
        </w:rPr>
        <w:t>, 1986. – 286 с.;</w:t>
      </w:r>
    </w:p>
    <w:p w:rsidR="00241815" w:rsidRDefault="00241815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Сорта сельскохозяйственных растений и селекционеры Сибири / сост. П. Л. Гончаров, А. В. Карамзин. – Новосибирск, СО РАСХН, 1999 - 416 с.;</w:t>
      </w:r>
    </w:p>
    <w:p w:rsidR="00241815" w:rsidRDefault="00A30E9D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Учреждения и деятели сельскохозяйственной науки Сибири и Дальнего Востока : биограф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иблиогр. справочник / сост. П. Л. Гончаров, Ю. А. Белоножко, А. В. Карамзин. – Новосибирск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СО РАСХН, 1997;</w:t>
      </w:r>
    </w:p>
    <w:p w:rsidR="00A30E9D" w:rsidRDefault="00A30E9D" w:rsidP="00123864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Гончаров</w:t>
      </w:r>
      <w:r w:rsidR="009D7F2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Петр Лазаревич. Чародеи Приобья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сорта и селекционеры </w:t>
      </w:r>
      <w:proofErr w:type="spellStart"/>
      <w:r>
        <w:rPr>
          <w:sz w:val="28"/>
          <w:szCs w:val="28"/>
        </w:rPr>
        <w:t>СибНИИ</w:t>
      </w:r>
      <w:proofErr w:type="spellEnd"/>
      <w:r>
        <w:rPr>
          <w:sz w:val="28"/>
          <w:szCs w:val="28"/>
        </w:rPr>
        <w:t xml:space="preserve"> растениеводства и селекции. –</w:t>
      </w:r>
      <w:r w:rsidR="00516336">
        <w:rPr>
          <w:sz w:val="28"/>
          <w:szCs w:val="28"/>
        </w:rPr>
        <w:t xml:space="preserve"> </w:t>
      </w:r>
      <w:r>
        <w:rPr>
          <w:sz w:val="28"/>
          <w:szCs w:val="28"/>
        </w:rPr>
        <w:t>Новосибирск, 2007. – 284 с.</w:t>
      </w:r>
    </w:p>
    <w:p w:rsidR="004E4B6E" w:rsidRDefault="004E4B6E" w:rsidP="004E4B6E">
      <w:pPr>
        <w:rPr>
          <w:b/>
          <w:sz w:val="28"/>
          <w:szCs w:val="28"/>
        </w:rPr>
      </w:pPr>
    </w:p>
    <w:p w:rsidR="004E4B6E" w:rsidRDefault="007D2AB4" w:rsidP="004E4B6E">
      <w:pPr>
        <w:rPr>
          <w:rFonts w:ascii="Georgia" w:hAnsi="Georgia"/>
          <w:b/>
          <w:sz w:val="28"/>
          <w:szCs w:val="28"/>
        </w:rPr>
      </w:pPr>
      <w:r w:rsidRPr="00B74F5B">
        <w:rPr>
          <w:rFonts w:ascii="Georgia" w:hAnsi="Georgia"/>
          <w:b/>
          <w:sz w:val="28"/>
          <w:szCs w:val="28"/>
        </w:rPr>
        <w:lastRenderedPageBreak/>
        <w:t>Литература:</w:t>
      </w:r>
    </w:p>
    <w:p w:rsidR="000C10E4" w:rsidRPr="000C10E4" w:rsidRDefault="000C10E4" w:rsidP="000C10E4">
      <w:pPr>
        <w:pStyle w:val="a3"/>
        <w:numPr>
          <w:ilvl w:val="0"/>
          <w:numId w:val="8"/>
        </w:numPr>
        <w:rPr>
          <w:rFonts w:ascii="Georgia" w:hAnsi="Georgia"/>
          <w:sz w:val="28"/>
          <w:szCs w:val="28"/>
        </w:rPr>
      </w:pPr>
      <w:r w:rsidRPr="000C10E4">
        <w:rPr>
          <w:rFonts w:ascii="Georgia" w:hAnsi="Georgia"/>
          <w:sz w:val="28"/>
          <w:szCs w:val="28"/>
        </w:rPr>
        <w:t>Во имя науки</w:t>
      </w:r>
      <w:proofErr w:type="gramStart"/>
      <w:r>
        <w:rPr>
          <w:rFonts w:ascii="Georgia" w:hAnsi="Georgia"/>
          <w:sz w:val="28"/>
          <w:szCs w:val="28"/>
        </w:rPr>
        <w:t xml:space="preserve"> :</w:t>
      </w:r>
      <w:proofErr w:type="gramEnd"/>
      <w:r w:rsidRPr="001A2B66">
        <w:rPr>
          <w:rFonts w:ascii="Georgia" w:hAnsi="Georgia"/>
          <w:sz w:val="28"/>
          <w:szCs w:val="28"/>
        </w:rPr>
        <w:t>[</w:t>
      </w:r>
      <w:r w:rsidR="001A2B66">
        <w:rPr>
          <w:rFonts w:ascii="Georgia" w:hAnsi="Georgia"/>
          <w:sz w:val="28"/>
          <w:szCs w:val="28"/>
        </w:rPr>
        <w:t>2</w:t>
      </w:r>
      <w:r>
        <w:rPr>
          <w:rFonts w:ascii="Georgia" w:hAnsi="Georgia"/>
          <w:sz w:val="28"/>
          <w:szCs w:val="28"/>
        </w:rPr>
        <w:t xml:space="preserve"> февраля 2014 года </w:t>
      </w:r>
      <w:r w:rsidR="001A2B66">
        <w:rPr>
          <w:rFonts w:ascii="Georgia" w:hAnsi="Georgia"/>
          <w:sz w:val="28"/>
          <w:szCs w:val="28"/>
        </w:rPr>
        <w:t xml:space="preserve"> исполняется 85 лет академику Петру Гончарову</w:t>
      </w:r>
      <w:r w:rsidRPr="001A2B66">
        <w:rPr>
          <w:rFonts w:ascii="Georgia" w:hAnsi="Georgia"/>
          <w:sz w:val="28"/>
          <w:szCs w:val="28"/>
        </w:rPr>
        <w:t>]</w:t>
      </w:r>
      <w:r w:rsidR="001A2B66">
        <w:rPr>
          <w:rFonts w:ascii="Georgia" w:hAnsi="Georgia"/>
          <w:sz w:val="28"/>
          <w:szCs w:val="28"/>
        </w:rPr>
        <w:t xml:space="preserve"> // Сов. Сибирь. – 2014. – 1 февр. (№ 18). -  С. 7</w:t>
      </w:r>
    </w:p>
    <w:p w:rsidR="007878D8" w:rsidRDefault="007878D8" w:rsidP="00B74F5B">
      <w:pPr>
        <w:pStyle w:val="a3"/>
        <w:numPr>
          <w:ilvl w:val="0"/>
          <w:numId w:val="6"/>
        </w:numPr>
        <w:spacing w:before="100" w:beforeAutospacing="1" w:after="100" w:afterAutospacing="1"/>
        <w:jc w:val="both"/>
        <w:rPr>
          <w:rFonts w:ascii="Georgia" w:hAnsi="Georgia"/>
          <w:sz w:val="28"/>
          <w:szCs w:val="28"/>
        </w:rPr>
      </w:pPr>
      <w:r w:rsidRPr="007878D8">
        <w:rPr>
          <w:rFonts w:ascii="Georgia" w:hAnsi="Georgia"/>
          <w:sz w:val="28"/>
          <w:szCs w:val="28"/>
        </w:rPr>
        <w:t>Гончаров, Петр  Лазаревич. Творцы сибирских сортов /П. Л. Гончаров. – Новосибирск , 1998. – 248 с</w:t>
      </w:r>
      <w:r>
        <w:rPr>
          <w:rFonts w:ascii="Georgia" w:hAnsi="Georgia"/>
          <w:sz w:val="28"/>
          <w:szCs w:val="28"/>
        </w:rPr>
        <w:t>.</w:t>
      </w:r>
      <w:r w:rsidRPr="007878D8">
        <w:rPr>
          <w:rFonts w:ascii="Georgia" w:hAnsi="Georgia"/>
          <w:sz w:val="28"/>
          <w:szCs w:val="28"/>
        </w:rPr>
        <w:t>;</w:t>
      </w:r>
    </w:p>
    <w:p w:rsidR="00B74F5B" w:rsidRPr="007878D8" w:rsidRDefault="00B74F5B" w:rsidP="00B74F5B">
      <w:pPr>
        <w:pStyle w:val="a3"/>
        <w:numPr>
          <w:ilvl w:val="0"/>
          <w:numId w:val="6"/>
        </w:numPr>
        <w:spacing w:before="100" w:beforeAutospacing="1" w:after="100" w:afterAutospacing="1"/>
        <w:jc w:val="both"/>
        <w:rPr>
          <w:rFonts w:ascii="Georgia" w:hAnsi="Georgia"/>
          <w:sz w:val="28"/>
          <w:szCs w:val="28"/>
        </w:rPr>
      </w:pPr>
      <w:r w:rsidRPr="007878D8">
        <w:rPr>
          <w:rFonts w:ascii="Georgia" w:hAnsi="Georgia"/>
          <w:sz w:val="28"/>
          <w:szCs w:val="28"/>
        </w:rPr>
        <w:t>Календарь знаменательных и памятны</w:t>
      </w:r>
      <w:r w:rsidR="00F82D25">
        <w:rPr>
          <w:rFonts w:ascii="Georgia" w:hAnsi="Georgia"/>
          <w:sz w:val="28"/>
          <w:szCs w:val="28"/>
        </w:rPr>
        <w:t xml:space="preserve">х дат по Новосибирской области, 2003 / </w:t>
      </w:r>
      <w:proofErr w:type="spellStart"/>
      <w:r w:rsidR="00F82D25">
        <w:rPr>
          <w:rFonts w:ascii="Georgia" w:hAnsi="Georgia"/>
          <w:sz w:val="28"/>
          <w:szCs w:val="28"/>
        </w:rPr>
        <w:t>Новос</w:t>
      </w:r>
      <w:proofErr w:type="spellEnd"/>
      <w:r w:rsidR="00F82D25">
        <w:rPr>
          <w:rFonts w:ascii="Georgia" w:hAnsi="Georgia"/>
          <w:sz w:val="28"/>
          <w:szCs w:val="28"/>
        </w:rPr>
        <w:t>. гос.</w:t>
      </w:r>
      <w:r w:rsidR="003B5D0D">
        <w:rPr>
          <w:rFonts w:ascii="Georgia" w:hAnsi="Georgia"/>
          <w:sz w:val="28"/>
          <w:szCs w:val="28"/>
        </w:rPr>
        <w:t xml:space="preserve"> </w:t>
      </w:r>
      <w:r w:rsidR="00F82D25">
        <w:rPr>
          <w:rFonts w:ascii="Georgia" w:hAnsi="Georgia"/>
          <w:sz w:val="28"/>
          <w:szCs w:val="28"/>
        </w:rPr>
        <w:t>обл. науч. б –</w:t>
      </w:r>
      <w:r w:rsidR="009D7F28">
        <w:rPr>
          <w:rFonts w:ascii="Georgia" w:hAnsi="Georgia"/>
          <w:sz w:val="28"/>
          <w:szCs w:val="28"/>
        </w:rPr>
        <w:t xml:space="preserve"> </w:t>
      </w:r>
      <w:r w:rsidR="00F82D25">
        <w:rPr>
          <w:rFonts w:ascii="Georgia" w:hAnsi="Georgia"/>
          <w:sz w:val="28"/>
          <w:szCs w:val="28"/>
        </w:rPr>
        <w:t xml:space="preserve">ка; </w:t>
      </w:r>
      <w:r w:rsidR="00F82D25" w:rsidRPr="00F82D25">
        <w:rPr>
          <w:rFonts w:ascii="Georgia" w:hAnsi="Georgia"/>
          <w:sz w:val="28"/>
          <w:szCs w:val="28"/>
        </w:rPr>
        <w:t>[</w:t>
      </w:r>
      <w:r w:rsidR="00F82D25">
        <w:rPr>
          <w:rFonts w:ascii="Georgia" w:hAnsi="Georgia"/>
          <w:sz w:val="28"/>
          <w:szCs w:val="28"/>
        </w:rPr>
        <w:t>сост. Лурье Е. Е. и др.; лит</w:t>
      </w:r>
      <w:proofErr w:type="gramStart"/>
      <w:r w:rsidR="00F82D25">
        <w:rPr>
          <w:rFonts w:ascii="Georgia" w:hAnsi="Georgia"/>
          <w:sz w:val="28"/>
          <w:szCs w:val="28"/>
        </w:rPr>
        <w:t>.</w:t>
      </w:r>
      <w:proofErr w:type="gramEnd"/>
      <w:r w:rsidR="00F82D25">
        <w:rPr>
          <w:rFonts w:ascii="Georgia" w:hAnsi="Georgia"/>
          <w:sz w:val="28"/>
          <w:szCs w:val="28"/>
        </w:rPr>
        <w:t xml:space="preserve"> </w:t>
      </w:r>
      <w:proofErr w:type="gramStart"/>
      <w:r w:rsidR="00F82D25">
        <w:rPr>
          <w:rFonts w:ascii="Georgia" w:hAnsi="Georgia"/>
          <w:sz w:val="28"/>
          <w:szCs w:val="28"/>
        </w:rPr>
        <w:t>р</w:t>
      </w:r>
      <w:proofErr w:type="gramEnd"/>
      <w:r w:rsidR="00F82D25">
        <w:rPr>
          <w:rFonts w:ascii="Georgia" w:hAnsi="Georgia"/>
          <w:sz w:val="28"/>
          <w:szCs w:val="28"/>
        </w:rPr>
        <w:t>ед., Городецкий Н. П. ; ред. Носова Н. П.</w:t>
      </w:r>
      <w:r w:rsidR="00F82D25" w:rsidRPr="00F82D25">
        <w:rPr>
          <w:rFonts w:ascii="Georgia" w:hAnsi="Georgia"/>
          <w:sz w:val="28"/>
          <w:szCs w:val="28"/>
        </w:rPr>
        <w:t>]</w:t>
      </w:r>
      <w:r w:rsidRPr="007878D8">
        <w:rPr>
          <w:rFonts w:ascii="Georgia" w:hAnsi="Georgia"/>
          <w:sz w:val="28"/>
          <w:szCs w:val="28"/>
        </w:rPr>
        <w:t xml:space="preserve"> </w:t>
      </w:r>
      <w:r w:rsidR="00F82D25">
        <w:rPr>
          <w:rFonts w:ascii="Georgia" w:hAnsi="Georgia"/>
          <w:sz w:val="28"/>
          <w:szCs w:val="28"/>
        </w:rPr>
        <w:t xml:space="preserve"> - </w:t>
      </w:r>
      <w:r w:rsidRPr="007878D8">
        <w:rPr>
          <w:rFonts w:ascii="Georgia" w:hAnsi="Georgia"/>
          <w:sz w:val="28"/>
          <w:szCs w:val="28"/>
        </w:rPr>
        <w:t xml:space="preserve">Новосибирск: </w:t>
      </w:r>
      <w:r w:rsidR="00F82D25">
        <w:rPr>
          <w:rFonts w:ascii="Georgia" w:hAnsi="Georgia"/>
          <w:sz w:val="28"/>
          <w:szCs w:val="28"/>
        </w:rPr>
        <w:t xml:space="preserve">Изд-во НГОНБ,  2003. – С. 16, С. </w:t>
      </w:r>
      <w:r w:rsidRPr="007878D8">
        <w:rPr>
          <w:rFonts w:ascii="Georgia" w:hAnsi="Georgia"/>
          <w:sz w:val="28"/>
          <w:szCs w:val="28"/>
        </w:rPr>
        <w:t>20 – 21;</w:t>
      </w:r>
    </w:p>
    <w:p w:rsidR="00B74F5B" w:rsidRPr="00B74F5B" w:rsidRDefault="00B74F5B" w:rsidP="00B74F5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hAnsi="Georgia"/>
          <w:sz w:val="28"/>
          <w:szCs w:val="28"/>
        </w:rPr>
      </w:pPr>
      <w:r w:rsidRPr="00B74F5B">
        <w:rPr>
          <w:rFonts w:ascii="Georgia" w:hAnsi="Georgia"/>
          <w:sz w:val="28"/>
          <w:szCs w:val="28"/>
        </w:rPr>
        <w:t xml:space="preserve"> Новосибир</w:t>
      </w:r>
      <w:r w:rsidR="00407761">
        <w:rPr>
          <w:rFonts w:ascii="Georgia" w:hAnsi="Georgia"/>
          <w:sz w:val="28"/>
          <w:szCs w:val="28"/>
        </w:rPr>
        <w:t>ск: энциклопедия. – Новосибирск</w:t>
      </w:r>
      <w:proofErr w:type="gramStart"/>
      <w:r w:rsidR="00407761">
        <w:rPr>
          <w:rFonts w:ascii="Georgia" w:hAnsi="Georgia"/>
          <w:sz w:val="28"/>
          <w:szCs w:val="28"/>
        </w:rPr>
        <w:t xml:space="preserve"> :</w:t>
      </w:r>
      <w:proofErr w:type="gramEnd"/>
      <w:r w:rsidR="00407761">
        <w:rPr>
          <w:rFonts w:ascii="Georgia" w:hAnsi="Georgia"/>
          <w:sz w:val="28"/>
          <w:szCs w:val="28"/>
        </w:rPr>
        <w:t xml:space="preserve"> кн. изд-во,</w:t>
      </w:r>
      <w:r w:rsidRPr="00B74F5B">
        <w:rPr>
          <w:rFonts w:ascii="Georgia" w:hAnsi="Georgia"/>
          <w:sz w:val="28"/>
          <w:szCs w:val="28"/>
        </w:rPr>
        <w:t xml:space="preserve"> 2003. - С. 21;</w:t>
      </w:r>
    </w:p>
    <w:p w:rsidR="00B74F5B" w:rsidRDefault="00B74F5B" w:rsidP="00B74F5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hAnsi="Georgia"/>
          <w:sz w:val="28"/>
          <w:szCs w:val="28"/>
        </w:rPr>
      </w:pPr>
      <w:r w:rsidRPr="00B74F5B">
        <w:rPr>
          <w:rFonts w:ascii="Georgia" w:hAnsi="Georgia"/>
          <w:sz w:val="28"/>
          <w:szCs w:val="28"/>
        </w:rPr>
        <w:t xml:space="preserve"> Сибирь </w:t>
      </w:r>
      <w:r w:rsidR="000C10E4">
        <w:rPr>
          <w:rFonts w:ascii="Georgia" w:hAnsi="Georgia"/>
          <w:sz w:val="28"/>
          <w:szCs w:val="28"/>
        </w:rPr>
        <w:t>в лицах. – Новосибирск</w:t>
      </w:r>
      <w:proofErr w:type="gramStart"/>
      <w:r w:rsidR="000C10E4">
        <w:rPr>
          <w:rFonts w:ascii="Georgia" w:hAnsi="Georgia"/>
          <w:sz w:val="28"/>
          <w:szCs w:val="28"/>
        </w:rPr>
        <w:t xml:space="preserve"> :</w:t>
      </w:r>
      <w:proofErr w:type="gramEnd"/>
      <w:r w:rsidR="000C10E4">
        <w:rPr>
          <w:rFonts w:ascii="Georgia" w:hAnsi="Georgia"/>
          <w:sz w:val="28"/>
          <w:szCs w:val="28"/>
        </w:rPr>
        <w:t xml:space="preserve"> ИНФОЛИО Пресс ; МАСС – МЕДИА </w:t>
      </w:r>
      <w:proofErr w:type="gramStart"/>
      <w:r w:rsidR="000C10E4">
        <w:rPr>
          <w:rFonts w:ascii="Georgia" w:hAnsi="Georgia"/>
          <w:sz w:val="28"/>
          <w:szCs w:val="28"/>
        </w:rPr>
        <w:t>–Ц</w:t>
      </w:r>
      <w:proofErr w:type="gramEnd"/>
      <w:r w:rsidR="000C10E4">
        <w:rPr>
          <w:rFonts w:ascii="Georgia" w:hAnsi="Georgia"/>
          <w:sz w:val="28"/>
          <w:szCs w:val="28"/>
        </w:rPr>
        <w:t xml:space="preserve">ЕНТР, </w:t>
      </w:r>
      <w:r w:rsidRPr="00B74F5B">
        <w:rPr>
          <w:rFonts w:ascii="Georgia" w:hAnsi="Georgia"/>
          <w:sz w:val="28"/>
          <w:szCs w:val="28"/>
        </w:rPr>
        <w:t>2001. – С. 569;</w:t>
      </w:r>
    </w:p>
    <w:p w:rsidR="003B5D0D" w:rsidRPr="00B74F5B" w:rsidRDefault="003B5D0D" w:rsidP="00B74F5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Черезова, Галина. Люди, как звезды // Сов. Сибирь. – 2010. – 7 окт.</w:t>
      </w:r>
    </w:p>
    <w:p w:rsidR="007D2AB4" w:rsidRPr="00F9304A" w:rsidRDefault="007D2AB4" w:rsidP="004E4B6E">
      <w:pPr>
        <w:rPr>
          <w:rFonts w:ascii="Georgia" w:hAnsi="Georgia"/>
          <w:b/>
          <w:sz w:val="28"/>
          <w:szCs w:val="28"/>
        </w:rPr>
      </w:pPr>
      <w:r w:rsidRPr="00F9304A">
        <w:rPr>
          <w:rFonts w:ascii="Georgia" w:hAnsi="Georgia"/>
          <w:b/>
          <w:sz w:val="28"/>
          <w:szCs w:val="28"/>
        </w:rPr>
        <w:t>Интернет источники:</w:t>
      </w:r>
    </w:p>
    <w:p w:rsidR="007D2AB4" w:rsidRPr="007D2AB4" w:rsidRDefault="007D2AB4" w:rsidP="007D2AB4">
      <w:pPr>
        <w:pStyle w:val="a3"/>
        <w:numPr>
          <w:ilvl w:val="0"/>
          <w:numId w:val="4"/>
        </w:numPr>
        <w:rPr>
          <w:sz w:val="28"/>
          <w:szCs w:val="28"/>
        </w:rPr>
      </w:pPr>
      <w:r w:rsidRPr="007D2AB4">
        <w:rPr>
          <w:sz w:val="28"/>
          <w:szCs w:val="28"/>
        </w:rPr>
        <w:t>http://www.sorashn.ru/index.php?id=1445</w:t>
      </w:r>
    </w:p>
    <w:p w:rsidR="004E4B6E" w:rsidRPr="00CF2658" w:rsidRDefault="00976462" w:rsidP="004E4B6E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hyperlink r:id="rId16" w:history="1">
        <w:r w:rsidR="00CF2658" w:rsidRPr="00D62F4A">
          <w:rPr>
            <w:rStyle w:val="a9"/>
            <w:sz w:val="28"/>
            <w:szCs w:val="28"/>
          </w:rPr>
          <w:t>http://rashn.ru/about/full/31303/</w:t>
        </w:r>
      </w:hyperlink>
    </w:p>
    <w:p w:rsidR="00CF2658" w:rsidRDefault="00CF2658" w:rsidP="009D7F28">
      <w:pPr>
        <w:pStyle w:val="a3"/>
        <w:rPr>
          <w:b/>
          <w:sz w:val="28"/>
          <w:szCs w:val="28"/>
        </w:rPr>
      </w:pPr>
    </w:p>
    <w:p w:rsidR="009D7F28" w:rsidRDefault="009D7F28" w:rsidP="009D7F28">
      <w:pPr>
        <w:pStyle w:val="a3"/>
        <w:rPr>
          <w:b/>
          <w:sz w:val="28"/>
          <w:szCs w:val="28"/>
        </w:rPr>
      </w:pPr>
    </w:p>
    <w:p w:rsidR="009D7F28" w:rsidRDefault="009D7F28" w:rsidP="009D7F28">
      <w:pPr>
        <w:pStyle w:val="a3"/>
        <w:rPr>
          <w:b/>
          <w:sz w:val="28"/>
          <w:szCs w:val="28"/>
        </w:rPr>
      </w:pPr>
    </w:p>
    <w:p w:rsidR="009D7F28" w:rsidRDefault="009D7F28" w:rsidP="009D7F28">
      <w:pPr>
        <w:pStyle w:val="a3"/>
        <w:rPr>
          <w:b/>
          <w:sz w:val="28"/>
          <w:szCs w:val="28"/>
        </w:rPr>
      </w:pPr>
    </w:p>
    <w:p w:rsidR="009D7F28" w:rsidRDefault="009D7F28" w:rsidP="009D7F28">
      <w:pPr>
        <w:pStyle w:val="a3"/>
        <w:rPr>
          <w:b/>
          <w:sz w:val="28"/>
          <w:szCs w:val="28"/>
        </w:rPr>
      </w:pPr>
    </w:p>
    <w:p w:rsidR="009D7F28" w:rsidRDefault="009D7F28" w:rsidP="009D7F28">
      <w:pPr>
        <w:pStyle w:val="a3"/>
        <w:rPr>
          <w:b/>
          <w:sz w:val="28"/>
          <w:szCs w:val="28"/>
        </w:rPr>
      </w:pPr>
    </w:p>
    <w:p w:rsidR="009D7F28" w:rsidRPr="00B74F5B" w:rsidRDefault="009D7F28" w:rsidP="009D7F28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Подготовила: Панарина В. Н. – библиограф ЦРБ</w:t>
      </w:r>
    </w:p>
    <w:sectPr w:rsidR="009D7F28" w:rsidRPr="00B74F5B" w:rsidSect="001C2A2E">
      <w:footerReference w:type="default" r:id="rId1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462" w:rsidRDefault="00976462" w:rsidP="004B6DD1">
      <w:pPr>
        <w:spacing w:after="0" w:line="240" w:lineRule="auto"/>
      </w:pPr>
      <w:r>
        <w:separator/>
      </w:r>
    </w:p>
  </w:endnote>
  <w:endnote w:type="continuationSeparator" w:id="0">
    <w:p w:rsidR="00976462" w:rsidRDefault="00976462" w:rsidP="004B6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4954507"/>
      <w:docPartObj>
        <w:docPartGallery w:val="Page Numbers (Bottom of Page)"/>
        <w:docPartUnique/>
      </w:docPartObj>
    </w:sdtPr>
    <w:sdtEndPr/>
    <w:sdtContent>
      <w:p w:rsidR="00A30E9D" w:rsidRDefault="00A30E9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918">
          <w:rPr>
            <w:noProof/>
          </w:rPr>
          <w:t>2</w:t>
        </w:r>
        <w:r>
          <w:fldChar w:fldCharType="end"/>
        </w:r>
      </w:p>
    </w:sdtContent>
  </w:sdt>
  <w:p w:rsidR="00A30E9D" w:rsidRDefault="00A30E9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462" w:rsidRDefault="00976462" w:rsidP="004B6DD1">
      <w:pPr>
        <w:spacing w:after="0" w:line="240" w:lineRule="auto"/>
      </w:pPr>
      <w:r>
        <w:separator/>
      </w:r>
    </w:p>
  </w:footnote>
  <w:footnote w:type="continuationSeparator" w:id="0">
    <w:p w:rsidR="00976462" w:rsidRDefault="00976462" w:rsidP="004B6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B95"/>
    <w:multiLevelType w:val="multilevel"/>
    <w:tmpl w:val="2654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16B85"/>
    <w:multiLevelType w:val="hybridMultilevel"/>
    <w:tmpl w:val="EB6E6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80196"/>
    <w:multiLevelType w:val="hybridMultilevel"/>
    <w:tmpl w:val="4126AD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107F0F"/>
    <w:multiLevelType w:val="hybridMultilevel"/>
    <w:tmpl w:val="C11A7E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DB6B56"/>
    <w:multiLevelType w:val="hybridMultilevel"/>
    <w:tmpl w:val="35D69E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CB5FB7"/>
    <w:multiLevelType w:val="hybridMultilevel"/>
    <w:tmpl w:val="7EF03A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2C216D"/>
    <w:multiLevelType w:val="multilevel"/>
    <w:tmpl w:val="2F6825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584F1E98"/>
    <w:multiLevelType w:val="hybridMultilevel"/>
    <w:tmpl w:val="ABE88B1C"/>
    <w:lvl w:ilvl="0" w:tplc="041900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84"/>
    <w:rsid w:val="00004563"/>
    <w:rsid w:val="00016EA8"/>
    <w:rsid w:val="000457DF"/>
    <w:rsid w:val="00051B81"/>
    <w:rsid w:val="000C10E4"/>
    <w:rsid w:val="00117D19"/>
    <w:rsid w:val="00123864"/>
    <w:rsid w:val="0017400F"/>
    <w:rsid w:val="001A2B66"/>
    <w:rsid w:val="001C2A2E"/>
    <w:rsid w:val="00241815"/>
    <w:rsid w:val="0025087C"/>
    <w:rsid w:val="002701E5"/>
    <w:rsid w:val="003B5D0D"/>
    <w:rsid w:val="00407761"/>
    <w:rsid w:val="004833AC"/>
    <w:rsid w:val="004B6DD1"/>
    <w:rsid w:val="004E4B6E"/>
    <w:rsid w:val="004F56E3"/>
    <w:rsid w:val="00516336"/>
    <w:rsid w:val="00601717"/>
    <w:rsid w:val="007878D8"/>
    <w:rsid w:val="007D2AB4"/>
    <w:rsid w:val="007F0918"/>
    <w:rsid w:val="00813F30"/>
    <w:rsid w:val="008C05C0"/>
    <w:rsid w:val="008C2B62"/>
    <w:rsid w:val="008E5F3A"/>
    <w:rsid w:val="00904D55"/>
    <w:rsid w:val="00966D17"/>
    <w:rsid w:val="00976462"/>
    <w:rsid w:val="009D7F28"/>
    <w:rsid w:val="00A30E9D"/>
    <w:rsid w:val="00A50CA1"/>
    <w:rsid w:val="00AD2CE6"/>
    <w:rsid w:val="00AD6FF1"/>
    <w:rsid w:val="00B54774"/>
    <w:rsid w:val="00B74F5B"/>
    <w:rsid w:val="00B804F0"/>
    <w:rsid w:val="00C02344"/>
    <w:rsid w:val="00C26800"/>
    <w:rsid w:val="00CF2658"/>
    <w:rsid w:val="00D10164"/>
    <w:rsid w:val="00E258D9"/>
    <w:rsid w:val="00E46284"/>
    <w:rsid w:val="00E834A6"/>
    <w:rsid w:val="00F75F43"/>
    <w:rsid w:val="00F82D25"/>
    <w:rsid w:val="00F9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B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B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6DD1"/>
  </w:style>
  <w:style w:type="paragraph" w:styleId="a6">
    <w:name w:val="footer"/>
    <w:basedOn w:val="a"/>
    <w:link w:val="a7"/>
    <w:uiPriority w:val="99"/>
    <w:unhideWhenUsed/>
    <w:rsid w:val="004B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6DD1"/>
  </w:style>
  <w:style w:type="paragraph" w:styleId="a8">
    <w:name w:val="Normal (Web)"/>
    <w:basedOn w:val="a"/>
    <w:uiPriority w:val="99"/>
    <w:semiHidden/>
    <w:unhideWhenUsed/>
    <w:rsid w:val="00117D19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us1">
    <w:name w:val="jus1"/>
    <w:basedOn w:val="a0"/>
    <w:rsid w:val="00117D19"/>
    <w:rPr>
      <w:vanish w:val="0"/>
      <w:webHidden w:val="0"/>
      <w:specVanish w:val="0"/>
    </w:rPr>
  </w:style>
  <w:style w:type="character" w:styleId="a9">
    <w:name w:val="Hyperlink"/>
    <w:basedOn w:val="a0"/>
    <w:uiPriority w:val="99"/>
    <w:unhideWhenUsed/>
    <w:rsid w:val="008C05C0"/>
    <w:rPr>
      <w:color w:val="004411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C05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C05C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C05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C05C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news-latest-date">
    <w:name w:val="news-latest-date"/>
    <w:basedOn w:val="a0"/>
    <w:rsid w:val="008C05C0"/>
  </w:style>
  <w:style w:type="paragraph" w:styleId="aa">
    <w:name w:val="Balloon Text"/>
    <w:basedOn w:val="a"/>
    <w:link w:val="ab"/>
    <w:uiPriority w:val="99"/>
    <w:semiHidden/>
    <w:unhideWhenUsed/>
    <w:rsid w:val="008C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0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B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B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6DD1"/>
  </w:style>
  <w:style w:type="paragraph" w:styleId="a6">
    <w:name w:val="footer"/>
    <w:basedOn w:val="a"/>
    <w:link w:val="a7"/>
    <w:uiPriority w:val="99"/>
    <w:unhideWhenUsed/>
    <w:rsid w:val="004B6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6DD1"/>
  </w:style>
  <w:style w:type="paragraph" w:styleId="a8">
    <w:name w:val="Normal (Web)"/>
    <w:basedOn w:val="a"/>
    <w:uiPriority w:val="99"/>
    <w:semiHidden/>
    <w:unhideWhenUsed/>
    <w:rsid w:val="00117D19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us1">
    <w:name w:val="jus1"/>
    <w:basedOn w:val="a0"/>
    <w:rsid w:val="00117D19"/>
    <w:rPr>
      <w:vanish w:val="0"/>
      <w:webHidden w:val="0"/>
      <w:specVanish w:val="0"/>
    </w:rPr>
  </w:style>
  <w:style w:type="character" w:styleId="a9">
    <w:name w:val="Hyperlink"/>
    <w:basedOn w:val="a0"/>
    <w:uiPriority w:val="99"/>
    <w:unhideWhenUsed/>
    <w:rsid w:val="008C05C0"/>
    <w:rPr>
      <w:color w:val="004411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C05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C05C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C05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C05C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news-latest-date">
    <w:name w:val="news-latest-date"/>
    <w:basedOn w:val="a0"/>
    <w:rsid w:val="008C05C0"/>
  </w:style>
  <w:style w:type="paragraph" w:styleId="aa">
    <w:name w:val="Balloon Text"/>
    <w:basedOn w:val="a"/>
    <w:link w:val="ab"/>
    <w:uiPriority w:val="99"/>
    <w:semiHidden/>
    <w:unhideWhenUsed/>
    <w:rsid w:val="008C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0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5257">
                  <w:marLeft w:val="0"/>
                  <w:marRight w:val="-23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3367">
                      <w:marLeft w:val="0"/>
                      <w:marRight w:val="2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5073">
                          <w:marLeft w:val="300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2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303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95820">
                  <w:marLeft w:val="0"/>
                  <w:marRight w:val="-23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1072">
                      <w:marLeft w:val="0"/>
                      <w:marRight w:val="2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16520">
                          <w:marLeft w:val="300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4215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7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39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9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27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5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53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21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6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842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96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48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90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8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596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7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rashn.ru/about/full/31303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2113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ЦБС</Company>
  <LinksUpToDate>false</LinksUpToDate>
  <CharactersWithSpaces>14131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Сафронова</dc:creator>
  <cp:keywords/>
  <dc:description/>
  <cp:lastModifiedBy>Сафронова</cp:lastModifiedBy>
  <cp:revision>22</cp:revision>
  <dcterms:created xsi:type="dcterms:W3CDTF">2014-04-09T03:34:00Z</dcterms:created>
  <dcterms:modified xsi:type="dcterms:W3CDTF">2014-04-10T10:01:00Z</dcterms:modified>
</cp:coreProperties>
</file>