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880B64" wp14:editId="189056F6">
            <wp:extent cx="693683" cy="638503"/>
            <wp:effectExtent l="0" t="0" r="0" b="9525"/>
            <wp:docPr id="1" name="Рисунок 1" descr="http://novcbs.ru/wp-content/uploads/2016/06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cbs.ru/wp-content/uploads/2016/06/logo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" t="8654" r="75000" b="13461"/>
                    <a:stretch/>
                  </pic:blipFill>
                  <pic:spPr bwMode="auto">
                    <a:xfrm>
                      <a:off x="0" y="0"/>
                      <a:ext cx="693678" cy="6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НОВОСИБИРСКОГО РАЙОНА «ЦБС»</w:t>
      </w: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ПРАВОВОЙ ИНФОРМАЦИИ</w:t>
      </w: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2D9C">
        <w:rPr>
          <w:rFonts w:ascii="Times New Roman" w:hAnsi="Times New Roman" w:cs="Times New Roman"/>
          <w:b/>
          <w:sz w:val="56"/>
          <w:szCs w:val="56"/>
        </w:rPr>
        <w:t>ПРАВОВОЙ ДАЙДЖЕСТ</w:t>
      </w:r>
    </w:p>
    <w:p w:rsidR="00C02D9C" w:rsidRDefault="00B175AF" w:rsidP="00C02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2</w:t>
      </w:r>
      <w:r w:rsidR="00C02D9C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ФЕВРАЛЬ</w:t>
      </w:r>
      <w:r w:rsidR="00C02D9C">
        <w:rPr>
          <w:rFonts w:ascii="Times New Roman" w:hAnsi="Times New Roman" w:cs="Times New Roman"/>
          <w:b/>
          <w:sz w:val="32"/>
          <w:szCs w:val="32"/>
        </w:rPr>
        <w:t>)</w:t>
      </w:r>
    </w:p>
    <w:p w:rsidR="00B4634B" w:rsidRPr="00C02D9C" w:rsidRDefault="00B4634B" w:rsidP="00C02D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34B" w:rsidRDefault="00B4634B" w:rsidP="00B46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E4B080" wp14:editId="64540DFE">
            <wp:extent cx="2025869" cy="2217241"/>
            <wp:effectExtent l="0" t="0" r="0" b="0"/>
            <wp:docPr id="2" name="Рисунок 2" descr="Картинки по запросу герб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герб р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00" cy="22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4B" w:rsidRDefault="00B4634B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34B" w:rsidRDefault="00B4634B" w:rsidP="00C02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Дайджест содержит статьи по правовой тематике из периодических изданий, наход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щихся в фонде Центральной районной библиотеки</w:t>
      </w:r>
    </w:p>
    <w:p w:rsidR="00B4634B" w:rsidRDefault="00B4634B" w:rsidP="00C02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34B" w:rsidRPr="00B4634B" w:rsidRDefault="00B4634B" w:rsidP="00C02D9C">
      <w:pPr>
        <w:jc w:val="center"/>
        <w:rPr>
          <w:rFonts w:ascii="Times New Roman" w:hAnsi="Times New Roman" w:cs="Times New Roman"/>
          <w:sz w:val="32"/>
          <w:szCs w:val="32"/>
        </w:rPr>
      </w:pPr>
      <w:r w:rsidRPr="00B4634B">
        <w:rPr>
          <w:rFonts w:ascii="Times New Roman" w:hAnsi="Times New Roman" w:cs="Times New Roman"/>
          <w:sz w:val="32"/>
          <w:szCs w:val="32"/>
        </w:rPr>
        <w:t>Краснообск</w:t>
      </w:r>
    </w:p>
    <w:p w:rsidR="00B4634B" w:rsidRPr="00B4634B" w:rsidRDefault="00B4634B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34B">
        <w:rPr>
          <w:rFonts w:ascii="Times New Roman" w:hAnsi="Times New Roman" w:cs="Times New Roman"/>
          <w:sz w:val="28"/>
          <w:szCs w:val="28"/>
        </w:rPr>
        <w:t>2018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13301707"/>
        <w:docPartObj>
          <w:docPartGallery w:val="Table of Contents"/>
          <w:docPartUnique/>
        </w:docPartObj>
      </w:sdtPr>
      <w:sdtEndPr/>
      <w:sdtContent>
        <w:p w:rsidR="001F22C2" w:rsidRDefault="001F22C2">
          <w:pPr>
            <w:pStyle w:val="a5"/>
          </w:pPr>
          <w:r>
            <w:t>Оглавление</w:t>
          </w:r>
        </w:p>
        <w:p w:rsidR="00F472B9" w:rsidRDefault="001F22C2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767873" w:history="1">
            <w:r w:rsidR="00F472B9" w:rsidRPr="00095C0A">
              <w:rPr>
                <w:rStyle w:val="a6"/>
                <w:rFonts w:eastAsia="Times New Roman"/>
                <w:noProof/>
                <w:lang w:eastAsia="ru-RU"/>
              </w:rPr>
              <w:t>А знают ли студенты права человека?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_Toc507767873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 w:rsidR="004449DA">
              <w:rPr>
                <w:noProof/>
                <w:webHidden/>
              </w:rPr>
              <w:t>3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74" w:history="1">
            <w:r w:rsidR="00F472B9" w:rsidRPr="00095C0A">
              <w:rPr>
                <w:rStyle w:val="a6"/>
                <w:noProof/>
                <w:lang w:eastAsia="ru-RU"/>
              </w:rPr>
              <w:t>Бюджетников ждет повышение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_Toc507767874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75" w:history="1">
            <w:r w:rsidR="00F472B9" w:rsidRPr="00095C0A">
              <w:rPr>
                <w:rStyle w:val="a6"/>
                <w:noProof/>
                <w:lang w:eastAsia="ru-RU"/>
              </w:rPr>
              <w:t>Водителей обяжут подтверждать квалификацию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_Toc507767875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76" w:history="1">
            <w:r w:rsidR="00F472B9" w:rsidRPr="00095C0A">
              <w:rPr>
                <w:rStyle w:val="a6"/>
                <w:noProof/>
                <w:lang w:eastAsia="ru-RU"/>
              </w:rPr>
              <w:t>Дольщиков включили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_Toc507767876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77" w:history="1">
            <w:r w:rsidR="00F472B9" w:rsidRPr="00095C0A">
              <w:rPr>
                <w:rStyle w:val="a6"/>
                <w:noProof/>
                <w:lang w:eastAsia="ru-RU"/>
              </w:rPr>
              <w:t>Дорога на юг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_Toc507767877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78" w:history="1">
            <w:r w:rsidR="00F472B9" w:rsidRPr="00095C0A">
              <w:rPr>
                <w:rStyle w:val="a6"/>
                <w:noProof/>
                <w:lang w:eastAsia="ru-RU"/>
              </w:rPr>
              <w:t>Компенсируют травму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_Toc507767878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79" w:history="1">
            <w:r w:rsidR="00F472B9" w:rsidRPr="00095C0A">
              <w:rPr>
                <w:rStyle w:val="a6"/>
                <w:noProof/>
                <w:lang w:eastAsia="ru-RU"/>
              </w:rPr>
              <w:t>Культурное соседство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_Toc507767879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80" w:history="1">
            <w:r w:rsidR="00F472B9" w:rsidRPr="00095C0A">
              <w:rPr>
                <w:rStyle w:val="a6"/>
                <w:noProof/>
                <w:lang w:eastAsia="ru-RU"/>
              </w:rPr>
              <w:t>Маткапитал – ежемесячно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_Toc507767880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81" w:history="1">
            <w:r w:rsidR="00F472B9" w:rsidRPr="00095C0A">
              <w:rPr>
                <w:rStyle w:val="a6"/>
                <w:noProof/>
              </w:rPr>
              <w:t>Минимальный размер оплаты труда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_Toc507767881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82" w:history="1">
            <w:r w:rsidR="00F472B9" w:rsidRPr="00095C0A">
              <w:rPr>
                <w:rStyle w:val="a6"/>
                <w:noProof/>
              </w:rPr>
              <w:t>Особенности предоставления документов на государственную регистрацию с 1 января 2018 года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_Toc507767882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83" w:history="1">
            <w:r w:rsidR="00F472B9" w:rsidRPr="00095C0A">
              <w:rPr>
                <w:rStyle w:val="a6"/>
                <w:rFonts w:eastAsia="Times New Roman"/>
                <w:noProof/>
                <w:lang w:eastAsia="ru-RU"/>
              </w:rPr>
              <w:t>Ох уж эти ОДН!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_Toc507767883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84" w:history="1">
            <w:r w:rsidR="00F472B9" w:rsidRPr="00095C0A">
              <w:rPr>
                <w:rStyle w:val="a6"/>
                <w:noProof/>
                <w:lang w:eastAsia="ru-RU"/>
              </w:rPr>
              <w:t>Порядок действий при заливе квартиры водой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_Toc507767884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85" w:history="1">
            <w:r w:rsidR="00F472B9" w:rsidRPr="00095C0A">
              <w:rPr>
                <w:rStyle w:val="a6"/>
                <w:rFonts w:asciiTheme="majorHAnsi" w:eastAsiaTheme="majorEastAsia" w:hAnsiTheme="majorHAnsi" w:cstheme="majorBidi"/>
                <w:noProof/>
              </w:rPr>
              <w:t>Распоряжение председателя Законодательного собрания Новосибирской области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_Toc507767885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86" w:history="1">
            <w:r w:rsidR="00F472B9" w:rsidRPr="00095C0A">
              <w:rPr>
                <w:rStyle w:val="a6"/>
                <w:rFonts w:eastAsia="Times New Roman"/>
                <w:noProof/>
                <w:lang w:eastAsia="ru-RU"/>
              </w:rPr>
              <w:t>Ремонт – через комиссию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_Toc507767886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87" w:history="1">
            <w:r w:rsidR="00F472B9" w:rsidRPr="00095C0A">
              <w:rPr>
                <w:rStyle w:val="a6"/>
                <w:rFonts w:eastAsia="Times New Roman"/>
                <w:noProof/>
                <w:lang w:eastAsia="ru-RU"/>
              </w:rPr>
              <w:t>С 1 февраля начинается запись детей в первый класс по месту прописки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_Toc507767887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88" w:history="1">
            <w:r w:rsidR="00F472B9" w:rsidRPr="00095C0A">
              <w:rPr>
                <w:rStyle w:val="a6"/>
                <w:noProof/>
              </w:rPr>
              <w:t>Санкции крепчают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_Toc507767888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89" w:history="1">
            <w:r w:rsidR="00F472B9" w:rsidRPr="00095C0A">
              <w:rPr>
                <w:rStyle w:val="a6"/>
                <w:noProof/>
              </w:rPr>
              <w:t>Уважаемые автовладельцы Новосибирска и области!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_Toc507767889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F472B9" w:rsidRDefault="004449DA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7767890" w:history="1">
            <w:r w:rsidR="00F472B9" w:rsidRPr="00095C0A">
              <w:rPr>
                <w:rStyle w:val="a6"/>
                <w:noProof/>
              </w:rPr>
              <w:t>Уважаемые избиратели!</w:t>
            </w:r>
            <w:r w:rsidR="00F472B9">
              <w:rPr>
                <w:noProof/>
                <w:webHidden/>
              </w:rPr>
              <w:tab/>
            </w:r>
            <w:r w:rsidR="00F472B9">
              <w:rPr>
                <w:noProof/>
                <w:webHidden/>
              </w:rPr>
              <w:fldChar w:fldCharType="begin"/>
            </w:r>
            <w:r w:rsidR="00F472B9">
              <w:rPr>
                <w:noProof/>
                <w:webHidden/>
              </w:rPr>
              <w:instrText xml:space="preserve"> PAGEREF _Toc507767890 \h </w:instrText>
            </w:r>
            <w:r w:rsidR="00F472B9">
              <w:rPr>
                <w:noProof/>
                <w:webHidden/>
              </w:rPr>
            </w:r>
            <w:r w:rsidR="00F472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F472B9">
              <w:rPr>
                <w:noProof/>
                <w:webHidden/>
              </w:rPr>
              <w:fldChar w:fldCharType="end"/>
            </w:r>
          </w:hyperlink>
        </w:p>
        <w:p w:rsidR="001F22C2" w:rsidRDefault="001F22C2">
          <w:r>
            <w:rPr>
              <w:b/>
              <w:bCs/>
            </w:rPr>
            <w:fldChar w:fldCharType="end"/>
          </w:r>
        </w:p>
      </w:sdtContent>
    </w:sdt>
    <w:p w:rsidR="00C02D9C" w:rsidRDefault="00C02D9C" w:rsidP="00BE2728">
      <w:pPr>
        <w:pStyle w:val="1"/>
        <w:spacing w:line="240" w:lineRule="auto"/>
        <w:rPr>
          <w:color w:val="auto"/>
          <w:sz w:val="36"/>
          <w:szCs w:val="36"/>
        </w:rPr>
      </w:pPr>
    </w:p>
    <w:p w:rsidR="008162AF" w:rsidRDefault="00B175AF" w:rsidP="00BE2728">
      <w:pPr>
        <w:spacing w:line="240" w:lineRule="auto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225B9" wp14:editId="34BE071E">
                <wp:simplePos x="4029710" y="974471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95830" cy="19177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917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9DA" w:rsidRPr="000F23F5" w:rsidRDefault="000E49DA" w:rsidP="00B175AF">
                            <w:pPr>
                              <w:pStyle w:val="ab"/>
                              <w:jc w:val="both"/>
                              <w:rPr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1.7pt;margin-top:0;width:172.9pt;height:15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" stroked="f">
                <v:textbox inset="0,0,0,0">
                  <w:txbxContent>
                    <w:p w:rsidR="000E49DA" w:rsidRPr="000F23F5" w:rsidRDefault="000E49DA" w:rsidP="00B175AF">
                      <w:pPr>
                        <w:pStyle w:val="ab"/>
                        <w:jc w:val="both"/>
                        <w:rPr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62AF">
        <w:rPr>
          <w:sz w:val="36"/>
          <w:szCs w:val="36"/>
        </w:rPr>
        <w:br w:type="page"/>
      </w:r>
    </w:p>
    <w:p w:rsidR="009D4D7A" w:rsidRPr="009D4D7A" w:rsidRDefault="007A6291" w:rsidP="009D4D7A">
      <w:pPr>
        <w:pStyle w:val="1"/>
        <w:spacing w:line="240" w:lineRule="auto"/>
        <w:jc w:val="both"/>
        <w:rPr>
          <w:rFonts w:eastAsia="Times New Roman"/>
          <w:color w:val="auto"/>
          <w:sz w:val="36"/>
          <w:szCs w:val="36"/>
          <w:lang w:eastAsia="ru-RU"/>
        </w:rPr>
      </w:pPr>
      <w:bookmarkStart w:id="1" w:name="_Toc507767873"/>
      <w:r>
        <w:rPr>
          <w:rFonts w:eastAsia="Times New Roman"/>
          <w:color w:val="auto"/>
          <w:sz w:val="36"/>
          <w:szCs w:val="36"/>
          <w:lang w:eastAsia="ru-RU"/>
        </w:rPr>
        <w:lastRenderedPageBreak/>
        <w:t>А знают ли студенты права человека?</w:t>
      </w:r>
      <w:bookmarkEnd w:id="1"/>
    </w:p>
    <w:p w:rsidR="007A6291" w:rsidRDefault="007A6291" w:rsidP="009D4D7A">
      <w:pPr>
        <w:spacing w:before="240"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Уполномоченный по правам человека в Новосибирской области и Новос</w:t>
      </w:r>
      <w:r>
        <w:rPr>
          <w:rFonts w:asciiTheme="majorHAnsi" w:hAnsiTheme="majorHAnsi"/>
          <w:sz w:val="24"/>
          <w:szCs w:val="24"/>
          <w:lang w:eastAsia="ru-RU"/>
        </w:rPr>
        <w:t>и</w:t>
      </w:r>
      <w:r>
        <w:rPr>
          <w:rFonts w:asciiTheme="majorHAnsi" w:hAnsiTheme="majorHAnsi"/>
          <w:sz w:val="24"/>
          <w:szCs w:val="24"/>
          <w:lang w:eastAsia="ru-RU"/>
        </w:rPr>
        <w:t>бирское региональное отделение общероссийской общественной организации «Ассоциация юристов России» объявили о старте конкурса «Права человека и правозащитная деятельность на территории Новосибирской области: проблемы и перспективы развития».</w:t>
      </w:r>
    </w:p>
    <w:p w:rsidR="007A6291" w:rsidRDefault="007A6291" w:rsidP="007A629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Цель проведения конкурса – «мониторинг ситуации с соблюдением прав в различных сферах жизнедеятельности человека на территории обрасти; овлад</w:t>
      </w:r>
      <w:r>
        <w:rPr>
          <w:rFonts w:asciiTheme="majorHAnsi" w:hAnsiTheme="majorHAnsi"/>
          <w:sz w:val="24"/>
          <w:szCs w:val="24"/>
          <w:lang w:eastAsia="ru-RU"/>
        </w:rPr>
        <w:t>е</w:t>
      </w:r>
      <w:r>
        <w:rPr>
          <w:rFonts w:asciiTheme="majorHAnsi" w:hAnsiTheme="majorHAnsi"/>
          <w:sz w:val="24"/>
          <w:szCs w:val="24"/>
          <w:lang w:eastAsia="ru-RU"/>
        </w:rPr>
        <w:t>ние знаниями в области прав человека, средств и методов их защиты; пропаганда и популяризация научной деятельности в студенческой среде».</w:t>
      </w:r>
    </w:p>
    <w:p w:rsidR="007A6291" w:rsidRDefault="007A6291" w:rsidP="007A629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В конкурсе могут принять участие студенты вузов Новосибирска, осваив</w:t>
      </w:r>
      <w:r>
        <w:rPr>
          <w:rFonts w:asciiTheme="majorHAnsi" w:hAnsiTheme="majorHAnsi"/>
          <w:sz w:val="24"/>
          <w:szCs w:val="24"/>
          <w:lang w:eastAsia="ru-RU"/>
        </w:rPr>
        <w:t>а</w:t>
      </w:r>
      <w:r>
        <w:rPr>
          <w:rFonts w:asciiTheme="majorHAnsi" w:hAnsiTheme="majorHAnsi"/>
          <w:sz w:val="24"/>
          <w:szCs w:val="24"/>
          <w:lang w:eastAsia="ru-RU"/>
        </w:rPr>
        <w:t xml:space="preserve">ющие образовательные программы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бакалавриата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специалитета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или магистрат</w:t>
      </w:r>
      <w:r>
        <w:rPr>
          <w:rFonts w:asciiTheme="majorHAnsi" w:hAnsiTheme="majorHAnsi"/>
          <w:sz w:val="24"/>
          <w:szCs w:val="24"/>
          <w:lang w:eastAsia="ru-RU"/>
        </w:rPr>
        <w:t>у</w:t>
      </w:r>
      <w:r>
        <w:rPr>
          <w:rFonts w:asciiTheme="majorHAnsi" w:hAnsiTheme="majorHAnsi"/>
          <w:sz w:val="24"/>
          <w:szCs w:val="24"/>
          <w:lang w:eastAsia="ru-RU"/>
        </w:rPr>
        <w:t>ры</w:t>
      </w:r>
      <w:r w:rsidR="009D4D7A">
        <w:rPr>
          <w:rFonts w:asciiTheme="majorHAnsi" w:hAnsiTheme="majorHAnsi"/>
          <w:sz w:val="24"/>
          <w:szCs w:val="24"/>
          <w:lang w:eastAsia="ru-RU"/>
        </w:rPr>
        <w:t>.</w:t>
      </w:r>
    </w:p>
    <w:p w:rsidR="009D4D7A" w:rsidRPr="009D4D7A" w:rsidRDefault="009D4D7A" w:rsidP="007A6291">
      <w:pPr>
        <w:spacing w:after="0" w:line="240" w:lineRule="auto"/>
        <w:ind w:firstLine="567"/>
        <w:jc w:val="both"/>
        <w:rPr>
          <w:rFonts w:asciiTheme="majorHAnsi" w:hAnsiTheme="majorHAnsi"/>
          <w:i/>
          <w:sz w:val="24"/>
          <w:szCs w:val="24"/>
          <w:lang w:eastAsia="ru-RU"/>
        </w:rPr>
      </w:pPr>
      <w:r>
        <w:rPr>
          <w:rFonts w:asciiTheme="majorHAnsi" w:hAnsiTheme="majorHAnsi"/>
          <w:i/>
          <w:sz w:val="24"/>
          <w:szCs w:val="24"/>
          <w:lang w:eastAsia="ru-RU"/>
        </w:rPr>
        <w:t xml:space="preserve">Пройдет конкурс с 1 февраля по 31 мая 2018 года в три этапа. Положение опубликовано на сайте </w:t>
      </w:r>
      <w:hyperlink r:id="rId11" w:history="1">
        <w:r w:rsidRPr="00935C65">
          <w:rPr>
            <w:rStyle w:val="a6"/>
            <w:rFonts w:asciiTheme="majorHAnsi" w:hAnsiTheme="majorHAnsi"/>
            <w:i/>
            <w:sz w:val="24"/>
            <w:szCs w:val="24"/>
            <w:lang w:val="en-US" w:eastAsia="ru-RU"/>
          </w:rPr>
          <w:t>http</w:t>
        </w:r>
        <w:r w:rsidRPr="009D4D7A">
          <w:rPr>
            <w:rStyle w:val="a6"/>
            <w:rFonts w:asciiTheme="majorHAnsi" w:hAnsiTheme="majorHAnsi"/>
            <w:i/>
            <w:sz w:val="24"/>
            <w:szCs w:val="24"/>
            <w:lang w:eastAsia="ru-RU"/>
          </w:rPr>
          <w:t>://</w:t>
        </w:r>
        <w:proofErr w:type="spellStart"/>
        <w:r w:rsidRPr="00935C65">
          <w:rPr>
            <w:rStyle w:val="a6"/>
            <w:rFonts w:asciiTheme="majorHAnsi" w:hAnsiTheme="majorHAnsi"/>
            <w:i/>
            <w:sz w:val="24"/>
            <w:szCs w:val="24"/>
            <w:lang w:val="en-US" w:eastAsia="ru-RU"/>
          </w:rPr>
          <w:t>upchnso</w:t>
        </w:r>
        <w:proofErr w:type="spellEnd"/>
        <w:r w:rsidRPr="009D4D7A">
          <w:rPr>
            <w:rStyle w:val="a6"/>
            <w:rFonts w:asciiTheme="majorHAnsi" w:hAnsiTheme="majorHAnsi"/>
            <w:i/>
            <w:sz w:val="24"/>
            <w:szCs w:val="24"/>
            <w:lang w:eastAsia="ru-RU"/>
          </w:rPr>
          <w:t>/</w:t>
        </w:r>
        <w:proofErr w:type="spellStart"/>
        <w:r w:rsidRPr="00935C65">
          <w:rPr>
            <w:rStyle w:val="a6"/>
            <w:rFonts w:asciiTheme="majorHAnsi" w:hAnsiTheme="majorHAnsi"/>
            <w:i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Theme="majorHAnsi" w:hAnsiTheme="majorHAnsi"/>
          <w:i/>
          <w:sz w:val="24"/>
          <w:szCs w:val="24"/>
          <w:lang w:eastAsia="ru-RU"/>
        </w:rPr>
        <w:t>.</w:t>
      </w:r>
    </w:p>
    <w:p w:rsidR="009D4D7A" w:rsidRDefault="009D4D7A" w:rsidP="007A629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9D4D7A" w:rsidRDefault="009D4D7A" w:rsidP="009D4D7A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А знают ли студенты права человека? </w:t>
      </w:r>
      <w:r w:rsidRPr="009D4D7A">
        <w:rPr>
          <w:rFonts w:asciiTheme="majorHAnsi" w:hAnsiTheme="majorHAnsi"/>
          <w:sz w:val="24"/>
          <w:szCs w:val="24"/>
          <w:lang w:eastAsia="ru-RU"/>
        </w:rPr>
        <w:t xml:space="preserve">// Ведомости Законодательного Собрания Новосибирской области. – 2018, № 5 (1626) (01 февр.). – С. </w:t>
      </w:r>
      <w:r>
        <w:rPr>
          <w:rFonts w:asciiTheme="majorHAnsi" w:hAnsiTheme="majorHAnsi"/>
          <w:sz w:val="24"/>
          <w:szCs w:val="24"/>
          <w:lang w:eastAsia="ru-RU"/>
        </w:rPr>
        <w:t>3</w:t>
      </w:r>
    </w:p>
    <w:p w:rsidR="00377B5F" w:rsidRPr="00F37ADC" w:rsidRDefault="00377B5F" w:rsidP="009D4D7A">
      <w:pPr>
        <w:spacing w:after="0" w:line="240" w:lineRule="auto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9824F3" w:rsidRDefault="009824F3" w:rsidP="009D4D7A">
      <w:pPr>
        <w:spacing w:after="0" w:line="240" w:lineRule="auto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C56FE6" w:rsidRPr="00F37ADC" w:rsidRDefault="00C56FE6" w:rsidP="009D4D7A">
      <w:pPr>
        <w:spacing w:after="0" w:line="240" w:lineRule="auto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C56FE6" w:rsidRPr="00C56FE6" w:rsidRDefault="00C56FE6" w:rsidP="00C56FE6">
      <w:pPr>
        <w:pStyle w:val="1"/>
        <w:spacing w:before="0" w:after="240" w:line="240" w:lineRule="auto"/>
        <w:rPr>
          <w:color w:val="auto"/>
          <w:sz w:val="36"/>
          <w:szCs w:val="36"/>
          <w:lang w:eastAsia="ru-RU"/>
        </w:rPr>
      </w:pPr>
      <w:bookmarkStart w:id="2" w:name="_Toc507767874"/>
      <w:r w:rsidRPr="00C56FE6">
        <w:rPr>
          <w:color w:val="auto"/>
          <w:sz w:val="36"/>
          <w:szCs w:val="36"/>
          <w:lang w:eastAsia="ru-RU"/>
        </w:rPr>
        <w:t>Бюджетников ждет повышение</w:t>
      </w:r>
      <w:bookmarkEnd w:id="2"/>
    </w:p>
    <w:p w:rsidR="00C56FE6" w:rsidRDefault="00C56FE6" w:rsidP="00C56FE6">
      <w:pPr>
        <w:spacing w:after="24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C56FE6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D924BD1" wp14:editId="507387C3">
            <wp:simplePos x="0" y="0"/>
            <wp:positionH relativeFrom="column">
              <wp:posOffset>3377565</wp:posOffset>
            </wp:positionH>
            <wp:positionV relativeFrom="paragraph">
              <wp:posOffset>431800</wp:posOffset>
            </wp:positionV>
            <wp:extent cx="2345055" cy="1449705"/>
            <wp:effectExtent l="0" t="0" r="0" b="0"/>
            <wp:wrapTight wrapText="bothSides">
              <wp:wrapPolygon edited="0">
                <wp:start x="0" y="0"/>
                <wp:lineTo x="0" y="21288"/>
                <wp:lineTo x="21407" y="21288"/>
                <wp:lineTo x="21407" y="0"/>
                <wp:lineTo x="0" y="0"/>
              </wp:wrapPolygon>
            </wp:wrapTight>
            <wp:docPr id="3" name="Рисунок 3" descr="Фото с сайта ns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сайта nso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FE6">
        <w:rPr>
          <w:rFonts w:asciiTheme="majorHAnsi" w:hAnsiTheme="majorHAnsi"/>
          <w:b/>
          <w:sz w:val="24"/>
          <w:szCs w:val="24"/>
          <w:lang w:eastAsia="ru-RU"/>
        </w:rPr>
        <w:t xml:space="preserve">О позитивных переменах в социальной сфере новосибирцам рассказал глава Министерства труда и социальной защиты РФ Максим </w:t>
      </w:r>
      <w:proofErr w:type="spellStart"/>
      <w:r w:rsidRPr="00C56FE6">
        <w:rPr>
          <w:rFonts w:asciiTheme="majorHAnsi" w:hAnsiTheme="majorHAnsi"/>
          <w:b/>
          <w:sz w:val="24"/>
          <w:szCs w:val="24"/>
          <w:lang w:eastAsia="ru-RU"/>
        </w:rPr>
        <w:t>Топилин</w:t>
      </w:r>
      <w:proofErr w:type="spellEnd"/>
    </w:p>
    <w:p w:rsidR="00C56FE6" w:rsidRDefault="00C56FE6" w:rsidP="00C56FE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C56FE6">
        <w:rPr>
          <w:rFonts w:asciiTheme="majorHAnsi" w:hAnsiTheme="majorHAnsi"/>
          <w:sz w:val="24"/>
          <w:szCs w:val="24"/>
          <w:lang w:eastAsia="ru-RU"/>
        </w:rPr>
        <w:t xml:space="preserve">Государственная дума приняла закон — с 1 мая 2018 года минимальный </w:t>
      </w:r>
      <w:proofErr w:type="gramStart"/>
      <w:r w:rsidRPr="00C56FE6">
        <w:rPr>
          <w:rFonts w:asciiTheme="majorHAnsi" w:hAnsiTheme="majorHAnsi"/>
          <w:sz w:val="24"/>
          <w:szCs w:val="24"/>
          <w:lang w:eastAsia="ru-RU"/>
        </w:rPr>
        <w:t>размер оплаты труда</w:t>
      </w:r>
      <w:proofErr w:type="gramEnd"/>
      <w:r w:rsidRPr="00C56FE6">
        <w:rPr>
          <w:rFonts w:asciiTheme="majorHAnsi" w:hAnsiTheme="majorHAnsi"/>
          <w:sz w:val="24"/>
          <w:szCs w:val="24"/>
          <w:lang w:eastAsia="ru-RU"/>
        </w:rPr>
        <w:t xml:space="preserve"> будет установлен в размере 11 163 ру</w:t>
      </w:r>
      <w:r w:rsidRPr="00C56FE6">
        <w:rPr>
          <w:rFonts w:asciiTheme="majorHAnsi" w:hAnsiTheme="majorHAnsi"/>
          <w:sz w:val="24"/>
          <w:szCs w:val="24"/>
          <w:lang w:eastAsia="ru-RU"/>
        </w:rPr>
        <w:t>б</w:t>
      </w:r>
      <w:r w:rsidRPr="00C56FE6">
        <w:rPr>
          <w:rFonts w:asciiTheme="majorHAnsi" w:hAnsiTheme="majorHAnsi"/>
          <w:sz w:val="24"/>
          <w:szCs w:val="24"/>
          <w:lang w:eastAsia="ru-RU"/>
        </w:rPr>
        <w:t xml:space="preserve">лей. </w:t>
      </w:r>
    </w:p>
    <w:p w:rsidR="00C56FE6" w:rsidRDefault="00C56FE6" w:rsidP="00C56FE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C56FE6">
        <w:rPr>
          <w:rFonts w:asciiTheme="majorHAnsi" w:hAnsiTheme="majorHAnsi"/>
          <w:sz w:val="24"/>
          <w:szCs w:val="24"/>
          <w:lang w:eastAsia="ru-RU"/>
        </w:rPr>
        <w:t>Это означает повышение почти на 20 проце</w:t>
      </w:r>
      <w:r w:rsidRPr="00C56FE6">
        <w:rPr>
          <w:rFonts w:asciiTheme="majorHAnsi" w:hAnsiTheme="majorHAnsi"/>
          <w:sz w:val="24"/>
          <w:szCs w:val="24"/>
          <w:lang w:eastAsia="ru-RU"/>
        </w:rPr>
        <w:t>н</w:t>
      </w:r>
      <w:r w:rsidRPr="00C56FE6">
        <w:rPr>
          <w:rFonts w:asciiTheme="majorHAnsi" w:hAnsiTheme="majorHAnsi"/>
          <w:sz w:val="24"/>
          <w:szCs w:val="24"/>
          <w:lang w:eastAsia="ru-RU"/>
        </w:rPr>
        <w:t>тов по отношению к существующему размеру с 1 января этого года. По словам федерального министра,  побывавшего с визитом в Новос</w:t>
      </w:r>
      <w:r w:rsidRPr="00C56FE6">
        <w:rPr>
          <w:rFonts w:asciiTheme="majorHAnsi" w:hAnsiTheme="majorHAnsi"/>
          <w:sz w:val="24"/>
          <w:szCs w:val="24"/>
          <w:lang w:eastAsia="ru-RU"/>
        </w:rPr>
        <w:t>и</w:t>
      </w:r>
      <w:r w:rsidRPr="00C56FE6">
        <w:rPr>
          <w:rFonts w:asciiTheme="majorHAnsi" w:hAnsiTheme="majorHAnsi"/>
          <w:sz w:val="24"/>
          <w:szCs w:val="24"/>
          <w:lang w:eastAsia="ru-RU"/>
        </w:rPr>
        <w:t>бирске, в ближайшее время регионам предоставят дополнительные финансовые ресурсы, которые будут направлены на повышение зарплат.</w:t>
      </w:r>
    </w:p>
    <w:p w:rsidR="00C56FE6" w:rsidRDefault="00C56FE6" w:rsidP="00C56FE6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C56FE6">
        <w:rPr>
          <w:rFonts w:asciiTheme="majorHAnsi" w:hAnsiTheme="majorHAnsi"/>
          <w:sz w:val="24"/>
          <w:szCs w:val="24"/>
          <w:lang w:eastAsia="ru-RU"/>
        </w:rPr>
        <w:t xml:space="preserve">— С 1 мая мы впервые в истории Российской Федерации будем иметь по всем регионам минимальный </w:t>
      </w:r>
      <w:proofErr w:type="gramStart"/>
      <w:r w:rsidRPr="00C56FE6">
        <w:rPr>
          <w:rFonts w:asciiTheme="majorHAnsi" w:hAnsiTheme="majorHAnsi"/>
          <w:sz w:val="24"/>
          <w:szCs w:val="24"/>
          <w:lang w:eastAsia="ru-RU"/>
        </w:rPr>
        <w:t>размер оплаты труда</w:t>
      </w:r>
      <w:proofErr w:type="gramEnd"/>
      <w:r w:rsidRPr="00C56FE6">
        <w:rPr>
          <w:rFonts w:asciiTheme="majorHAnsi" w:hAnsiTheme="majorHAnsi"/>
          <w:sz w:val="24"/>
          <w:szCs w:val="24"/>
          <w:lang w:eastAsia="ru-RU"/>
        </w:rPr>
        <w:t xml:space="preserve"> на уровне прожиточного м</w:t>
      </w:r>
      <w:r w:rsidRPr="00C56FE6">
        <w:rPr>
          <w:rFonts w:asciiTheme="majorHAnsi" w:hAnsiTheme="majorHAnsi"/>
          <w:sz w:val="24"/>
          <w:szCs w:val="24"/>
          <w:lang w:eastAsia="ru-RU"/>
        </w:rPr>
        <w:t>и</w:t>
      </w:r>
      <w:r w:rsidRPr="00C56FE6">
        <w:rPr>
          <w:rFonts w:asciiTheme="majorHAnsi" w:hAnsiTheme="majorHAnsi"/>
          <w:sz w:val="24"/>
          <w:szCs w:val="24"/>
          <w:lang w:eastAsia="ru-RU"/>
        </w:rPr>
        <w:t xml:space="preserve">нимума. Это очень важно. Это достижение, которое мы не могли обеспечить с учетом финансовых возможностей в последние годы, — сказал Максим </w:t>
      </w:r>
      <w:proofErr w:type="spellStart"/>
      <w:r w:rsidRPr="00C56FE6">
        <w:rPr>
          <w:rFonts w:asciiTheme="majorHAnsi" w:hAnsiTheme="majorHAnsi"/>
          <w:sz w:val="24"/>
          <w:szCs w:val="24"/>
          <w:lang w:eastAsia="ru-RU"/>
        </w:rPr>
        <w:t>Топилин</w:t>
      </w:r>
      <w:proofErr w:type="spellEnd"/>
      <w:r w:rsidRPr="00C56FE6">
        <w:rPr>
          <w:rFonts w:asciiTheme="majorHAnsi" w:hAnsiTheme="majorHAnsi"/>
          <w:sz w:val="24"/>
          <w:szCs w:val="24"/>
          <w:lang w:eastAsia="ru-RU"/>
        </w:rPr>
        <w:t>.</w:t>
      </w:r>
    </w:p>
    <w:p w:rsidR="00C56FE6" w:rsidRDefault="00C56FE6" w:rsidP="00C56FE6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C56FE6">
        <w:rPr>
          <w:rFonts w:asciiTheme="majorHAnsi" w:hAnsiTheme="majorHAnsi"/>
          <w:sz w:val="24"/>
          <w:szCs w:val="24"/>
          <w:lang w:eastAsia="ru-RU"/>
        </w:rPr>
        <w:t>Ключевым показателем в этом процессе остается выполнение майских ук</w:t>
      </w:r>
      <w:r w:rsidRPr="00C56FE6">
        <w:rPr>
          <w:rFonts w:asciiTheme="majorHAnsi" w:hAnsiTheme="majorHAnsi"/>
          <w:sz w:val="24"/>
          <w:szCs w:val="24"/>
          <w:lang w:eastAsia="ru-RU"/>
        </w:rPr>
        <w:t>а</w:t>
      </w:r>
      <w:r w:rsidRPr="00C56FE6">
        <w:rPr>
          <w:rFonts w:asciiTheme="majorHAnsi" w:hAnsiTheme="majorHAnsi"/>
          <w:sz w:val="24"/>
          <w:szCs w:val="24"/>
          <w:lang w:eastAsia="ru-RU"/>
        </w:rPr>
        <w:t xml:space="preserve">зов Президента России Владимира Путина. Прежде </w:t>
      </w:r>
      <w:proofErr w:type="gramStart"/>
      <w:r w:rsidRPr="00C56FE6">
        <w:rPr>
          <w:rFonts w:asciiTheme="majorHAnsi" w:hAnsiTheme="majorHAnsi"/>
          <w:sz w:val="24"/>
          <w:szCs w:val="24"/>
          <w:lang w:eastAsia="ru-RU"/>
        </w:rPr>
        <w:t>всего</w:t>
      </w:r>
      <w:proofErr w:type="gramEnd"/>
      <w:r w:rsidRPr="00C56FE6">
        <w:rPr>
          <w:rFonts w:asciiTheme="majorHAnsi" w:hAnsiTheme="majorHAnsi"/>
          <w:sz w:val="24"/>
          <w:szCs w:val="24"/>
          <w:lang w:eastAsia="ru-RU"/>
        </w:rPr>
        <w:t xml:space="preserve"> это касается повышения заработной платы бюджетников — врачей, учителей, профессорско-преподавательского состава, работников культуры, социальных специалистов. </w:t>
      </w:r>
      <w:proofErr w:type="spellStart"/>
      <w:r w:rsidRPr="00C56FE6">
        <w:rPr>
          <w:rFonts w:asciiTheme="majorHAnsi" w:hAnsiTheme="majorHAnsi"/>
          <w:sz w:val="24"/>
          <w:szCs w:val="24"/>
          <w:lang w:eastAsia="ru-RU"/>
        </w:rPr>
        <w:t>Топилин</w:t>
      </w:r>
      <w:proofErr w:type="spellEnd"/>
      <w:r w:rsidRPr="00C56FE6">
        <w:rPr>
          <w:rFonts w:asciiTheme="majorHAnsi" w:hAnsiTheme="majorHAnsi"/>
          <w:sz w:val="24"/>
          <w:szCs w:val="24"/>
          <w:lang w:eastAsia="ru-RU"/>
        </w:rPr>
        <w:t xml:space="preserve"> подчеркнул, что наш регион исполнил обязательства в отношении всех категорий бюджетников.</w:t>
      </w:r>
    </w:p>
    <w:p w:rsidR="00C56FE6" w:rsidRDefault="00C56FE6" w:rsidP="00C56FE6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C56FE6">
        <w:rPr>
          <w:rFonts w:asciiTheme="majorHAnsi" w:hAnsiTheme="majorHAnsi"/>
          <w:sz w:val="24"/>
          <w:szCs w:val="24"/>
          <w:lang w:eastAsia="ru-RU"/>
        </w:rPr>
        <w:lastRenderedPageBreak/>
        <w:t>В Новосибирск министр приехал еще с одной новостью — о произошедшем в прошлом году и ожидаемом снижении рождаемости.</w:t>
      </w:r>
    </w:p>
    <w:p w:rsidR="00C56FE6" w:rsidRDefault="00C56FE6" w:rsidP="00C56FE6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C56FE6">
        <w:rPr>
          <w:rFonts w:asciiTheme="majorHAnsi" w:hAnsiTheme="majorHAnsi"/>
          <w:sz w:val="24"/>
          <w:szCs w:val="24"/>
          <w:lang w:eastAsia="ru-RU"/>
        </w:rPr>
        <w:t>— Это случилось в 2017 году, хотя, по всем прогнозам, должно было пр</w:t>
      </w:r>
      <w:r w:rsidRPr="00C56FE6">
        <w:rPr>
          <w:rFonts w:asciiTheme="majorHAnsi" w:hAnsiTheme="majorHAnsi"/>
          <w:sz w:val="24"/>
          <w:szCs w:val="24"/>
          <w:lang w:eastAsia="ru-RU"/>
        </w:rPr>
        <w:t>о</w:t>
      </w:r>
      <w:r w:rsidRPr="00C56FE6">
        <w:rPr>
          <w:rFonts w:asciiTheme="majorHAnsi" w:hAnsiTheme="majorHAnsi"/>
          <w:sz w:val="24"/>
          <w:szCs w:val="24"/>
          <w:lang w:eastAsia="ru-RU"/>
        </w:rPr>
        <w:t xml:space="preserve">изойти на два-три года раньше, — заметил Максим </w:t>
      </w:r>
      <w:proofErr w:type="spellStart"/>
      <w:r w:rsidRPr="00C56FE6">
        <w:rPr>
          <w:rFonts w:asciiTheme="majorHAnsi" w:hAnsiTheme="majorHAnsi"/>
          <w:sz w:val="24"/>
          <w:szCs w:val="24"/>
          <w:lang w:eastAsia="ru-RU"/>
        </w:rPr>
        <w:t>Топилин</w:t>
      </w:r>
      <w:proofErr w:type="spellEnd"/>
      <w:r w:rsidRPr="00C56FE6">
        <w:rPr>
          <w:rFonts w:asciiTheme="majorHAnsi" w:hAnsiTheme="majorHAnsi"/>
          <w:sz w:val="24"/>
          <w:szCs w:val="24"/>
          <w:lang w:eastAsia="ru-RU"/>
        </w:rPr>
        <w:t>.</w:t>
      </w:r>
    </w:p>
    <w:p w:rsidR="00C56FE6" w:rsidRDefault="00C56FE6" w:rsidP="00C56FE6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F3EE35E" wp14:editId="3AA57137">
            <wp:simplePos x="0" y="0"/>
            <wp:positionH relativeFrom="column">
              <wp:posOffset>3428365</wp:posOffset>
            </wp:positionH>
            <wp:positionV relativeFrom="paragraph">
              <wp:posOffset>1485265</wp:posOffset>
            </wp:positionV>
            <wp:extent cx="2254885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51" y="21207"/>
                <wp:lineTo x="21351" y="0"/>
                <wp:lineTo x="0" y="0"/>
              </wp:wrapPolygon>
            </wp:wrapTight>
            <wp:docPr id="4" name="Рисунок 4" descr="09-0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-03-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FE6">
        <w:rPr>
          <w:rFonts w:asciiTheme="majorHAnsi" w:hAnsiTheme="majorHAnsi"/>
          <w:sz w:val="24"/>
          <w:szCs w:val="24"/>
          <w:lang w:eastAsia="ru-RU"/>
        </w:rPr>
        <w:t>Затормозили процесс своевременные меры по поддержке рождаемости. Ведь и в самом деле, за последние годы было сделано немало для того, чтобы и</w:t>
      </w:r>
      <w:r w:rsidRPr="00C56FE6">
        <w:rPr>
          <w:rFonts w:asciiTheme="majorHAnsi" w:hAnsiTheme="majorHAnsi"/>
          <w:sz w:val="24"/>
          <w:szCs w:val="24"/>
          <w:lang w:eastAsia="ru-RU"/>
        </w:rPr>
        <w:t>с</w:t>
      </w:r>
      <w:r w:rsidRPr="00C56FE6">
        <w:rPr>
          <w:rFonts w:asciiTheme="majorHAnsi" w:hAnsiTheme="majorHAnsi"/>
          <w:sz w:val="24"/>
          <w:szCs w:val="24"/>
          <w:lang w:eastAsia="ru-RU"/>
        </w:rPr>
        <w:t>править ситуацию, к которой привели провальные 90-е годы, когда в стране на улицах просто перестали встречаться беременные. Теперь настало время, когда новое поколение должно обзаводиться детьми, но… этого поколения слишком мало! Тем не менее</w:t>
      </w:r>
      <w:r w:rsidR="00AA4074">
        <w:rPr>
          <w:rFonts w:asciiTheme="majorHAnsi" w:hAnsiTheme="majorHAnsi"/>
          <w:sz w:val="24"/>
          <w:szCs w:val="24"/>
          <w:lang w:eastAsia="ru-RU"/>
        </w:rPr>
        <w:t>,</w:t>
      </w:r>
      <w:r w:rsidRPr="00C56FE6">
        <w:rPr>
          <w:rFonts w:asciiTheme="majorHAnsi" w:hAnsiTheme="majorHAnsi"/>
          <w:sz w:val="24"/>
          <w:szCs w:val="24"/>
          <w:lang w:eastAsia="ru-RU"/>
        </w:rPr>
        <w:t xml:space="preserve"> с помощью материнского капитала, программ строительства детских садов и школ, выделения земельных участков, пособий на третьего р</w:t>
      </w:r>
      <w:r w:rsidRPr="00C56FE6">
        <w:rPr>
          <w:rFonts w:asciiTheme="majorHAnsi" w:hAnsiTheme="majorHAnsi"/>
          <w:sz w:val="24"/>
          <w:szCs w:val="24"/>
          <w:lang w:eastAsia="ru-RU"/>
        </w:rPr>
        <w:t>е</w:t>
      </w:r>
      <w:r w:rsidRPr="00C56FE6">
        <w:rPr>
          <w:rFonts w:asciiTheme="majorHAnsi" w:hAnsiTheme="majorHAnsi"/>
          <w:sz w:val="24"/>
          <w:szCs w:val="24"/>
          <w:lang w:eastAsia="ru-RU"/>
        </w:rPr>
        <w:t>бенка удалось замедлить отрицательный процесс. Сейчас приступили к реализ</w:t>
      </w:r>
      <w:r w:rsidRPr="00C56FE6">
        <w:rPr>
          <w:rFonts w:asciiTheme="majorHAnsi" w:hAnsiTheme="majorHAnsi"/>
          <w:sz w:val="24"/>
          <w:szCs w:val="24"/>
          <w:lang w:eastAsia="ru-RU"/>
        </w:rPr>
        <w:t>а</w:t>
      </w:r>
      <w:r w:rsidRPr="00C56FE6">
        <w:rPr>
          <w:rFonts w:asciiTheme="majorHAnsi" w:hAnsiTheme="majorHAnsi"/>
          <w:sz w:val="24"/>
          <w:szCs w:val="24"/>
          <w:lang w:eastAsia="ru-RU"/>
        </w:rPr>
        <w:t>ции еще одной меры.</w:t>
      </w:r>
      <w:r w:rsidRPr="00C56FE6">
        <w:rPr>
          <w:noProof/>
          <w:lang w:eastAsia="ru-RU"/>
        </w:rPr>
        <w:t xml:space="preserve"> </w:t>
      </w:r>
      <w:r>
        <w:rPr>
          <w:noProof/>
          <w:lang w:eastAsia="ru-RU"/>
        </w:rPr>
        <w:t>— Чтобы этот негативный тренд приостановить, принято решение о выплате пособий на первого ребенка и программе яслей. Это позволит мамам с большей уверенностью выйти на работу и будет способствовать повышению доходности семьи, — уточнил министр.</w:t>
      </w:r>
    </w:p>
    <w:p w:rsidR="00C56FE6" w:rsidRPr="00C56FE6" w:rsidRDefault="00C56FE6" w:rsidP="00C56FE6">
      <w:pPr>
        <w:spacing w:after="0" w:line="240" w:lineRule="auto"/>
        <w:ind w:firstLine="567"/>
        <w:jc w:val="both"/>
        <w:rPr>
          <w:noProof/>
          <w:lang w:eastAsia="ru-RU"/>
        </w:rPr>
      </w:pPr>
      <w:r w:rsidRPr="00C56FE6">
        <w:rPr>
          <w:rFonts w:asciiTheme="majorHAnsi" w:hAnsiTheme="majorHAnsi"/>
          <w:noProof/>
          <w:sz w:val="24"/>
          <w:lang w:eastAsia="ru-RU"/>
        </w:rPr>
        <w:t>В подтверждение этих слов, демонстрируя важность государственных решений, Топилин вручил нескольким молодым новосибирским мамам сертификаты на получение новой ежемесячной выплаты при рождении первого ребенка. Вместе с министром сибирячек поздравили глава региона Андрей Травников и уполномоченный при Президенте России по правам ребенка Анна Кузнецова.</w:t>
      </w:r>
    </w:p>
    <w:p w:rsidR="00C56FE6" w:rsidRPr="00C56FE6" w:rsidRDefault="00C56FE6" w:rsidP="00C56FE6">
      <w:pPr>
        <w:spacing w:after="0" w:line="240" w:lineRule="auto"/>
        <w:ind w:firstLine="567"/>
        <w:jc w:val="both"/>
        <w:rPr>
          <w:rFonts w:asciiTheme="majorHAnsi" w:hAnsiTheme="majorHAnsi"/>
          <w:noProof/>
          <w:sz w:val="24"/>
          <w:lang w:eastAsia="ru-RU"/>
        </w:rPr>
      </w:pPr>
      <w:r w:rsidRPr="00C56FE6">
        <w:rPr>
          <w:rFonts w:asciiTheme="majorHAnsi" w:hAnsiTheme="majorHAnsi"/>
          <w:noProof/>
          <w:sz w:val="24"/>
          <w:lang w:eastAsia="ru-RU"/>
        </w:rPr>
        <w:t>Врио губернатора  распорядился организовать широкую информационную кампанию, чтобы каждая семья, которая может рассчитывать на государственную помощь, своевременно обращалась с заявлением и пакетом документов в МФЦ или в администрации районов и городов. В скором времени появятся соответствующие стенды и буклеты в родильных домах, органах ЗАГС, медицинских и социальных учреждениях, где будет рассказано, что делать новоиспеченным мамам.</w:t>
      </w:r>
    </w:p>
    <w:p w:rsidR="00C56FE6" w:rsidRPr="00C56FE6" w:rsidRDefault="00C56FE6" w:rsidP="00C56FE6">
      <w:pPr>
        <w:spacing w:after="0" w:line="240" w:lineRule="auto"/>
        <w:ind w:firstLine="567"/>
        <w:jc w:val="both"/>
        <w:rPr>
          <w:rFonts w:asciiTheme="majorHAnsi" w:hAnsiTheme="majorHAnsi"/>
          <w:b/>
          <w:noProof/>
          <w:sz w:val="24"/>
          <w:lang w:eastAsia="ru-RU"/>
        </w:rPr>
      </w:pPr>
      <w:r w:rsidRPr="00C56FE6">
        <w:rPr>
          <w:rFonts w:asciiTheme="majorHAnsi" w:hAnsiTheme="majorHAnsi"/>
          <w:b/>
          <w:noProof/>
          <w:sz w:val="24"/>
          <w:lang w:eastAsia="ru-RU"/>
        </w:rPr>
        <w:t>КОММЕНТАРИЙ</w:t>
      </w:r>
    </w:p>
    <w:p w:rsidR="00C56FE6" w:rsidRPr="00C56FE6" w:rsidRDefault="00C56FE6" w:rsidP="00C56FE6">
      <w:pPr>
        <w:spacing w:after="0" w:line="240" w:lineRule="auto"/>
        <w:ind w:firstLine="567"/>
        <w:jc w:val="both"/>
        <w:rPr>
          <w:rFonts w:asciiTheme="majorHAnsi" w:hAnsiTheme="majorHAnsi"/>
          <w:noProof/>
          <w:sz w:val="24"/>
          <w:lang w:eastAsia="ru-RU"/>
        </w:rPr>
      </w:pPr>
      <w:r w:rsidRPr="00C56FE6">
        <w:rPr>
          <w:rFonts w:asciiTheme="majorHAnsi" w:hAnsiTheme="majorHAnsi"/>
          <w:noProof/>
          <w:sz w:val="24"/>
          <w:lang w:eastAsia="ru-RU"/>
        </w:rPr>
        <w:t>Андрей ТРАВНИКОВ, временно исполняющий обязанности губернатора Новосибирской области:</w:t>
      </w:r>
    </w:p>
    <w:p w:rsidR="00C56FE6" w:rsidRPr="00C56FE6" w:rsidRDefault="00C56FE6" w:rsidP="00C56FE6">
      <w:pPr>
        <w:spacing w:after="0" w:line="240" w:lineRule="auto"/>
        <w:ind w:firstLine="567"/>
        <w:jc w:val="both"/>
        <w:rPr>
          <w:rFonts w:asciiTheme="majorHAnsi" w:hAnsiTheme="majorHAnsi"/>
          <w:noProof/>
          <w:sz w:val="24"/>
          <w:lang w:eastAsia="ru-RU"/>
        </w:rPr>
      </w:pPr>
      <w:r w:rsidRPr="00C56FE6">
        <w:rPr>
          <w:rFonts w:asciiTheme="majorHAnsi" w:hAnsiTheme="majorHAnsi"/>
          <w:noProof/>
          <w:sz w:val="24"/>
          <w:lang w:eastAsia="ru-RU"/>
        </w:rPr>
        <w:t>— В 2017 году мы впервые за последние шесть лет отметили снижение естественной прибыли населения. И это несмотря на то, что в течение пяти лет в регионе фиксируют ежегодный рост рождения в семьях двух и более детей — до 60 процентов. Мы приступили к реализации новых инициатив Правительства и Президента России, в частности, это касается выплат родителям, у которых появился первый ребенок. На сегодняшний день более 430 заявлений поступило через МФЦ и органы соцзащиты, и уже более 80 родителей оформили свое право на такую ежемесячную поддержку.</w:t>
      </w:r>
    </w:p>
    <w:p w:rsidR="00C56FE6" w:rsidRPr="00C56FE6" w:rsidRDefault="00C56FE6" w:rsidP="00C56FE6">
      <w:pPr>
        <w:spacing w:after="0" w:line="240" w:lineRule="auto"/>
        <w:ind w:firstLine="567"/>
        <w:jc w:val="both"/>
        <w:rPr>
          <w:rFonts w:asciiTheme="majorHAnsi" w:hAnsiTheme="majorHAnsi"/>
          <w:b/>
          <w:noProof/>
          <w:sz w:val="24"/>
          <w:lang w:eastAsia="ru-RU"/>
        </w:rPr>
      </w:pPr>
      <w:r w:rsidRPr="00C56FE6">
        <w:rPr>
          <w:rFonts w:asciiTheme="majorHAnsi" w:hAnsiTheme="majorHAnsi"/>
          <w:b/>
          <w:noProof/>
          <w:sz w:val="24"/>
          <w:lang w:eastAsia="ru-RU"/>
        </w:rPr>
        <w:t>ФАКТ</w:t>
      </w:r>
    </w:p>
    <w:p w:rsidR="00C56FE6" w:rsidRDefault="00C56FE6" w:rsidP="00C56FE6">
      <w:pPr>
        <w:spacing w:after="0" w:line="240" w:lineRule="auto"/>
        <w:ind w:firstLine="567"/>
        <w:jc w:val="both"/>
        <w:rPr>
          <w:rFonts w:asciiTheme="majorHAnsi" w:hAnsiTheme="majorHAnsi"/>
          <w:noProof/>
          <w:sz w:val="24"/>
          <w:lang w:eastAsia="ru-RU"/>
        </w:rPr>
      </w:pPr>
      <w:r w:rsidRPr="00C56FE6">
        <w:rPr>
          <w:rFonts w:asciiTheme="majorHAnsi" w:hAnsiTheme="majorHAnsi"/>
          <w:noProof/>
          <w:sz w:val="24"/>
          <w:lang w:eastAsia="ru-RU"/>
        </w:rPr>
        <w:t>Выросло число людей, получивших сертификат на областной семейный капитал. Начиная с 2012 года их количество превысило 25 тысяч. За счет средств госпрограммы 1 762 семьи получили социальную помощь — общая сумма свыше 50 миллионов рублей.</w:t>
      </w:r>
    </w:p>
    <w:p w:rsidR="00C56FE6" w:rsidRDefault="00C56FE6" w:rsidP="00C56FE6">
      <w:pPr>
        <w:spacing w:after="0" w:line="240" w:lineRule="auto"/>
        <w:ind w:firstLine="567"/>
        <w:jc w:val="right"/>
        <w:rPr>
          <w:rFonts w:asciiTheme="majorHAnsi" w:hAnsiTheme="majorHAnsi"/>
          <w:noProof/>
          <w:sz w:val="20"/>
          <w:szCs w:val="20"/>
          <w:lang w:eastAsia="ru-RU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t>Анжелина Дерябина</w:t>
      </w:r>
    </w:p>
    <w:p w:rsidR="00C56FE6" w:rsidRPr="00C56FE6" w:rsidRDefault="00C56FE6" w:rsidP="00C56FE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t>Дерябина, А. Бюджетников ждет повышение / Анжелина Дерябина // Советская Сибирь. – 2018, № 9 (27581) (28 февр.). – С. 3</w:t>
      </w:r>
    </w:p>
    <w:p w:rsidR="00C56FE6" w:rsidRDefault="00C56FE6" w:rsidP="00577634">
      <w:pPr>
        <w:pStyle w:val="1"/>
        <w:spacing w:before="0" w:line="240" w:lineRule="auto"/>
        <w:rPr>
          <w:color w:val="auto"/>
          <w:sz w:val="36"/>
          <w:szCs w:val="36"/>
          <w:lang w:eastAsia="ru-RU"/>
        </w:rPr>
      </w:pPr>
    </w:p>
    <w:p w:rsidR="00C56FE6" w:rsidRDefault="00C56FE6" w:rsidP="00577634">
      <w:pPr>
        <w:pStyle w:val="1"/>
        <w:spacing w:before="0" w:line="240" w:lineRule="auto"/>
        <w:rPr>
          <w:color w:val="auto"/>
          <w:sz w:val="36"/>
          <w:szCs w:val="36"/>
          <w:lang w:eastAsia="ru-RU"/>
        </w:rPr>
      </w:pPr>
    </w:p>
    <w:p w:rsidR="00C56FE6" w:rsidRDefault="00C56FE6" w:rsidP="00577634">
      <w:pPr>
        <w:pStyle w:val="1"/>
        <w:spacing w:before="0" w:line="240" w:lineRule="auto"/>
        <w:rPr>
          <w:color w:val="auto"/>
          <w:sz w:val="36"/>
          <w:szCs w:val="36"/>
          <w:lang w:eastAsia="ru-RU"/>
        </w:rPr>
      </w:pPr>
    </w:p>
    <w:p w:rsidR="002C66A3" w:rsidRDefault="002C66A3" w:rsidP="00577634">
      <w:pPr>
        <w:pStyle w:val="1"/>
        <w:spacing w:before="0" w:line="240" w:lineRule="auto"/>
        <w:rPr>
          <w:color w:val="auto"/>
          <w:sz w:val="36"/>
          <w:szCs w:val="36"/>
          <w:lang w:eastAsia="ru-RU"/>
        </w:rPr>
      </w:pPr>
      <w:bookmarkStart w:id="3" w:name="_Toc507767875"/>
      <w:r>
        <w:rPr>
          <w:color w:val="auto"/>
          <w:sz w:val="36"/>
          <w:szCs w:val="36"/>
          <w:lang w:eastAsia="ru-RU"/>
        </w:rPr>
        <w:t>Водителей обяжут подтверждать квалификацию</w:t>
      </w:r>
      <w:bookmarkEnd w:id="3"/>
    </w:p>
    <w:p w:rsidR="002C66A3" w:rsidRDefault="002C66A3" w:rsidP="002C66A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2C66A3" w:rsidRDefault="002C66A3" w:rsidP="002C66A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Минтранс подготовил поправки, ужесточающие требования к работникам транспортной отрасли.</w:t>
      </w:r>
    </w:p>
    <w:p w:rsidR="002C66A3" w:rsidRDefault="002C66A3" w:rsidP="002C66A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/>
          <w:bCs/>
          <w:sz w:val="24"/>
          <w:szCs w:val="24"/>
          <w:lang w:eastAsia="ru-RU"/>
        </w:rPr>
        <w:t>Министерство транспорта внесло в Правительство законопроект, пред</w:t>
      </w:r>
      <w:r w:rsidRPr="002C66A3">
        <w:rPr>
          <w:rFonts w:asciiTheme="majorHAnsi" w:hAnsiTheme="majorHAnsi"/>
          <w:b/>
          <w:bCs/>
          <w:sz w:val="24"/>
          <w:szCs w:val="24"/>
          <w:lang w:eastAsia="ru-RU"/>
        </w:rPr>
        <w:t>у</w:t>
      </w:r>
      <w:r w:rsidRPr="002C66A3">
        <w:rPr>
          <w:rFonts w:asciiTheme="majorHAnsi" w:hAnsiTheme="majorHAnsi"/>
          <w:b/>
          <w:bCs/>
          <w:sz w:val="24"/>
          <w:szCs w:val="24"/>
          <w:lang w:eastAsia="ru-RU"/>
        </w:rPr>
        <w:t>сматривающий ряд изменений Трудового кодекса. </w:t>
      </w:r>
    </w:p>
    <w:p w:rsidR="002C66A3" w:rsidRDefault="002C66A3" w:rsidP="002C66A3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Cs/>
          <w:sz w:val="24"/>
          <w:szCs w:val="24"/>
          <w:lang w:eastAsia="ru-RU"/>
        </w:rPr>
        <w:t>В частности, введение независимой оценки квалификации водителей. Но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в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шество коснется всех сотрудников, управляющих транспортом различных кат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е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горий, от таксистов до дальнобойщиков. Отказ от прохождения квалификацио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н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ного экзамена станет поводом для увольнения. Подтвердить квалификацию см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о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гут лишь обладатели российских водительских удостоверений. Таким образом</w:t>
      </w:r>
      <w:r w:rsidR="00AA4074">
        <w:rPr>
          <w:rFonts w:asciiTheme="majorHAnsi" w:hAnsiTheme="majorHAnsi"/>
          <w:bCs/>
          <w:sz w:val="24"/>
          <w:szCs w:val="24"/>
          <w:lang w:eastAsia="ru-RU"/>
        </w:rPr>
        <w:t>,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 Минтранс планирует избавиться от непрофессионалов и снизить аварийность.</w:t>
      </w:r>
    </w:p>
    <w:p w:rsidR="002C66A3" w:rsidRDefault="002C66A3" w:rsidP="002C66A3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Cs/>
          <w:sz w:val="24"/>
          <w:szCs w:val="24"/>
          <w:lang w:eastAsia="ru-RU"/>
        </w:rPr>
        <w:t>В законопроекте говорится, что запрещено допускать к управлению тран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с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портными средствами водителей, не прошедших независимую оценку квалиф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и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кации в соответствии с требованиями, предусмотренными ст. 25.1 Федерального закона «О безопасности дорожного движения». Предполагается, что </w:t>
      </w:r>
      <w:proofErr w:type="spellStart"/>
      <w:r w:rsidRPr="002C66A3">
        <w:rPr>
          <w:rFonts w:asciiTheme="majorHAnsi" w:hAnsiTheme="majorHAnsi"/>
          <w:bCs/>
          <w:sz w:val="24"/>
          <w:szCs w:val="24"/>
          <w:lang w:eastAsia="ru-RU"/>
        </w:rPr>
        <w:t>юрлица</w:t>
      </w:r>
      <w:proofErr w:type="spellEnd"/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 и индивидуальные предприниматели смогут допускать к управлению транспор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т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ными средствами только тех водителей, у которых есть свидетельство о квал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и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фикации, выданное центром оценки квалификации.</w:t>
      </w:r>
    </w:p>
    <w:p w:rsidR="002C66A3" w:rsidRDefault="002C66A3" w:rsidP="002C66A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— После принятия законопроекта за отказ от прохождения независимой оценки квалификации водителя можно будет уволить. Для этого в статью 81 Трудового кодекса РФ вносится дополнительный пункт, — сообщила «Известиям» ведущий юрист департамента трудового права Института профессионального кадровика Полина </w:t>
      </w:r>
      <w:proofErr w:type="spellStart"/>
      <w:r w:rsidRPr="002C66A3">
        <w:rPr>
          <w:rFonts w:asciiTheme="majorHAnsi" w:hAnsiTheme="majorHAnsi"/>
          <w:bCs/>
          <w:sz w:val="24"/>
          <w:szCs w:val="24"/>
          <w:lang w:eastAsia="ru-RU"/>
        </w:rPr>
        <w:t>Журенкова</w:t>
      </w:r>
      <w:proofErr w:type="spellEnd"/>
      <w:r w:rsidRPr="002C66A3">
        <w:rPr>
          <w:rFonts w:asciiTheme="majorHAnsi" w:hAnsiTheme="majorHAnsi"/>
          <w:bCs/>
          <w:sz w:val="24"/>
          <w:szCs w:val="24"/>
          <w:lang w:eastAsia="ru-RU"/>
        </w:rPr>
        <w:t>.</w:t>
      </w:r>
    </w:p>
    <w:p w:rsidR="002C66A3" w:rsidRDefault="002C66A3" w:rsidP="002C66A3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Член общественного совета при Министерстве транспорта Сергей </w:t>
      </w:r>
      <w:proofErr w:type="spellStart"/>
      <w:r w:rsidRPr="002C66A3">
        <w:rPr>
          <w:rFonts w:asciiTheme="majorHAnsi" w:hAnsiTheme="majorHAnsi"/>
          <w:bCs/>
          <w:sz w:val="24"/>
          <w:szCs w:val="24"/>
          <w:lang w:eastAsia="ru-RU"/>
        </w:rPr>
        <w:t>Храпач</w:t>
      </w:r>
      <w:proofErr w:type="spellEnd"/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 рассказал «Известиям», что подобная система уже существовала при советской власти. Тогда водителям присваивали классность, от которой зависела зарплата.</w:t>
      </w:r>
    </w:p>
    <w:p w:rsidR="002C66A3" w:rsidRDefault="002C66A3" w:rsidP="002C66A3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Cs/>
          <w:sz w:val="24"/>
          <w:szCs w:val="24"/>
          <w:lang w:eastAsia="ru-RU"/>
        </w:rPr>
        <w:t>— Зарплата в целом по транспортной отрасли была одной из самых выс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о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ких, выше только у шахтеров и сталеваров, — отметил Сергей </w:t>
      </w:r>
      <w:proofErr w:type="spellStart"/>
      <w:r w:rsidRPr="002C66A3">
        <w:rPr>
          <w:rFonts w:asciiTheme="majorHAnsi" w:hAnsiTheme="majorHAnsi"/>
          <w:bCs/>
          <w:sz w:val="24"/>
          <w:szCs w:val="24"/>
          <w:lang w:eastAsia="ru-RU"/>
        </w:rPr>
        <w:t>Храпач</w:t>
      </w:r>
      <w:proofErr w:type="spellEnd"/>
      <w:r w:rsidRPr="002C66A3">
        <w:rPr>
          <w:rFonts w:asciiTheme="majorHAnsi" w:hAnsiTheme="majorHAnsi"/>
          <w:bCs/>
          <w:sz w:val="24"/>
          <w:szCs w:val="24"/>
          <w:lang w:eastAsia="ru-RU"/>
        </w:rPr>
        <w:t>. — Прав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и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тельство сейчас решило, что относительно большая аварийность на пассажи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р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ском транспорте связана с не очень квалифицированными кадрами. В частности, водителями-мигрантами. Почему туда не идут люди, имеющие высокую квал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и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фикацию? Да потому, что там тяжелые условия труда и низкая зарплата в целом по отрасли.</w:t>
      </w:r>
    </w:p>
    <w:p w:rsidR="002C66A3" w:rsidRDefault="002C66A3" w:rsidP="002C66A3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А вот сами профессиональные водители, видимо, будут не </w:t>
      </w:r>
      <w:proofErr w:type="gramStart"/>
      <w:r w:rsidRPr="002C66A3">
        <w:rPr>
          <w:rFonts w:asciiTheme="majorHAnsi" w:hAnsiTheme="majorHAnsi"/>
          <w:bCs/>
          <w:sz w:val="24"/>
          <w:szCs w:val="24"/>
          <w:lang w:eastAsia="ru-RU"/>
        </w:rPr>
        <w:t>против</w:t>
      </w:r>
      <w:proofErr w:type="gramEnd"/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 сдать э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к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замен. Консультант проф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softHyphen/>
        <w:t>союза автотранспортников Виктор Мохначев уверен, что независимая оценка квалификации очистит отрасль от непрофессионалов.</w:t>
      </w:r>
    </w:p>
    <w:p w:rsidR="002C66A3" w:rsidRDefault="002C66A3" w:rsidP="002C66A3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Cs/>
          <w:sz w:val="24"/>
          <w:szCs w:val="24"/>
          <w:lang w:eastAsia="ru-RU"/>
        </w:rPr>
        <w:t>— Подтверждать квалификацию необходимо, поскольку сейчас слишком многие имеют права, полученные незаконно. Такой экзамен особенно важен для тех, кто работает в такси и на общественном транспорте, — отметил он.</w:t>
      </w:r>
    </w:p>
    <w:p w:rsidR="002C66A3" w:rsidRDefault="002C66A3" w:rsidP="002C66A3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Cs/>
          <w:sz w:val="24"/>
          <w:szCs w:val="24"/>
          <w:lang w:eastAsia="ru-RU"/>
        </w:rPr>
        <w:t>Однако вопросы к инициативе Минтранса возникают в первую очередь у тех, кто будет отвечать за проведение независимой оценки квалификации вод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и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lastRenderedPageBreak/>
        <w:t>телей. Член Национального совета при Президенте РФ по профессиональным квалификациям Валентина Митрофанова заявила «Известиям», что законопроект преждевременный, так как еще не разработаны критерии, по которым водителей будут оценивать.</w:t>
      </w:r>
    </w:p>
    <w:p w:rsidR="002C66A3" w:rsidRDefault="002C66A3" w:rsidP="002C66A3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— У нас пока не принят стандарт для водителей, а уже хотят ввести </w:t>
      </w:r>
      <w:proofErr w:type="gramStart"/>
      <w:r w:rsidRPr="002C66A3">
        <w:rPr>
          <w:rFonts w:asciiTheme="majorHAnsi" w:hAnsiTheme="majorHAnsi"/>
          <w:bCs/>
          <w:sz w:val="24"/>
          <w:szCs w:val="24"/>
          <w:lang w:eastAsia="ru-RU"/>
        </w:rPr>
        <w:t>обяз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а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тельные</w:t>
      </w:r>
      <w:proofErr w:type="gramEnd"/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 </w:t>
      </w:r>
      <w:proofErr w:type="spellStart"/>
      <w:r w:rsidRPr="002C66A3">
        <w:rPr>
          <w:rFonts w:asciiTheme="majorHAnsi" w:hAnsiTheme="majorHAnsi"/>
          <w:bCs/>
          <w:sz w:val="24"/>
          <w:szCs w:val="24"/>
          <w:lang w:eastAsia="ru-RU"/>
        </w:rPr>
        <w:t>профэкзамены</w:t>
      </w:r>
      <w:proofErr w:type="spellEnd"/>
      <w:r w:rsidRPr="002C66A3">
        <w:rPr>
          <w:rFonts w:asciiTheme="majorHAnsi" w:hAnsiTheme="majorHAnsi"/>
          <w:bCs/>
          <w:sz w:val="24"/>
          <w:szCs w:val="24"/>
          <w:lang w:eastAsia="ru-RU"/>
        </w:rPr>
        <w:t>. Непонятно, как это будет реализовываться при отсу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т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ствии </w:t>
      </w:r>
      <w:proofErr w:type="spellStart"/>
      <w:r w:rsidRPr="002C66A3">
        <w:rPr>
          <w:rFonts w:asciiTheme="majorHAnsi" w:hAnsiTheme="majorHAnsi"/>
          <w:bCs/>
          <w:sz w:val="24"/>
          <w:szCs w:val="24"/>
          <w:lang w:eastAsia="ru-RU"/>
        </w:rPr>
        <w:t>профстандарта</w:t>
      </w:r>
      <w:proofErr w:type="spellEnd"/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 как такового, — отметила Валентина Митрофанова. — Для обязательной оценки квалификации водителей должен быть принят </w:t>
      </w:r>
      <w:proofErr w:type="spellStart"/>
      <w:r w:rsidRPr="002C66A3">
        <w:rPr>
          <w:rFonts w:asciiTheme="majorHAnsi" w:hAnsiTheme="majorHAnsi"/>
          <w:bCs/>
          <w:sz w:val="24"/>
          <w:szCs w:val="24"/>
          <w:lang w:eastAsia="ru-RU"/>
        </w:rPr>
        <w:t>профста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н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дарт</w:t>
      </w:r>
      <w:proofErr w:type="spellEnd"/>
      <w:r w:rsidRPr="002C66A3">
        <w:rPr>
          <w:rFonts w:asciiTheme="majorHAnsi" w:hAnsiTheme="majorHAnsi"/>
          <w:bCs/>
          <w:sz w:val="24"/>
          <w:szCs w:val="24"/>
          <w:lang w:eastAsia="ru-RU"/>
        </w:rPr>
        <w:t>, разработаны комплекты оценочных средств, профессиональные экзамены.</w:t>
      </w:r>
    </w:p>
    <w:p w:rsidR="002C66A3" w:rsidRDefault="002C66A3" w:rsidP="002C66A3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2C66A3">
        <w:rPr>
          <w:rFonts w:asciiTheme="majorHAnsi" w:hAnsiTheme="majorHAnsi"/>
          <w:bCs/>
          <w:sz w:val="24"/>
          <w:szCs w:val="24"/>
          <w:lang w:eastAsia="ru-RU"/>
        </w:rPr>
        <w:t>В соответствии с законопроектом Минтранса допускать к экзаменам будут только водителей с российскими национальными правами, а также свидетел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ь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ством о повышении квалификации либо документом, подтверждающим прохо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>ж</w:t>
      </w:r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дение </w:t>
      </w:r>
      <w:proofErr w:type="spellStart"/>
      <w:r w:rsidRPr="002C66A3">
        <w:rPr>
          <w:rFonts w:asciiTheme="majorHAnsi" w:hAnsiTheme="majorHAnsi"/>
          <w:bCs/>
          <w:sz w:val="24"/>
          <w:szCs w:val="24"/>
          <w:lang w:eastAsia="ru-RU"/>
        </w:rPr>
        <w:t>профобучения</w:t>
      </w:r>
      <w:proofErr w:type="spellEnd"/>
      <w:r w:rsidRPr="002C66A3">
        <w:rPr>
          <w:rFonts w:asciiTheme="majorHAnsi" w:hAnsiTheme="majorHAnsi"/>
          <w:bCs/>
          <w:sz w:val="24"/>
          <w:szCs w:val="24"/>
          <w:lang w:eastAsia="ru-RU"/>
        </w:rPr>
        <w:t xml:space="preserve"> водителей. Такой экзамен придется сдавать раз в пять лет.</w:t>
      </w:r>
    </w:p>
    <w:p w:rsidR="00532DAF" w:rsidRDefault="002C66A3" w:rsidP="00446C65">
      <w:pPr>
        <w:spacing w:after="0" w:line="240" w:lineRule="auto"/>
        <w:ind w:firstLine="567"/>
        <w:jc w:val="right"/>
        <w:rPr>
          <w:rFonts w:asciiTheme="majorHAnsi" w:hAnsiTheme="majorHAnsi"/>
          <w:bCs/>
          <w:sz w:val="20"/>
          <w:szCs w:val="20"/>
          <w:lang w:eastAsia="ru-RU"/>
        </w:rPr>
      </w:pPr>
      <w:r>
        <w:rPr>
          <w:rFonts w:asciiTheme="majorHAnsi" w:hAnsiTheme="majorHAnsi"/>
          <w:bCs/>
          <w:sz w:val="20"/>
          <w:szCs w:val="20"/>
          <w:lang w:eastAsia="ru-RU"/>
        </w:rPr>
        <w:t xml:space="preserve">Мария </w:t>
      </w:r>
      <w:proofErr w:type="spellStart"/>
      <w:r>
        <w:rPr>
          <w:rFonts w:asciiTheme="majorHAnsi" w:hAnsiTheme="majorHAnsi"/>
          <w:bCs/>
          <w:sz w:val="20"/>
          <w:szCs w:val="20"/>
          <w:lang w:eastAsia="ru-RU"/>
        </w:rPr>
        <w:t>Недюк</w:t>
      </w:r>
      <w:proofErr w:type="spellEnd"/>
      <w:r>
        <w:rPr>
          <w:rFonts w:asciiTheme="majorHAnsi" w:hAnsiTheme="majorHAnsi"/>
          <w:bCs/>
          <w:sz w:val="20"/>
          <w:szCs w:val="20"/>
          <w:lang w:eastAsia="ru-RU"/>
        </w:rPr>
        <w:t>, «Известия»</w:t>
      </w:r>
    </w:p>
    <w:p w:rsidR="002C66A3" w:rsidRPr="002C66A3" w:rsidRDefault="002C66A3" w:rsidP="002C66A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proofErr w:type="spellStart"/>
      <w:r>
        <w:rPr>
          <w:rFonts w:asciiTheme="majorHAnsi" w:hAnsiTheme="majorHAnsi"/>
          <w:bCs/>
          <w:sz w:val="24"/>
          <w:szCs w:val="24"/>
          <w:lang w:eastAsia="ru-RU"/>
        </w:rPr>
        <w:t>Недюк</w:t>
      </w:r>
      <w:proofErr w:type="spellEnd"/>
      <w:r>
        <w:rPr>
          <w:rFonts w:asciiTheme="majorHAnsi" w:hAnsiTheme="majorHAnsi"/>
          <w:bCs/>
          <w:sz w:val="24"/>
          <w:szCs w:val="24"/>
          <w:lang w:eastAsia="ru-RU"/>
        </w:rPr>
        <w:t xml:space="preserve">, М. Водителей обяжут подтверждать квалификацию / Мария </w:t>
      </w:r>
      <w:proofErr w:type="spellStart"/>
      <w:r>
        <w:rPr>
          <w:rFonts w:asciiTheme="majorHAnsi" w:hAnsiTheme="majorHAnsi"/>
          <w:bCs/>
          <w:sz w:val="24"/>
          <w:szCs w:val="24"/>
          <w:lang w:eastAsia="ru-RU"/>
        </w:rPr>
        <w:t>Недюк</w:t>
      </w:r>
      <w:proofErr w:type="spellEnd"/>
      <w:r>
        <w:rPr>
          <w:rFonts w:asciiTheme="majorHAnsi" w:hAnsiTheme="majorHAnsi"/>
          <w:bCs/>
          <w:sz w:val="24"/>
          <w:szCs w:val="24"/>
          <w:lang w:eastAsia="ru-RU"/>
        </w:rPr>
        <w:t xml:space="preserve"> // С</w:t>
      </w:r>
      <w:r>
        <w:rPr>
          <w:rFonts w:asciiTheme="majorHAnsi" w:hAnsiTheme="majorHAnsi"/>
          <w:bCs/>
          <w:sz w:val="24"/>
          <w:szCs w:val="24"/>
          <w:lang w:eastAsia="ru-RU"/>
        </w:rPr>
        <w:t>о</w:t>
      </w:r>
      <w:r>
        <w:rPr>
          <w:rFonts w:asciiTheme="majorHAnsi" w:hAnsiTheme="majorHAnsi"/>
          <w:bCs/>
          <w:sz w:val="24"/>
          <w:szCs w:val="24"/>
          <w:lang w:eastAsia="ru-RU"/>
        </w:rPr>
        <w:t>ветская Сибирь. – 2018, № 5 (27577) (31 янв.). – С. 9</w:t>
      </w:r>
    </w:p>
    <w:p w:rsidR="002C66A3" w:rsidRDefault="002C66A3" w:rsidP="00577634">
      <w:pPr>
        <w:pStyle w:val="1"/>
        <w:spacing w:before="0" w:line="240" w:lineRule="auto"/>
        <w:rPr>
          <w:color w:val="auto"/>
          <w:sz w:val="36"/>
          <w:szCs w:val="36"/>
          <w:lang w:eastAsia="ru-RU"/>
        </w:rPr>
      </w:pPr>
    </w:p>
    <w:p w:rsidR="002C66A3" w:rsidRDefault="002C66A3" w:rsidP="00577634">
      <w:pPr>
        <w:pStyle w:val="1"/>
        <w:spacing w:before="0" w:line="240" w:lineRule="auto"/>
        <w:rPr>
          <w:color w:val="auto"/>
          <w:sz w:val="36"/>
          <w:szCs w:val="36"/>
          <w:lang w:eastAsia="ru-RU"/>
        </w:rPr>
      </w:pPr>
    </w:p>
    <w:p w:rsidR="002C66A3" w:rsidRDefault="002C66A3" w:rsidP="00577634">
      <w:pPr>
        <w:pStyle w:val="1"/>
        <w:spacing w:before="0" w:line="240" w:lineRule="auto"/>
        <w:rPr>
          <w:color w:val="auto"/>
          <w:sz w:val="36"/>
          <w:szCs w:val="36"/>
          <w:lang w:eastAsia="ru-RU"/>
        </w:rPr>
      </w:pPr>
    </w:p>
    <w:p w:rsidR="00577634" w:rsidRDefault="00577634" w:rsidP="00577634">
      <w:pPr>
        <w:pStyle w:val="1"/>
        <w:spacing w:before="0" w:line="240" w:lineRule="auto"/>
        <w:rPr>
          <w:color w:val="auto"/>
          <w:sz w:val="36"/>
          <w:szCs w:val="36"/>
          <w:lang w:eastAsia="ru-RU"/>
        </w:rPr>
      </w:pPr>
      <w:bookmarkStart w:id="4" w:name="_Toc507767876"/>
      <w:r>
        <w:rPr>
          <w:color w:val="auto"/>
          <w:sz w:val="36"/>
          <w:szCs w:val="36"/>
          <w:lang w:eastAsia="ru-RU"/>
        </w:rPr>
        <w:t>Дольщиков включили</w:t>
      </w:r>
      <w:bookmarkEnd w:id="4"/>
    </w:p>
    <w:p w:rsidR="00577634" w:rsidRPr="00577634" w:rsidRDefault="00577634" w:rsidP="00577634">
      <w:pPr>
        <w:spacing w:after="0" w:line="240" w:lineRule="auto"/>
        <w:rPr>
          <w:lang w:eastAsia="ru-RU"/>
        </w:rPr>
      </w:pPr>
    </w:p>
    <w:p w:rsidR="009824F3" w:rsidRDefault="00577634" w:rsidP="009824F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Становится больше тех, кто имеет право на бесплатную юридическую п</w:t>
      </w:r>
      <w:r>
        <w:rPr>
          <w:rFonts w:asciiTheme="majorHAnsi" w:hAnsiTheme="majorHAnsi"/>
          <w:b/>
          <w:sz w:val="24"/>
          <w:szCs w:val="24"/>
          <w:lang w:eastAsia="ru-RU"/>
        </w:rPr>
        <w:t>о</w:t>
      </w:r>
      <w:r>
        <w:rPr>
          <w:rFonts w:asciiTheme="majorHAnsi" w:hAnsiTheme="majorHAnsi"/>
          <w:b/>
          <w:sz w:val="24"/>
          <w:szCs w:val="24"/>
          <w:lang w:eastAsia="ru-RU"/>
        </w:rPr>
        <w:t>мощь.</w:t>
      </w:r>
    </w:p>
    <w:p w:rsidR="009824F3" w:rsidRDefault="009824F3" w:rsidP="009824F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Рассматриваемый сегодня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на сессии во втором чтении законопроект о вн</w:t>
      </w:r>
      <w:r>
        <w:rPr>
          <w:rFonts w:asciiTheme="majorHAnsi" w:hAnsiTheme="majorHAnsi"/>
          <w:sz w:val="24"/>
          <w:szCs w:val="24"/>
          <w:lang w:eastAsia="ru-RU"/>
        </w:rPr>
        <w:t>е</w:t>
      </w:r>
      <w:r>
        <w:rPr>
          <w:rFonts w:asciiTheme="majorHAnsi" w:hAnsiTheme="majorHAnsi"/>
          <w:sz w:val="24"/>
          <w:szCs w:val="24"/>
          <w:lang w:eastAsia="ru-RU"/>
        </w:rPr>
        <w:t>сении изменений в закон о бесплатной юридической помощи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предлагает вкл</w:t>
      </w:r>
      <w:r>
        <w:rPr>
          <w:rFonts w:asciiTheme="majorHAnsi" w:hAnsiTheme="majorHAnsi"/>
          <w:sz w:val="24"/>
          <w:szCs w:val="24"/>
          <w:lang w:eastAsia="ru-RU"/>
        </w:rPr>
        <w:t>ю</w:t>
      </w:r>
      <w:r>
        <w:rPr>
          <w:rFonts w:asciiTheme="majorHAnsi" w:hAnsiTheme="majorHAnsi"/>
          <w:sz w:val="24"/>
          <w:szCs w:val="24"/>
          <w:lang w:eastAsia="ru-RU"/>
        </w:rPr>
        <w:t>чить в список тех, кто может ее получить, бывших несовершеннолетних узников концлагерей и гетто, созданных фашистами и их союзниками в годы Второй м</w:t>
      </w:r>
      <w:r>
        <w:rPr>
          <w:rFonts w:asciiTheme="majorHAnsi" w:hAnsiTheme="majorHAnsi"/>
          <w:sz w:val="24"/>
          <w:szCs w:val="24"/>
          <w:lang w:eastAsia="ru-RU"/>
        </w:rPr>
        <w:t>и</w:t>
      </w:r>
      <w:r>
        <w:rPr>
          <w:rFonts w:asciiTheme="majorHAnsi" w:hAnsiTheme="majorHAnsi"/>
          <w:sz w:val="24"/>
          <w:szCs w:val="24"/>
          <w:lang w:eastAsia="ru-RU"/>
        </w:rPr>
        <w:t>ровой войны.</w:t>
      </w:r>
    </w:p>
    <w:p w:rsidR="009824F3" w:rsidRDefault="009824F3" w:rsidP="009824F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9824F3">
        <w:rPr>
          <w:rFonts w:asciiTheme="majorHAnsi" w:hAnsiTheme="majorHAnsi"/>
          <w:sz w:val="24"/>
          <w:szCs w:val="24"/>
          <w:lang w:eastAsia="ru-RU"/>
        </w:rPr>
        <w:t xml:space="preserve">Кроме того, право на такую помощь </w:t>
      </w:r>
      <w:r>
        <w:rPr>
          <w:rFonts w:asciiTheme="majorHAnsi" w:hAnsiTheme="majorHAnsi"/>
          <w:sz w:val="24"/>
          <w:szCs w:val="24"/>
          <w:lang w:eastAsia="ru-RU"/>
        </w:rPr>
        <w:t>получают жители области, пострада</w:t>
      </w:r>
      <w:r>
        <w:rPr>
          <w:rFonts w:asciiTheme="majorHAnsi" w:hAnsiTheme="majorHAnsi"/>
          <w:sz w:val="24"/>
          <w:szCs w:val="24"/>
          <w:lang w:eastAsia="ru-RU"/>
        </w:rPr>
        <w:t>в</w:t>
      </w:r>
      <w:r>
        <w:rPr>
          <w:rFonts w:asciiTheme="majorHAnsi" w:hAnsiTheme="majorHAnsi"/>
          <w:sz w:val="24"/>
          <w:szCs w:val="24"/>
          <w:lang w:eastAsia="ru-RU"/>
        </w:rPr>
        <w:t>шие при долевом строительстве многоквартирных домов, - те, кого принято называть обманутыми дольщиками. Для этого они должны быть включены в р</w:t>
      </w:r>
      <w:r>
        <w:rPr>
          <w:rFonts w:asciiTheme="majorHAnsi" w:hAnsiTheme="majorHAnsi"/>
          <w:sz w:val="24"/>
          <w:szCs w:val="24"/>
          <w:lang w:eastAsia="ru-RU"/>
        </w:rPr>
        <w:t>е</w:t>
      </w:r>
      <w:r>
        <w:rPr>
          <w:rFonts w:asciiTheme="majorHAnsi" w:hAnsiTheme="majorHAnsi"/>
          <w:sz w:val="24"/>
          <w:szCs w:val="24"/>
          <w:lang w:eastAsia="ru-RU"/>
        </w:rPr>
        <w:t>естр пострадавших граждан. Они смогут обращаться за бесплатной помощью по вопросам, связанным с обеспечением и защитой их прав и законных интересов, вытекающих из договора участия в долевом строительстве многоквартирного дома.</w:t>
      </w:r>
    </w:p>
    <w:p w:rsidR="009824F3" w:rsidRDefault="009824F3" w:rsidP="009824F3">
      <w:pPr>
        <w:spacing w:after="0" w:line="240" w:lineRule="auto"/>
        <w:ind w:firstLine="567"/>
        <w:jc w:val="right"/>
        <w:rPr>
          <w:rFonts w:asciiTheme="majorHAnsi" w:hAnsiTheme="majorHAnsi"/>
          <w:sz w:val="20"/>
          <w:szCs w:val="20"/>
          <w:lang w:eastAsia="ru-RU"/>
        </w:rPr>
      </w:pPr>
      <w:r>
        <w:rPr>
          <w:rFonts w:asciiTheme="majorHAnsi" w:hAnsiTheme="majorHAnsi"/>
          <w:sz w:val="20"/>
          <w:szCs w:val="20"/>
          <w:lang w:eastAsia="ru-RU"/>
        </w:rPr>
        <w:t>Татьяна Малкова</w:t>
      </w:r>
    </w:p>
    <w:p w:rsidR="009824F3" w:rsidRPr="009824F3" w:rsidRDefault="009824F3" w:rsidP="009824F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9824F3">
        <w:rPr>
          <w:rFonts w:asciiTheme="majorHAnsi" w:hAnsiTheme="majorHAnsi"/>
          <w:sz w:val="24"/>
          <w:szCs w:val="24"/>
          <w:lang w:eastAsia="ru-RU"/>
        </w:rPr>
        <w:t xml:space="preserve">Малкова, Т. </w:t>
      </w:r>
      <w:r>
        <w:rPr>
          <w:rFonts w:asciiTheme="majorHAnsi" w:hAnsiTheme="majorHAnsi"/>
          <w:sz w:val="24"/>
          <w:szCs w:val="24"/>
          <w:lang w:eastAsia="ru-RU"/>
        </w:rPr>
        <w:t>Дольщиков включили</w:t>
      </w:r>
      <w:r w:rsidRPr="009824F3">
        <w:rPr>
          <w:rFonts w:asciiTheme="majorHAnsi" w:hAnsiTheme="majorHAnsi"/>
          <w:sz w:val="24"/>
          <w:szCs w:val="24"/>
          <w:lang w:eastAsia="ru-RU"/>
        </w:rPr>
        <w:t xml:space="preserve"> / Татьяна Малкова // Ведомости Законод</w:t>
      </w:r>
      <w:r w:rsidRPr="009824F3">
        <w:rPr>
          <w:rFonts w:asciiTheme="majorHAnsi" w:hAnsiTheme="majorHAnsi"/>
          <w:sz w:val="24"/>
          <w:szCs w:val="24"/>
          <w:lang w:eastAsia="ru-RU"/>
        </w:rPr>
        <w:t>а</w:t>
      </w:r>
      <w:r w:rsidRPr="009824F3">
        <w:rPr>
          <w:rFonts w:asciiTheme="majorHAnsi" w:hAnsiTheme="majorHAnsi"/>
          <w:sz w:val="24"/>
          <w:szCs w:val="24"/>
          <w:lang w:eastAsia="ru-RU"/>
        </w:rPr>
        <w:t>тельного Собрания Новосибирской области. – 2018, № 5 (1626) (01 февр.). – С. 11</w:t>
      </w:r>
    </w:p>
    <w:p w:rsidR="009824F3" w:rsidRPr="00F37ADC" w:rsidRDefault="009824F3" w:rsidP="009824F3">
      <w:pPr>
        <w:spacing w:after="0" w:line="240" w:lineRule="auto"/>
        <w:ind w:firstLine="567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9824F3" w:rsidRPr="00F37ADC" w:rsidRDefault="009824F3" w:rsidP="009824F3">
      <w:pPr>
        <w:spacing w:after="0" w:line="240" w:lineRule="auto"/>
        <w:ind w:firstLine="567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9824F3" w:rsidRPr="00F37ADC" w:rsidRDefault="009824F3" w:rsidP="009824F3">
      <w:pPr>
        <w:spacing w:after="0" w:line="240" w:lineRule="auto"/>
        <w:ind w:firstLine="567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377B5F" w:rsidRPr="00377B5F" w:rsidRDefault="00377B5F" w:rsidP="00577634">
      <w:pPr>
        <w:pStyle w:val="1"/>
        <w:spacing w:before="0"/>
        <w:rPr>
          <w:color w:val="auto"/>
          <w:sz w:val="36"/>
          <w:szCs w:val="36"/>
          <w:lang w:eastAsia="ru-RU"/>
        </w:rPr>
      </w:pPr>
      <w:bookmarkStart w:id="5" w:name="_Toc507767877"/>
      <w:r w:rsidRPr="00377B5F">
        <w:rPr>
          <w:color w:val="auto"/>
          <w:sz w:val="36"/>
          <w:szCs w:val="36"/>
          <w:lang w:eastAsia="ru-RU"/>
        </w:rPr>
        <w:t>Дорога на юг</w:t>
      </w:r>
      <w:bookmarkEnd w:id="5"/>
    </w:p>
    <w:p w:rsidR="009D4D7A" w:rsidRDefault="009D4D7A" w:rsidP="007A629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377B5F" w:rsidRDefault="00377B5F" w:rsidP="00377B5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Переселенцев с Севера будут ставить на учет в местных органах власти</w:t>
      </w:r>
      <w:r w:rsidR="00577634">
        <w:rPr>
          <w:rFonts w:asciiTheme="majorHAnsi" w:hAnsiTheme="majorHAnsi"/>
          <w:b/>
          <w:sz w:val="24"/>
          <w:szCs w:val="24"/>
          <w:lang w:eastAsia="ru-RU"/>
        </w:rPr>
        <w:t>.</w:t>
      </w:r>
    </w:p>
    <w:p w:rsidR="00377B5F" w:rsidRDefault="00377B5F" w:rsidP="00377B5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lastRenderedPageBreak/>
        <w:t>Органы местного самоуправления в Новосибирской области получат права государственных органов власти при постановке на учет граждан, которые в</w:t>
      </w:r>
      <w:r>
        <w:rPr>
          <w:rFonts w:asciiTheme="majorHAnsi" w:hAnsiTheme="majorHAnsi"/>
          <w:sz w:val="24"/>
          <w:szCs w:val="24"/>
          <w:lang w:eastAsia="ru-RU"/>
        </w:rPr>
        <w:t>ы</w:t>
      </w:r>
      <w:r>
        <w:rPr>
          <w:rFonts w:asciiTheme="majorHAnsi" w:hAnsiTheme="majorHAnsi"/>
          <w:sz w:val="24"/>
          <w:szCs w:val="24"/>
          <w:lang w:eastAsia="ru-RU"/>
        </w:rPr>
        <w:t xml:space="preserve">ехали из районов Крайнего Севера. Сегодня на сессии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заксобрания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депутаты должны принять в первом чтении проект соответствующего закона, который разработал областной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минстрой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и внес комитет по строительству, жилищно-коммунальному комплексу и тарифам.</w:t>
      </w:r>
    </w:p>
    <w:p w:rsidR="00377B5F" w:rsidRDefault="00577634" w:rsidP="00377B5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Для тех, кто переезжает в Новосибирскую область с «северов», новый закон сильно упростит жизнь и общение с госструктурами. Чтобы реализовать свое право по Федеральному закону №125-ФЗ на получение жилищной субсидии, п</w:t>
      </w:r>
      <w:r>
        <w:rPr>
          <w:rFonts w:asciiTheme="majorHAnsi" w:hAnsiTheme="majorHAnsi"/>
          <w:sz w:val="24"/>
          <w:szCs w:val="24"/>
          <w:lang w:eastAsia="ru-RU"/>
        </w:rPr>
        <w:t>е</w:t>
      </w:r>
      <w:r>
        <w:rPr>
          <w:rFonts w:asciiTheme="majorHAnsi" w:hAnsiTheme="majorHAnsi"/>
          <w:sz w:val="24"/>
          <w:szCs w:val="24"/>
          <w:lang w:eastAsia="ru-RU"/>
        </w:rPr>
        <w:t>реселенцы смогут вставать на учет в органах власти по месту своего нового ж</w:t>
      </w:r>
      <w:r>
        <w:rPr>
          <w:rFonts w:asciiTheme="majorHAnsi" w:hAnsiTheme="majorHAnsi"/>
          <w:sz w:val="24"/>
          <w:szCs w:val="24"/>
          <w:lang w:eastAsia="ru-RU"/>
        </w:rPr>
        <w:t>и</w:t>
      </w:r>
      <w:r>
        <w:rPr>
          <w:rFonts w:asciiTheme="majorHAnsi" w:hAnsiTheme="majorHAnsi"/>
          <w:sz w:val="24"/>
          <w:szCs w:val="24"/>
          <w:lang w:eastAsia="ru-RU"/>
        </w:rPr>
        <w:t>тельства – в каждом из 30 сельских районов и пяти городских округов региона. Сейчас для этого им надо обращаться в областной исполнительный орган. Одн</w:t>
      </w:r>
      <w:r>
        <w:rPr>
          <w:rFonts w:asciiTheme="majorHAnsi" w:hAnsiTheme="majorHAnsi"/>
          <w:sz w:val="24"/>
          <w:szCs w:val="24"/>
          <w:lang w:eastAsia="ru-RU"/>
        </w:rPr>
        <w:t>а</w:t>
      </w:r>
      <w:r>
        <w:rPr>
          <w:rFonts w:asciiTheme="majorHAnsi" w:hAnsiTheme="majorHAnsi"/>
          <w:sz w:val="24"/>
          <w:szCs w:val="24"/>
          <w:lang w:eastAsia="ru-RU"/>
        </w:rPr>
        <w:t>ко размер субсидий и установление очередности граждан на их получение по-прежнему будут определяться на областном уровне. Отметим, что желающих п</w:t>
      </w:r>
      <w:r>
        <w:rPr>
          <w:rFonts w:asciiTheme="majorHAnsi" w:hAnsiTheme="majorHAnsi"/>
          <w:sz w:val="24"/>
          <w:szCs w:val="24"/>
          <w:lang w:eastAsia="ru-RU"/>
        </w:rPr>
        <w:t>е</w:t>
      </w:r>
      <w:r>
        <w:rPr>
          <w:rFonts w:asciiTheme="majorHAnsi" w:hAnsiTheme="majorHAnsi"/>
          <w:sz w:val="24"/>
          <w:szCs w:val="24"/>
          <w:lang w:eastAsia="ru-RU"/>
        </w:rPr>
        <w:t>реехать в Новосибирскую область с Крайнего Севера и приравненных к нему те</w:t>
      </w:r>
      <w:r>
        <w:rPr>
          <w:rFonts w:asciiTheme="majorHAnsi" w:hAnsiTheme="majorHAnsi"/>
          <w:sz w:val="24"/>
          <w:szCs w:val="24"/>
          <w:lang w:eastAsia="ru-RU"/>
        </w:rPr>
        <w:t>р</w:t>
      </w:r>
      <w:r>
        <w:rPr>
          <w:rFonts w:asciiTheme="majorHAnsi" w:hAnsiTheme="majorHAnsi"/>
          <w:sz w:val="24"/>
          <w:szCs w:val="24"/>
          <w:lang w:eastAsia="ru-RU"/>
        </w:rPr>
        <w:t>риторий не так уж и много: на 1 августа 2017 года на учете в регионе стоят 83 т</w:t>
      </w:r>
      <w:r>
        <w:rPr>
          <w:rFonts w:asciiTheme="majorHAnsi" w:hAnsiTheme="majorHAnsi"/>
          <w:sz w:val="24"/>
          <w:szCs w:val="24"/>
          <w:lang w:eastAsia="ru-RU"/>
        </w:rPr>
        <w:t>а</w:t>
      </w:r>
      <w:r>
        <w:rPr>
          <w:rFonts w:asciiTheme="majorHAnsi" w:hAnsiTheme="majorHAnsi"/>
          <w:sz w:val="24"/>
          <w:szCs w:val="24"/>
          <w:lang w:eastAsia="ru-RU"/>
        </w:rPr>
        <w:t>ких переселенца. В 2015 и 2016 годах этот список увеличивался на два человека в год, еще один встал на учет в 2017 году.</w:t>
      </w:r>
    </w:p>
    <w:p w:rsidR="00577634" w:rsidRDefault="00577634" w:rsidP="00377B5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До 9 февраля в законопроект могут вноситься поправки, после чего он снова поступит на рассмотрение комитета, а затем и всего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заксобрания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– в окончател</w:t>
      </w:r>
      <w:r>
        <w:rPr>
          <w:rFonts w:asciiTheme="majorHAnsi" w:hAnsiTheme="majorHAnsi"/>
          <w:sz w:val="24"/>
          <w:szCs w:val="24"/>
          <w:lang w:eastAsia="ru-RU"/>
        </w:rPr>
        <w:t>ь</w:t>
      </w:r>
      <w:r>
        <w:rPr>
          <w:rFonts w:asciiTheme="majorHAnsi" w:hAnsiTheme="majorHAnsi"/>
          <w:sz w:val="24"/>
          <w:szCs w:val="24"/>
          <w:lang w:eastAsia="ru-RU"/>
        </w:rPr>
        <w:t>ном втором чтении.</w:t>
      </w:r>
    </w:p>
    <w:p w:rsidR="00577634" w:rsidRDefault="00577634" w:rsidP="00577634">
      <w:pPr>
        <w:spacing w:after="0" w:line="240" w:lineRule="auto"/>
        <w:ind w:firstLine="567"/>
        <w:jc w:val="right"/>
        <w:rPr>
          <w:rFonts w:asciiTheme="majorHAnsi" w:hAnsiTheme="majorHAnsi"/>
          <w:sz w:val="20"/>
          <w:szCs w:val="20"/>
          <w:lang w:eastAsia="ru-RU"/>
        </w:rPr>
      </w:pPr>
      <w:r>
        <w:rPr>
          <w:rFonts w:asciiTheme="majorHAnsi" w:hAnsiTheme="majorHAnsi"/>
          <w:sz w:val="20"/>
          <w:szCs w:val="20"/>
          <w:lang w:eastAsia="ru-RU"/>
        </w:rPr>
        <w:t>Виталий Соловов</w:t>
      </w:r>
    </w:p>
    <w:p w:rsidR="00577634" w:rsidRPr="00577634" w:rsidRDefault="00577634" w:rsidP="0057763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Соловов, В</w:t>
      </w:r>
      <w:r w:rsidRPr="00577634">
        <w:rPr>
          <w:rFonts w:asciiTheme="majorHAnsi" w:hAnsiTheme="majorHAnsi"/>
          <w:sz w:val="24"/>
          <w:szCs w:val="24"/>
          <w:lang w:eastAsia="ru-RU"/>
        </w:rPr>
        <w:t xml:space="preserve">. </w:t>
      </w:r>
      <w:r>
        <w:rPr>
          <w:rFonts w:asciiTheme="majorHAnsi" w:hAnsiTheme="majorHAnsi"/>
          <w:sz w:val="24"/>
          <w:szCs w:val="24"/>
          <w:lang w:eastAsia="ru-RU"/>
        </w:rPr>
        <w:t>Дорога на юг</w:t>
      </w:r>
      <w:r w:rsidRPr="00577634">
        <w:rPr>
          <w:rFonts w:asciiTheme="majorHAnsi" w:hAnsiTheme="majorHAnsi"/>
          <w:sz w:val="24"/>
          <w:szCs w:val="24"/>
          <w:lang w:eastAsia="ru-RU"/>
        </w:rPr>
        <w:t xml:space="preserve"> / </w:t>
      </w:r>
      <w:r>
        <w:rPr>
          <w:rFonts w:asciiTheme="majorHAnsi" w:hAnsiTheme="majorHAnsi"/>
          <w:sz w:val="24"/>
          <w:szCs w:val="24"/>
          <w:lang w:eastAsia="ru-RU"/>
        </w:rPr>
        <w:t xml:space="preserve">Виталий Соловов </w:t>
      </w:r>
      <w:r w:rsidRPr="00577634">
        <w:rPr>
          <w:rFonts w:asciiTheme="majorHAnsi" w:hAnsiTheme="majorHAnsi"/>
          <w:sz w:val="24"/>
          <w:szCs w:val="24"/>
          <w:lang w:eastAsia="ru-RU"/>
        </w:rPr>
        <w:t>// Ведомости Законодательного С</w:t>
      </w:r>
      <w:r w:rsidRPr="00577634">
        <w:rPr>
          <w:rFonts w:asciiTheme="majorHAnsi" w:hAnsiTheme="majorHAnsi"/>
          <w:sz w:val="24"/>
          <w:szCs w:val="24"/>
          <w:lang w:eastAsia="ru-RU"/>
        </w:rPr>
        <w:t>о</w:t>
      </w:r>
      <w:r w:rsidRPr="00577634">
        <w:rPr>
          <w:rFonts w:asciiTheme="majorHAnsi" w:hAnsiTheme="majorHAnsi"/>
          <w:sz w:val="24"/>
          <w:szCs w:val="24"/>
          <w:lang w:eastAsia="ru-RU"/>
        </w:rPr>
        <w:t>брания Новосибирской области. – 2018, № 5 (1626) (01 февр.). – С. 11</w:t>
      </w:r>
    </w:p>
    <w:p w:rsidR="00577634" w:rsidRDefault="00577634" w:rsidP="00577634">
      <w:pPr>
        <w:spacing w:after="0" w:line="240" w:lineRule="auto"/>
        <w:ind w:firstLine="567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806C0F" w:rsidRDefault="00806C0F" w:rsidP="00806B86">
      <w:pPr>
        <w:spacing w:after="0" w:line="240" w:lineRule="auto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806B86" w:rsidRDefault="00B25927" w:rsidP="00B25927">
      <w:pPr>
        <w:pStyle w:val="1"/>
        <w:spacing w:line="240" w:lineRule="auto"/>
        <w:rPr>
          <w:color w:val="auto"/>
          <w:sz w:val="36"/>
          <w:szCs w:val="36"/>
          <w:lang w:eastAsia="ru-RU"/>
        </w:rPr>
      </w:pPr>
      <w:bookmarkStart w:id="6" w:name="_Toc507767878"/>
      <w:r w:rsidRPr="00B25927">
        <w:rPr>
          <w:color w:val="auto"/>
          <w:sz w:val="36"/>
          <w:szCs w:val="36"/>
          <w:lang w:eastAsia="ru-RU"/>
        </w:rPr>
        <w:t>Компенсируют травму</w:t>
      </w:r>
      <w:bookmarkEnd w:id="6"/>
    </w:p>
    <w:p w:rsidR="00B25927" w:rsidRDefault="00B25927" w:rsidP="00B25927">
      <w:pPr>
        <w:spacing w:line="240" w:lineRule="auto"/>
        <w:jc w:val="both"/>
        <w:rPr>
          <w:rFonts w:asciiTheme="majorHAnsi" w:hAnsiTheme="majorHAnsi"/>
          <w:bCs/>
          <w:sz w:val="24"/>
          <w:szCs w:val="24"/>
          <w:lang w:eastAsia="ru-RU"/>
        </w:rPr>
      </w:pPr>
    </w:p>
    <w:p w:rsidR="00B25927" w:rsidRDefault="00B25927" w:rsidP="00B25927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B25927">
        <w:rPr>
          <w:rFonts w:asciiTheme="majorHAnsi" w:hAnsiTheme="majorHAnsi"/>
          <w:bCs/>
          <w:sz w:val="24"/>
          <w:szCs w:val="24"/>
          <w:lang w:eastAsia="ru-RU"/>
        </w:rPr>
        <w:t>Народным дружинникам теперь положены не только специальные удост</w:t>
      </w:r>
      <w:r w:rsidRPr="00B25927">
        <w:rPr>
          <w:rFonts w:asciiTheme="majorHAnsi" w:hAnsiTheme="majorHAnsi"/>
          <w:bCs/>
          <w:sz w:val="24"/>
          <w:szCs w:val="24"/>
          <w:lang w:eastAsia="ru-RU"/>
        </w:rPr>
        <w:t>о</w:t>
      </w:r>
      <w:r w:rsidRPr="00B25927">
        <w:rPr>
          <w:rFonts w:asciiTheme="majorHAnsi" w:hAnsiTheme="majorHAnsi"/>
          <w:bCs/>
          <w:sz w:val="24"/>
          <w:szCs w:val="24"/>
          <w:lang w:eastAsia="ru-RU"/>
        </w:rPr>
        <w:t>верения, но и компенсации в случае травмы, полученной во время дежурства. Эти права обеспечиваются изменениями в закон об участии дружинников в охране общественного порядка.</w:t>
      </w:r>
    </w:p>
    <w:p w:rsidR="00B25927" w:rsidRDefault="00B25927" w:rsidP="00B25927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B25927">
        <w:rPr>
          <w:rFonts w:asciiTheme="majorHAnsi" w:hAnsiTheme="majorHAnsi"/>
          <w:bCs/>
          <w:sz w:val="24"/>
          <w:szCs w:val="24"/>
          <w:lang w:eastAsia="ru-RU"/>
        </w:rPr>
        <w:t>Прошло 2,5 года с тех пор, как был принят закон «Об отдельных вопросах правового регулирования участия граждан в охране общественного порядка на территории Новосибирской области». Теперь в региональном реестре зарег</w:t>
      </w:r>
      <w:r w:rsidRPr="00B25927">
        <w:rPr>
          <w:rFonts w:asciiTheme="majorHAnsi" w:hAnsiTheme="majorHAnsi"/>
          <w:bCs/>
          <w:sz w:val="24"/>
          <w:szCs w:val="24"/>
          <w:lang w:eastAsia="ru-RU"/>
        </w:rPr>
        <w:t>и</w:t>
      </w:r>
      <w:r w:rsidRPr="00B25927">
        <w:rPr>
          <w:rFonts w:asciiTheme="majorHAnsi" w:hAnsiTheme="majorHAnsi"/>
          <w:bCs/>
          <w:sz w:val="24"/>
          <w:szCs w:val="24"/>
          <w:lang w:eastAsia="ru-RU"/>
        </w:rPr>
        <w:t>стрировано 111 народных дружин, в работе которых участвуют 1 315 человек.</w:t>
      </w:r>
    </w:p>
    <w:p w:rsidR="00B25927" w:rsidRDefault="00B25927" w:rsidP="00B25927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B25927">
        <w:rPr>
          <w:rFonts w:asciiTheme="majorHAnsi" w:hAnsiTheme="majorHAnsi"/>
          <w:bCs/>
          <w:sz w:val="24"/>
          <w:szCs w:val="24"/>
          <w:lang w:eastAsia="ru-RU"/>
        </w:rPr>
        <w:t>Опыт показал, что размер выплат дружинникам нужно дифференцировать в зависимости от степени тяжести травм. Законом предусмотрены компенсации от 10 тысяч до 200 тысяч рублей.</w:t>
      </w:r>
    </w:p>
    <w:p w:rsidR="00B25927" w:rsidRDefault="00B25927" w:rsidP="00B25927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  <w:r w:rsidRPr="00B25927">
        <w:rPr>
          <w:rFonts w:asciiTheme="majorHAnsi" w:hAnsiTheme="majorHAnsi"/>
          <w:bCs/>
          <w:sz w:val="24"/>
          <w:szCs w:val="24"/>
          <w:lang w:eastAsia="ru-RU"/>
        </w:rPr>
        <w:t>— По итогам 2017 года проведено около трех тысяч совместных меропри</w:t>
      </w:r>
      <w:r w:rsidRPr="00B25927">
        <w:rPr>
          <w:rFonts w:asciiTheme="majorHAnsi" w:hAnsiTheme="majorHAnsi"/>
          <w:bCs/>
          <w:sz w:val="24"/>
          <w:szCs w:val="24"/>
          <w:lang w:eastAsia="ru-RU"/>
        </w:rPr>
        <w:t>я</w:t>
      </w:r>
      <w:r w:rsidRPr="00B25927">
        <w:rPr>
          <w:rFonts w:asciiTheme="majorHAnsi" w:hAnsiTheme="majorHAnsi"/>
          <w:bCs/>
          <w:sz w:val="24"/>
          <w:szCs w:val="24"/>
          <w:lang w:eastAsia="ru-RU"/>
        </w:rPr>
        <w:t>тий, в ходе которых задержаны 1 200 человек, — доложил на сессии начальник управления административных органов администрации губернатора и прав</w:t>
      </w:r>
      <w:r w:rsidRPr="00B25927">
        <w:rPr>
          <w:rFonts w:asciiTheme="majorHAnsi" w:hAnsiTheme="majorHAnsi"/>
          <w:bCs/>
          <w:sz w:val="24"/>
          <w:szCs w:val="24"/>
          <w:lang w:eastAsia="ru-RU"/>
        </w:rPr>
        <w:t>и</w:t>
      </w:r>
      <w:r w:rsidRPr="00B25927">
        <w:rPr>
          <w:rFonts w:asciiTheme="majorHAnsi" w:hAnsiTheme="majorHAnsi"/>
          <w:bCs/>
          <w:sz w:val="24"/>
          <w:szCs w:val="24"/>
          <w:lang w:eastAsia="ru-RU"/>
        </w:rPr>
        <w:t>тельства Новосибирской области Алексей Кириллов.</w:t>
      </w:r>
    </w:p>
    <w:p w:rsidR="00B25927" w:rsidRDefault="00B25927" w:rsidP="00B25927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  <w:lang w:eastAsia="ru-RU"/>
        </w:rPr>
      </w:pPr>
    </w:p>
    <w:p w:rsidR="00391442" w:rsidRPr="00AA42BB" w:rsidRDefault="00B25927" w:rsidP="00790241">
      <w:pPr>
        <w:spacing w:after="0" w:line="240" w:lineRule="auto"/>
        <w:jc w:val="both"/>
        <w:rPr>
          <w:rStyle w:val="10"/>
          <w:rFonts w:eastAsiaTheme="minorHAnsi" w:cstheme="minorBidi"/>
          <w:b w:val="0"/>
          <w:color w:val="auto"/>
          <w:sz w:val="24"/>
          <w:szCs w:val="24"/>
          <w:lang w:eastAsia="ru-RU"/>
        </w:rPr>
      </w:pPr>
      <w:r>
        <w:rPr>
          <w:rFonts w:asciiTheme="majorHAnsi" w:hAnsiTheme="majorHAnsi"/>
          <w:bCs/>
          <w:sz w:val="24"/>
          <w:szCs w:val="24"/>
          <w:lang w:eastAsia="ru-RU"/>
        </w:rPr>
        <w:t>Компенсируют травму // Советская Сибирь. – 2018, № 6 (27578) (07 февр.). – С. 4</w:t>
      </w:r>
    </w:p>
    <w:p w:rsidR="00790241" w:rsidRDefault="00790241" w:rsidP="00391442">
      <w:pPr>
        <w:rPr>
          <w:rStyle w:val="10"/>
          <w:color w:val="auto"/>
          <w:sz w:val="36"/>
          <w:szCs w:val="36"/>
          <w:lang w:eastAsia="ru-RU"/>
        </w:rPr>
      </w:pPr>
      <w:bookmarkStart w:id="7" w:name="_Toc507767879"/>
      <w:r w:rsidRPr="00790241">
        <w:rPr>
          <w:rStyle w:val="10"/>
          <w:color w:val="auto"/>
          <w:sz w:val="36"/>
          <w:szCs w:val="36"/>
          <w:lang w:eastAsia="ru-RU"/>
        </w:rPr>
        <w:lastRenderedPageBreak/>
        <w:t>Культурное соседство</w:t>
      </w:r>
      <w:bookmarkEnd w:id="7"/>
      <w:r w:rsidR="00391442">
        <w:rPr>
          <w:rStyle w:val="10"/>
          <w:color w:val="auto"/>
          <w:sz w:val="36"/>
          <w:szCs w:val="36"/>
          <w:lang w:eastAsia="ru-RU"/>
        </w:rPr>
        <w:t xml:space="preserve"> </w:t>
      </w:r>
    </w:p>
    <w:p w:rsidR="00790241" w:rsidRPr="00391442" w:rsidRDefault="00391442" w:rsidP="00391442">
      <w:pPr>
        <w:rPr>
          <w:rFonts w:asciiTheme="majorHAnsi" w:hAnsiTheme="majorHAnsi"/>
          <w:b/>
          <w:sz w:val="28"/>
          <w:szCs w:val="28"/>
          <w:lang w:eastAsia="ru-RU"/>
        </w:rPr>
      </w:pPr>
      <w:r w:rsidRPr="00391442">
        <w:rPr>
          <w:rFonts w:asciiTheme="majorHAnsi" w:hAnsiTheme="majorHAnsi"/>
          <w:b/>
          <w:sz w:val="28"/>
          <w:szCs w:val="28"/>
          <w:lang w:eastAsia="ru-RU"/>
        </w:rPr>
        <w:t>ЖКХ-ликбез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ЖК РФ определяет термин «культурное соседство» таким образом: «Это с</w:t>
      </w:r>
      <w:r w:rsidRPr="00790241">
        <w:rPr>
          <w:rFonts w:asciiTheme="majorHAnsi" w:hAnsiTheme="majorHAnsi"/>
          <w:sz w:val="24"/>
          <w:szCs w:val="24"/>
          <w:lang w:eastAsia="ru-RU"/>
        </w:rPr>
        <w:t>о</w:t>
      </w:r>
      <w:r w:rsidRPr="00790241">
        <w:rPr>
          <w:rFonts w:asciiTheme="majorHAnsi" w:hAnsiTheme="majorHAnsi"/>
          <w:sz w:val="24"/>
          <w:szCs w:val="24"/>
          <w:lang w:eastAsia="ru-RU"/>
        </w:rPr>
        <w:t>вокупность созданных собственниками материальных, духовных и социальных ценностей, функционирующих в качестве законодательных правил на основе гармоничной жизнедеятельности в данном доме».</w:t>
      </w:r>
    </w:p>
    <w:p w:rsidR="00790241" w:rsidRDefault="00790241" w:rsidP="0079024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790241" w:rsidRDefault="00790241" w:rsidP="0079024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790241">
        <w:rPr>
          <w:rFonts w:asciiTheme="majorHAnsi" w:hAnsiTheme="majorHAnsi"/>
          <w:b/>
          <w:sz w:val="24"/>
          <w:szCs w:val="24"/>
          <w:lang w:eastAsia="ru-RU"/>
        </w:rPr>
        <w:t>Какими документами определяются правила проживания в МКД?</w:t>
      </w:r>
    </w:p>
    <w:p w:rsidR="00790241" w:rsidRPr="00790241" w:rsidRDefault="00790241" w:rsidP="0079024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Федеральное законодательство и нормативные акты устанавливают только общие правила проживания и поведения жильцов, проживающих в одном мног</w:t>
      </w:r>
      <w:r w:rsidRPr="00790241">
        <w:rPr>
          <w:rFonts w:asciiTheme="majorHAnsi" w:hAnsiTheme="majorHAnsi"/>
          <w:sz w:val="24"/>
          <w:szCs w:val="24"/>
          <w:lang w:eastAsia="ru-RU"/>
        </w:rPr>
        <w:t>о</w:t>
      </w:r>
      <w:r w:rsidRPr="00790241">
        <w:rPr>
          <w:rFonts w:asciiTheme="majorHAnsi" w:hAnsiTheme="majorHAnsi"/>
          <w:sz w:val="24"/>
          <w:szCs w:val="24"/>
          <w:lang w:eastAsia="ru-RU"/>
        </w:rPr>
        <w:t>квартирном доме, лишь косвенно затрагивая аспекты взаимоотношений между соседями.</w:t>
      </w:r>
      <w:r>
        <w:rPr>
          <w:rFonts w:asciiTheme="majorHAnsi" w:hAnsiTheme="majorHAnsi"/>
          <w:sz w:val="24"/>
          <w:szCs w:val="24"/>
          <w:lang w:eastAsia="ru-RU"/>
        </w:rPr>
        <w:t> 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К нормативным актам, устанавливающим общие принципы сосуществов</w:t>
      </w:r>
      <w:r w:rsidRPr="00790241">
        <w:rPr>
          <w:rFonts w:asciiTheme="majorHAnsi" w:hAnsiTheme="majorHAnsi"/>
          <w:sz w:val="24"/>
          <w:szCs w:val="24"/>
          <w:lang w:eastAsia="ru-RU"/>
        </w:rPr>
        <w:t>а</w:t>
      </w:r>
      <w:r w:rsidRPr="00790241">
        <w:rPr>
          <w:rFonts w:asciiTheme="majorHAnsi" w:hAnsiTheme="majorHAnsi"/>
          <w:sz w:val="24"/>
          <w:szCs w:val="24"/>
          <w:lang w:eastAsia="ru-RU"/>
        </w:rPr>
        <w:t>ния жильцов в одном доме, относятся Конституция РФ; Гражданский кодекс; Ж</w:t>
      </w:r>
      <w:r w:rsidRPr="00790241">
        <w:rPr>
          <w:rFonts w:asciiTheme="majorHAnsi" w:hAnsiTheme="majorHAnsi"/>
          <w:sz w:val="24"/>
          <w:szCs w:val="24"/>
          <w:lang w:eastAsia="ru-RU"/>
        </w:rPr>
        <w:t>и</w:t>
      </w:r>
      <w:r w:rsidRPr="00790241">
        <w:rPr>
          <w:rFonts w:asciiTheme="majorHAnsi" w:hAnsiTheme="majorHAnsi"/>
          <w:sz w:val="24"/>
          <w:szCs w:val="24"/>
          <w:lang w:eastAsia="ru-RU"/>
        </w:rPr>
        <w:t>лищный кодекс; ПП РФ № 491 от 13.08.2006 г., ПП РФ № 354 от 06.05.2011г., ПП РФ № 1498 от 26.12.2016 г.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br/>
      </w:r>
      <w:r w:rsidRPr="00790241">
        <w:rPr>
          <w:rFonts w:asciiTheme="majorHAnsi" w:hAnsiTheme="majorHAnsi"/>
          <w:b/>
          <w:sz w:val="24"/>
          <w:szCs w:val="24"/>
          <w:lang w:eastAsia="ru-RU"/>
        </w:rPr>
        <w:t>Для кого предусмотрены и зачем нужны правила?</w:t>
      </w:r>
    </w:p>
    <w:p w:rsidR="00790241" w:rsidRP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Правила проживания в МКД одинаковы абсолютно для всех людей, наход</w:t>
      </w:r>
      <w:r w:rsidRPr="00790241">
        <w:rPr>
          <w:rFonts w:asciiTheme="majorHAnsi" w:hAnsiTheme="majorHAnsi"/>
          <w:sz w:val="24"/>
          <w:szCs w:val="24"/>
          <w:lang w:eastAsia="ru-RU"/>
        </w:rPr>
        <w:t>я</w:t>
      </w:r>
      <w:r w:rsidRPr="00790241">
        <w:rPr>
          <w:rFonts w:asciiTheme="majorHAnsi" w:hAnsiTheme="majorHAnsi"/>
          <w:sz w:val="24"/>
          <w:szCs w:val="24"/>
          <w:lang w:eastAsia="ru-RU"/>
        </w:rPr>
        <w:t>щихся в МКД. Они устанавливают: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– Общий порядок проживания;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– Условия пользования общедомовым имуществом;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– Обязанности по своевременному внесению коммунальных и прочих пл</w:t>
      </w:r>
      <w:r w:rsidRPr="00790241">
        <w:rPr>
          <w:rFonts w:asciiTheme="majorHAnsi" w:hAnsiTheme="majorHAnsi"/>
          <w:sz w:val="24"/>
          <w:szCs w:val="24"/>
          <w:lang w:eastAsia="ru-RU"/>
        </w:rPr>
        <w:t>а</w:t>
      </w:r>
      <w:r w:rsidRPr="00790241">
        <w:rPr>
          <w:rFonts w:asciiTheme="majorHAnsi" w:hAnsiTheme="majorHAnsi"/>
          <w:sz w:val="24"/>
          <w:szCs w:val="24"/>
          <w:lang w:eastAsia="ru-RU"/>
        </w:rPr>
        <w:t>тежей;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– Регламент действий при аварийных ситуациях.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Результатом следования правилам являются соблюдение порядка в доме,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790241">
        <w:rPr>
          <w:rFonts w:asciiTheme="majorHAnsi" w:hAnsiTheme="majorHAnsi"/>
          <w:sz w:val="24"/>
          <w:szCs w:val="24"/>
          <w:lang w:eastAsia="ru-RU"/>
        </w:rPr>
        <w:t>грамотное использование помещений, соблюдение сроков внесения всех плат</w:t>
      </w:r>
      <w:r w:rsidRPr="00790241">
        <w:rPr>
          <w:rFonts w:asciiTheme="majorHAnsi" w:hAnsiTheme="majorHAnsi"/>
          <w:sz w:val="24"/>
          <w:szCs w:val="24"/>
          <w:lang w:eastAsia="ru-RU"/>
        </w:rPr>
        <w:t>е</w:t>
      </w:r>
      <w:r w:rsidRPr="00790241">
        <w:rPr>
          <w:rFonts w:asciiTheme="majorHAnsi" w:hAnsiTheme="majorHAnsi"/>
          <w:sz w:val="24"/>
          <w:szCs w:val="24"/>
          <w:lang w:eastAsia="ru-RU"/>
        </w:rPr>
        <w:t>жей, предотвращение аварийных ситуаций в МКД.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Правилами можно регулировать взаимоотношения меж</w:t>
      </w:r>
      <w:r>
        <w:rPr>
          <w:rFonts w:asciiTheme="majorHAnsi" w:hAnsiTheme="majorHAnsi"/>
          <w:sz w:val="24"/>
          <w:szCs w:val="24"/>
          <w:lang w:eastAsia="ru-RU"/>
        </w:rPr>
        <w:t>ду жильцами, с</w:t>
      </w:r>
      <w:r w:rsidRPr="00790241">
        <w:rPr>
          <w:rFonts w:asciiTheme="majorHAnsi" w:hAnsiTheme="majorHAnsi"/>
          <w:sz w:val="24"/>
          <w:szCs w:val="24"/>
          <w:lang w:eastAsia="ru-RU"/>
        </w:rPr>
        <w:t>поры и конфликтные ситуации в МКД.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br/>
      </w:r>
      <w:r w:rsidRPr="00790241">
        <w:rPr>
          <w:rFonts w:asciiTheme="majorHAnsi" w:hAnsiTheme="majorHAnsi"/>
          <w:b/>
          <w:sz w:val="24"/>
          <w:szCs w:val="24"/>
          <w:lang w:eastAsia="ru-RU"/>
        </w:rPr>
        <w:t>Что является нарушениями правил проживания в МКД и за что наступает ответственность, согласно Законодательству РФ?</w:t>
      </w:r>
    </w:p>
    <w:p w:rsidR="00790241" w:rsidRP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К н</w:t>
      </w:r>
      <w:r>
        <w:rPr>
          <w:rFonts w:asciiTheme="majorHAnsi" w:hAnsiTheme="majorHAnsi"/>
          <w:sz w:val="24"/>
          <w:szCs w:val="24"/>
          <w:lang w:eastAsia="ru-RU"/>
        </w:rPr>
        <w:t>арушениям</w:t>
      </w:r>
      <w:r w:rsidRPr="00790241">
        <w:rPr>
          <w:rFonts w:asciiTheme="majorHAnsi" w:hAnsiTheme="majorHAnsi"/>
          <w:sz w:val="24"/>
          <w:szCs w:val="24"/>
          <w:lang w:eastAsia="ru-RU"/>
        </w:rPr>
        <w:t xml:space="preserve"> относятся: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1. Нарушение тишины и покоя.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2. Нарушение правил ремонта.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3. Нарушение правил вывоза КБО и ТБО.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4. Нарушения правил парковки.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5. Нарушение содержания и выгула домашних животных.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6. Нарушение гражданских прав в МКД.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7. Нарушение границ земельного участка МКД.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8. Нарушения норм поведения в местах общего пользования в МКД.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 xml:space="preserve">9. Нарушения правил пользования водопроводом и канализацией в МКД и </w:t>
      </w:r>
      <w:proofErr w:type="gramStart"/>
      <w:r w:rsidRPr="00790241">
        <w:rPr>
          <w:rFonts w:asciiTheme="majorHAnsi" w:hAnsiTheme="majorHAnsi"/>
          <w:sz w:val="24"/>
          <w:szCs w:val="24"/>
          <w:lang w:eastAsia="ru-RU"/>
        </w:rPr>
        <w:t>т</w:t>
      </w:r>
      <w:proofErr w:type="gramEnd"/>
      <w:r w:rsidRPr="00790241">
        <w:rPr>
          <w:rFonts w:asciiTheme="majorHAnsi" w:hAnsiTheme="majorHAnsi"/>
          <w:sz w:val="24"/>
          <w:szCs w:val="24"/>
          <w:lang w:eastAsia="ru-RU"/>
        </w:rPr>
        <w:t xml:space="preserve">. 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д.</w:t>
      </w:r>
    </w:p>
    <w:p w:rsidR="00790241" w:rsidRDefault="00790241" w:rsidP="00AA42B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790241">
        <w:rPr>
          <w:rFonts w:asciiTheme="majorHAnsi" w:hAnsiTheme="majorHAnsi"/>
          <w:b/>
          <w:sz w:val="24"/>
          <w:szCs w:val="24"/>
          <w:lang w:eastAsia="ru-RU"/>
        </w:rPr>
        <w:lastRenderedPageBreak/>
        <w:t>Нарушение тишины и покоя</w:t>
      </w:r>
    </w:p>
    <w:p w:rsidR="00790241" w:rsidRP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Согласно Закону «Об отдельных вопросах обеспечения тишины и покоя граждан на территории Новосибирской области» (47-ОЗ от 28.03.2016 г.) не д</w:t>
      </w:r>
      <w:r w:rsidRPr="00790241">
        <w:rPr>
          <w:rFonts w:asciiTheme="majorHAnsi" w:hAnsiTheme="majorHAnsi"/>
          <w:sz w:val="24"/>
          <w:szCs w:val="24"/>
          <w:lang w:eastAsia="ru-RU"/>
        </w:rPr>
        <w:t>о</w:t>
      </w:r>
      <w:r w:rsidRPr="00790241">
        <w:rPr>
          <w:rFonts w:asciiTheme="majorHAnsi" w:hAnsiTheme="majorHAnsi"/>
          <w:sz w:val="24"/>
          <w:szCs w:val="24"/>
          <w:lang w:eastAsia="ru-RU"/>
        </w:rPr>
        <w:t>пускается совершение действий, производящих шум и нарушающих тишину и покой граждан, в следующие периоды: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1) в ночное время – с 22:00 часов до 09:00 часов по местному времени в в</w:t>
      </w:r>
      <w:r w:rsidRPr="00790241">
        <w:rPr>
          <w:rFonts w:asciiTheme="majorHAnsi" w:hAnsiTheme="majorHAnsi"/>
          <w:sz w:val="24"/>
          <w:szCs w:val="24"/>
          <w:lang w:eastAsia="ru-RU"/>
        </w:rPr>
        <w:t>ы</w:t>
      </w:r>
      <w:r w:rsidRPr="00790241">
        <w:rPr>
          <w:rFonts w:asciiTheme="majorHAnsi" w:hAnsiTheme="majorHAnsi"/>
          <w:sz w:val="24"/>
          <w:szCs w:val="24"/>
          <w:lang w:eastAsia="ru-RU"/>
        </w:rPr>
        <w:t>ходные и нерабочие праздничные дни, за исключением периода с 22:00 часов 31 декабря до 03:00 часов 01 января по местному времени;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2) в дневное время – с 13:00 часов до 14:00 часов по местному времени;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 w:rsidRPr="00790241">
        <w:rPr>
          <w:rFonts w:asciiTheme="majorHAnsi" w:hAnsiTheme="majorHAnsi"/>
          <w:sz w:val="24"/>
          <w:szCs w:val="24"/>
          <w:lang w:eastAsia="ru-RU"/>
        </w:rPr>
        <w:t>3) Также п. 4 ст. 3 настоящего Закона предусмотрено, что строительно-монтажные, ремонтные и (или) разгрузочно-погрузочные работы, сопровожда</w:t>
      </w:r>
      <w:r w:rsidRPr="00790241">
        <w:rPr>
          <w:rFonts w:asciiTheme="majorHAnsi" w:hAnsiTheme="majorHAnsi"/>
          <w:sz w:val="24"/>
          <w:szCs w:val="24"/>
          <w:lang w:eastAsia="ru-RU"/>
        </w:rPr>
        <w:t>е</w:t>
      </w:r>
      <w:r w:rsidRPr="00790241">
        <w:rPr>
          <w:rFonts w:asciiTheme="majorHAnsi" w:hAnsiTheme="majorHAnsi"/>
          <w:sz w:val="24"/>
          <w:szCs w:val="24"/>
          <w:lang w:eastAsia="ru-RU"/>
        </w:rPr>
        <w:t>мые шумовым (вибрационным) воздействием, не допускаются в МКД с 20:00 ч</w:t>
      </w:r>
      <w:r w:rsidRPr="00790241">
        <w:rPr>
          <w:rFonts w:asciiTheme="majorHAnsi" w:hAnsiTheme="majorHAnsi"/>
          <w:sz w:val="24"/>
          <w:szCs w:val="24"/>
          <w:lang w:eastAsia="ru-RU"/>
        </w:rPr>
        <w:t>а</w:t>
      </w:r>
      <w:r w:rsidRPr="00790241">
        <w:rPr>
          <w:rFonts w:asciiTheme="majorHAnsi" w:hAnsiTheme="majorHAnsi"/>
          <w:sz w:val="24"/>
          <w:szCs w:val="24"/>
          <w:lang w:eastAsia="ru-RU"/>
        </w:rPr>
        <w:t>сов до 07:00 часов по местному времени в рабочие дни, с 20:00 часов до 09:00 ч</w:t>
      </w:r>
      <w:r w:rsidRPr="00790241">
        <w:rPr>
          <w:rFonts w:asciiTheme="majorHAnsi" w:hAnsiTheme="majorHAnsi"/>
          <w:sz w:val="24"/>
          <w:szCs w:val="24"/>
          <w:lang w:eastAsia="ru-RU"/>
        </w:rPr>
        <w:t>а</w:t>
      </w:r>
      <w:r w:rsidRPr="00790241">
        <w:rPr>
          <w:rFonts w:asciiTheme="majorHAnsi" w:hAnsiTheme="majorHAnsi"/>
          <w:sz w:val="24"/>
          <w:szCs w:val="24"/>
          <w:lang w:eastAsia="ru-RU"/>
        </w:rPr>
        <w:t xml:space="preserve">сов по местному времени в выходные и нерабочие праздничные дни. </w:t>
      </w:r>
      <w:proofErr w:type="gramEnd"/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4) Уровень шума днем не должен превышать 40 децибел, ночью – 30децибел.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Совершение действий, нарушающих тишину и покой граждан, влечет адм</w:t>
      </w:r>
      <w:r w:rsidRPr="00790241">
        <w:rPr>
          <w:rFonts w:asciiTheme="majorHAnsi" w:hAnsiTheme="majorHAnsi"/>
          <w:sz w:val="24"/>
          <w:szCs w:val="24"/>
          <w:lang w:eastAsia="ru-RU"/>
        </w:rPr>
        <w:t>и</w:t>
      </w:r>
      <w:r w:rsidRPr="00790241">
        <w:rPr>
          <w:rFonts w:asciiTheme="majorHAnsi" w:hAnsiTheme="majorHAnsi"/>
          <w:sz w:val="24"/>
          <w:szCs w:val="24"/>
          <w:lang w:eastAsia="ru-RU"/>
        </w:rPr>
        <w:t>нистративную ответственность (в соответствии с Законом НСО от 14 февраля 2003 года N 99-ОЗ «Об административных правонарушениях в Новосибирской области») и карается наложением на граждан административного штрафа в ра</w:t>
      </w:r>
      <w:r w:rsidRPr="00790241">
        <w:rPr>
          <w:rFonts w:asciiTheme="majorHAnsi" w:hAnsiTheme="majorHAnsi"/>
          <w:sz w:val="24"/>
          <w:szCs w:val="24"/>
          <w:lang w:eastAsia="ru-RU"/>
        </w:rPr>
        <w:t>з</w:t>
      </w:r>
      <w:r w:rsidRPr="00790241">
        <w:rPr>
          <w:rFonts w:asciiTheme="majorHAnsi" w:hAnsiTheme="majorHAnsi"/>
          <w:sz w:val="24"/>
          <w:szCs w:val="24"/>
          <w:lang w:eastAsia="ru-RU"/>
        </w:rPr>
        <w:t>мере 3000 рублей; на должностных лиц –5000 рублей; на юридических лиц –10000 рублей. Повторное совершение административного правонарушения, предусмотренного пунктом 1 настоящей статьи, влечет наложение на граждан административного штрафа в размере 5000 рублей; на должностных лиц –10000 рублей; на юридических лиц –70000 рублей (в редакции Закона НСО 63-ОЗ от 31.05.2016 г.).</w:t>
      </w:r>
    </w:p>
    <w:p w:rsidR="00AA42BB" w:rsidRDefault="00AA42BB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790241" w:rsidRDefault="00790241" w:rsidP="0079024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790241">
        <w:rPr>
          <w:rFonts w:asciiTheme="majorHAnsi" w:hAnsiTheme="majorHAnsi"/>
          <w:b/>
          <w:sz w:val="24"/>
          <w:szCs w:val="24"/>
          <w:lang w:eastAsia="ru-RU"/>
        </w:rPr>
        <w:t>Выбрасывание предметов с балконов, лоджий и из окон зданий и сооруж</w:t>
      </w:r>
      <w:r w:rsidRPr="00790241">
        <w:rPr>
          <w:rFonts w:asciiTheme="majorHAnsi" w:hAnsiTheme="majorHAnsi"/>
          <w:b/>
          <w:sz w:val="24"/>
          <w:szCs w:val="24"/>
          <w:lang w:eastAsia="ru-RU"/>
        </w:rPr>
        <w:t>е</w:t>
      </w:r>
      <w:r w:rsidRPr="00790241">
        <w:rPr>
          <w:rFonts w:asciiTheme="majorHAnsi" w:hAnsiTheme="majorHAnsi"/>
          <w:b/>
          <w:sz w:val="24"/>
          <w:szCs w:val="24"/>
          <w:lang w:eastAsia="ru-RU"/>
        </w:rPr>
        <w:t>ний, из транспортного средства</w:t>
      </w:r>
    </w:p>
    <w:p w:rsidR="004264A1" w:rsidRDefault="004264A1" w:rsidP="0079024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AA42BB" w:rsidRDefault="00790241" w:rsidP="00AA42BB">
      <w:pPr>
        <w:tabs>
          <w:tab w:val="left" w:pos="567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          </w:t>
      </w:r>
      <w:proofErr w:type="gramStart"/>
      <w:r w:rsidRPr="00790241">
        <w:rPr>
          <w:rFonts w:asciiTheme="majorHAnsi" w:hAnsiTheme="majorHAnsi"/>
          <w:sz w:val="24"/>
          <w:szCs w:val="24"/>
          <w:lang w:eastAsia="ru-RU"/>
        </w:rPr>
        <w:t>Согласно ст. 4.4 Закона Новосибирской области от 14 февраля 2003 года N 99-ОЗ «Об административных правонарушениях в Новосибирской области» (в ред. Закона Новосибирской области от 12.03.2009 г. N 310-ОЗ) выбрасывание предметов с балконов, лоджий и из окон зданий и сооружений, из транспортного средства влечет наложение административного штрафа в размере от 500 до 1000 рублей.</w:t>
      </w:r>
      <w:r w:rsidRPr="00790241">
        <w:rPr>
          <w:rFonts w:asciiTheme="majorHAnsi" w:hAnsiTheme="majorHAnsi"/>
          <w:sz w:val="24"/>
          <w:szCs w:val="24"/>
          <w:lang w:eastAsia="ru-RU"/>
        </w:rPr>
        <w:br/>
      </w:r>
      <w:proofErr w:type="gramEnd"/>
    </w:p>
    <w:p w:rsidR="00790241" w:rsidRDefault="00790241" w:rsidP="0079024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790241">
        <w:rPr>
          <w:rFonts w:asciiTheme="majorHAnsi" w:hAnsiTheme="majorHAnsi"/>
          <w:b/>
          <w:sz w:val="24"/>
          <w:szCs w:val="24"/>
          <w:lang w:eastAsia="ru-RU"/>
        </w:rPr>
        <w:t>Ненадлежащее содержание животных и птиц</w:t>
      </w:r>
    </w:p>
    <w:p w:rsidR="004264A1" w:rsidRDefault="004264A1" w:rsidP="0079024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proofErr w:type="gramStart"/>
      <w:r w:rsidRPr="00790241">
        <w:rPr>
          <w:rFonts w:asciiTheme="majorHAnsi" w:hAnsiTheme="majorHAnsi"/>
          <w:sz w:val="24"/>
          <w:szCs w:val="24"/>
          <w:lang w:eastAsia="ru-RU"/>
        </w:rPr>
        <w:t>В соответствии со ст. 4.5 Закона НСО от 14 февраля 2003 г. N 99-ОЗ «Об а</w:t>
      </w:r>
      <w:r w:rsidRPr="00790241">
        <w:rPr>
          <w:rFonts w:asciiTheme="majorHAnsi" w:hAnsiTheme="majorHAnsi"/>
          <w:sz w:val="24"/>
          <w:szCs w:val="24"/>
          <w:lang w:eastAsia="ru-RU"/>
        </w:rPr>
        <w:t>д</w:t>
      </w:r>
      <w:r w:rsidRPr="00790241">
        <w:rPr>
          <w:rFonts w:asciiTheme="majorHAnsi" w:hAnsiTheme="majorHAnsi"/>
          <w:sz w:val="24"/>
          <w:szCs w:val="24"/>
          <w:lang w:eastAsia="ru-RU"/>
        </w:rPr>
        <w:t>министративных правонарушениях в Новосибирской области» выгул собак на территориях парков, скверов, детских дошкольных и образовательных учрежд</w:t>
      </w:r>
      <w:r w:rsidRPr="00790241">
        <w:rPr>
          <w:rFonts w:asciiTheme="majorHAnsi" w:hAnsiTheme="majorHAnsi"/>
          <w:sz w:val="24"/>
          <w:szCs w:val="24"/>
          <w:lang w:eastAsia="ru-RU"/>
        </w:rPr>
        <w:t>е</w:t>
      </w:r>
      <w:r w:rsidRPr="00790241">
        <w:rPr>
          <w:rFonts w:asciiTheme="majorHAnsi" w:hAnsiTheme="majorHAnsi"/>
          <w:sz w:val="24"/>
          <w:szCs w:val="24"/>
          <w:lang w:eastAsia="ru-RU"/>
        </w:rPr>
        <w:t>ний и прилегающих к ним площадок, спортивных сооружений, детских площадок, пляжей, рынков влечет наложение административного штрафа в размере от 500 до 1000 рублей.</w:t>
      </w:r>
      <w:proofErr w:type="gramEnd"/>
      <w:r w:rsidRPr="00790241">
        <w:rPr>
          <w:rFonts w:asciiTheme="majorHAnsi" w:hAnsiTheme="majorHAnsi"/>
          <w:sz w:val="24"/>
          <w:szCs w:val="24"/>
          <w:lang w:eastAsia="ru-RU"/>
        </w:rPr>
        <w:t xml:space="preserve"> Повторное совершение административного правонарушения, предусмотренного п. 1 настоящей статьи, влечет наложение административного штрафа в размере от 2500 до 3000 рублей. Вывод собак в общественные места без поводка и (или) намордника (за исключением мест, специально отведенных для </w:t>
      </w:r>
      <w:r w:rsidRPr="00790241">
        <w:rPr>
          <w:rFonts w:asciiTheme="majorHAnsi" w:hAnsiTheme="majorHAnsi"/>
          <w:sz w:val="24"/>
          <w:szCs w:val="24"/>
          <w:lang w:eastAsia="ru-RU"/>
        </w:rPr>
        <w:lastRenderedPageBreak/>
        <w:t>выгула собак) влечет наложение административного штрафа в размере от 1000 до 3000 рублей. Содержание скота или домашней птицы в многоквартирных ж</w:t>
      </w:r>
      <w:r w:rsidRPr="00790241">
        <w:rPr>
          <w:rFonts w:asciiTheme="majorHAnsi" w:hAnsiTheme="majorHAnsi"/>
          <w:sz w:val="24"/>
          <w:szCs w:val="24"/>
          <w:lang w:eastAsia="ru-RU"/>
        </w:rPr>
        <w:t>и</w:t>
      </w:r>
      <w:r w:rsidRPr="00790241">
        <w:rPr>
          <w:rFonts w:asciiTheme="majorHAnsi" w:hAnsiTheme="majorHAnsi"/>
          <w:sz w:val="24"/>
          <w:szCs w:val="24"/>
          <w:lang w:eastAsia="ru-RU"/>
        </w:rPr>
        <w:t>лых домах влечет предупреждение или наложение административного штрафа в размере от 300 до 700 рублей.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Отсутствие предупреждающей надписи о наличии собаки перед входом на земельный участок, находящийся в пользовании или собственности владельца животного, влечет предупреждение или наложение на граждан администрати</w:t>
      </w:r>
      <w:r w:rsidRPr="00790241">
        <w:rPr>
          <w:rFonts w:asciiTheme="majorHAnsi" w:hAnsiTheme="majorHAnsi"/>
          <w:sz w:val="24"/>
          <w:szCs w:val="24"/>
          <w:lang w:eastAsia="ru-RU"/>
        </w:rPr>
        <w:t>в</w:t>
      </w:r>
      <w:r w:rsidRPr="00790241">
        <w:rPr>
          <w:rFonts w:asciiTheme="majorHAnsi" w:hAnsiTheme="majorHAnsi"/>
          <w:sz w:val="24"/>
          <w:szCs w:val="24"/>
          <w:lang w:eastAsia="ru-RU"/>
        </w:rPr>
        <w:t>ного штрафа в размере от 300 до 1000 рублей; на должностных лиц – от 700 до 1500 рублей; на юридических лиц – от 1000 до 2000 рублей.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br/>
      </w:r>
      <w:r w:rsidRPr="00790241">
        <w:rPr>
          <w:rFonts w:asciiTheme="majorHAnsi" w:hAnsiTheme="majorHAnsi"/>
          <w:b/>
          <w:sz w:val="24"/>
          <w:szCs w:val="24"/>
          <w:lang w:eastAsia="ru-RU"/>
        </w:rPr>
        <w:t>Нахождение и мойка транспортных средств в не предназначенных для этого местах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 w:rsidRPr="00790241">
        <w:rPr>
          <w:rFonts w:asciiTheme="majorHAnsi" w:hAnsiTheme="majorHAnsi"/>
          <w:sz w:val="24"/>
          <w:szCs w:val="24"/>
          <w:lang w:eastAsia="ru-RU"/>
        </w:rPr>
        <w:t>В соответствии со ст. 8.2 Закона НСО от 14 февраля 2003 года N 99-ОЗ «Об административных правонарушениях в Новосибирской области» нахождение транспортных средств на детских или спортивных площадках, а также хранение разукомплектованных (неисправных) транспортных средств вне специально о</w:t>
      </w:r>
      <w:r w:rsidRPr="00790241">
        <w:rPr>
          <w:rFonts w:asciiTheme="majorHAnsi" w:hAnsiTheme="majorHAnsi"/>
          <w:sz w:val="24"/>
          <w:szCs w:val="24"/>
          <w:lang w:eastAsia="ru-RU"/>
        </w:rPr>
        <w:t>т</w:t>
      </w:r>
      <w:r w:rsidRPr="00790241">
        <w:rPr>
          <w:rFonts w:asciiTheme="majorHAnsi" w:hAnsiTheme="majorHAnsi"/>
          <w:sz w:val="24"/>
          <w:szCs w:val="24"/>
          <w:lang w:eastAsia="ru-RU"/>
        </w:rPr>
        <w:t>веденных для стоянки транспортных средств мест (в том числе в границах пр</w:t>
      </w:r>
      <w:r w:rsidRPr="00790241">
        <w:rPr>
          <w:rFonts w:asciiTheme="majorHAnsi" w:hAnsiTheme="majorHAnsi"/>
          <w:sz w:val="24"/>
          <w:szCs w:val="24"/>
          <w:lang w:eastAsia="ru-RU"/>
        </w:rPr>
        <w:t>и</w:t>
      </w:r>
      <w:r w:rsidRPr="00790241">
        <w:rPr>
          <w:rFonts w:asciiTheme="majorHAnsi" w:hAnsiTheme="majorHAnsi"/>
          <w:sz w:val="24"/>
          <w:szCs w:val="24"/>
          <w:lang w:eastAsia="ru-RU"/>
        </w:rPr>
        <w:t>домовой территории) влечет наложение на граждан административного штрафа в размере от 1000</w:t>
      </w:r>
      <w:proofErr w:type="gramEnd"/>
      <w:r w:rsidRPr="00790241">
        <w:rPr>
          <w:rFonts w:asciiTheme="majorHAnsi" w:hAnsiTheme="majorHAnsi"/>
          <w:sz w:val="24"/>
          <w:szCs w:val="24"/>
          <w:lang w:eastAsia="ru-RU"/>
        </w:rPr>
        <w:t xml:space="preserve"> до 2000 рублей; на должностных лиц – от 4000 до 10000 ру</w:t>
      </w:r>
      <w:r w:rsidRPr="00790241">
        <w:rPr>
          <w:rFonts w:asciiTheme="majorHAnsi" w:hAnsiTheme="majorHAnsi"/>
          <w:sz w:val="24"/>
          <w:szCs w:val="24"/>
          <w:lang w:eastAsia="ru-RU"/>
        </w:rPr>
        <w:t>б</w:t>
      </w:r>
      <w:r w:rsidRPr="00790241">
        <w:rPr>
          <w:rFonts w:asciiTheme="majorHAnsi" w:hAnsiTheme="majorHAnsi"/>
          <w:sz w:val="24"/>
          <w:szCs w:val="24"/>
          <w:lang w:eastAsia="ru-RU"/>
        </w:rPr>
        <w:t>лей; на юридических лиц – от 10000 тысяч до 20000 рублей. </w:t>
      </w:r>
    </w:p>
    <w:p w:rsidR="00790241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br/>
      </w:r>
      <w:r w:rsidRPr="00790241">
        <w:rPr>
          <w:rFonts w:asciiTheme="majorHAnsi" w:hAnsiTheme="majorHAnsi"/>
          <w:b/>
          <w:sz w:val="24"/>
          <w:szCs w:val="24"/>
          <w:lang w:eastAsia="ru-RU"/>
        </w:rPr>
        <w:t>Курение в не предназначенных для этого местах</w:t>
      </w:r>
    </w:p>
    <w:p w:rsidR="00391442" w:rsidRPr="00790241" w:rsidRDefault="00391442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391442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 w:rsidRPr="00790241">
        <w:rPr>
          <w:rFonts w:asciiTheme="majorHAnsi" w:hAnsiTheme="majorHAnsi"/>
          <w:sz w:val="24"/>
          <w:szCs w:val="24"/>
          <w:lang w:eastAsia="ru-RU"/>
        </w:rPr>
        <w:t>Частью 1 ст. 12 ФЗ от 23.02.2013 г. № 15-ФЗ «Об охране здоровья граждан от воздействия окружающего табачного дыма и последствий потребления табака» с 01.06.2013 г. дополнительно введен запрет на курение табака на детских пл</w:t>
      </w:r>
      <w:r w:rsidRPr="00790241">
        <w:rPr>
          <w:rFonts w:asciiTheme="majorHAnsi" w:hAnsiTheme="majorHAnsi"/>
          <w:sz w:val="24"/>
          <w:szCs w:val="24"/>
          <w:lang w:eastAsia="ru-RU"/>
        </w:rPr>
        <w:t>о</w:t>
      </w:r>
      <w:r w:rsidRPr="00790241">
        <w:rPr>
          <w:rFonts w:asciiTheme="majorHAnsi" w:hAnsiTheme="majorHAnsi"/>
          <w:sz w:val="24"/>
          <w:szCs w:val="24"/>
          <w:lang w:eastAsia="ru-RU"/>
        </w:rPr>
        <w:t>щадках и пляжах, в лифтах и помещениях общего пользования, в образовател</w:t>
      </w:r>
      <w:r w:rsidRPr="00790241">
        <w:rPr>
          <w:rFonts w:asciiTheme="majorHAnsi" w:hAnsiTheme="majorHAnsi"/>
          <w:sz w:val="24"/>
          <w:szCs w:val="24"/>
          <w:lang w:eastAsia="ru-RU"/>
        </w:rPr>
        <w:t>ь</w:t>
      </w:r>
      <w:r w:rsidRPr="00790241">
        <w:rPr>
          <w:rFonts w:asciiTheme="majorHAnsi" w:hAnsiTheme="majorHAnsi"/>
          <w:sz w:val="24"/>
          <w:szCs w:val="24"/>
          <w:lang w:eastAsia="ru-RU"/>
        </w:rPr>
        <w:t>ных учреждениях, на спортивных и культурных объектах и т. д.</w:t>
      </w:r>
      <w:r w:rsidRPr="00790241">
        <w:rPr>
          <w:rFonts w:asciiTheme="majorHAnsi" w:hAnsiTheme="majorHAnsi"/>
          <w:sz w:val="24"/>
          <w:szCs w:val="24"/>
          <w:lang w:eastAsia="ru-RU"/>
        </w:rPr>
        <w:br/>
        <w:t>Законом предусмотрена административная ответственность за нарушение ант</w:t>
      </w:r>
      <w:r w:rsidRPr="00790241">
        <w:rPr>
          <w:rFonts w:asciiTheme="majorHAnsi" w:hAnsiTheme="majorHAnsi"/>
          <w:sz w:val="24"/>
          <w:szCs w:val="24"/>
          <w:lang w:eastAsia="ru-RU"/>
        </w:rPr>
        <w:t>и</w:t>
      </w:r>
      <w:r w:rsidRPr="00790241">
        <w:rPr>
          <w:rFonts w:asciiTheme="majorHAnsi" w:hAnsiTheme="majorHAnsi"/>
          <w:sz w:val="24"/>
          <w:szCs w:val="24"/>
          <w:lang w:eastAsia="ru-RU"/>
        </w:rPr>
        <w:t>табачного</w:t>
      </w:r>
      <w:proofErr w:type="gramEnd"/>
      <w:r w:rsidRPr="00790241">
        <w:rPr>
          <w:rFonts w:asciiTheme="majorHAnsi" w:hAnsiTheme="majorHAnsi"/>
          <w:sz w:val="24"/>
          <w:szCs w:val="24"/>
          <w:lang w:eastAsia="ru-RU"/>
        </w:rPr>
        <w:t xml:space="preserve"> законодательства. В соответствии с ч. 1 ст. 6.24 КоАП РФ за нарушение гражданами установленного федеральным законом запрета курения табака на отдельных территориях, в помещениях и на объектах предусмотрен администр</w:t>
      </w:r>
      <w:r w:rsidRPr="00790241">
        <w:rPr>
          <w:rFonts w:asciiTheme="majorHAnsi" w:hAnsiTheme="majorHAnsi"/>
          <w:sz w:val="24"/>
          <w:szCs w:val="24"/>
          <w:lang w:eastAsia="ru-RU"/>
        </w:rPr>
        <w:t>а</w:t>
      </w:r>
      <w:r w:rsidRPr="00790241">
        <w:rPr>
          <w:rFonts w:asciiTheme="majorHAnsi" w:hAnsiTheme="majorHAnsi"/>
          <w:sz w:val="24"/>
          <w:szCs w:val="24"/>
          <w:lang w:eastAsia="ru-RU"/>
        </w:rPr>
        <w:t>тивный штраф от 500 до 1500 рублей. Курение табака на детских площадках к</w:t>
      </w:r>
      <w:r w:rsidRPr="00790241">
        <w:rPr>
          <w:rFonts w:asciiTheme="majorHAnsi" w:hAnsiTheme="majorHAnsi"/>
          <w:sz w:val="24"/>
          <w:szCs w:val="24"/>
          <w:lang w:eastAsia="ru-RU"/>
        </w:rPr>
        <w:t>а</w:t>
      </w:r>
      <w:r w:rsidRPr="00790241">
        <w:rPr>
          <w:rFonts w:asciiTheme="majorHAnsi" w:hAnsiTheme="majorHAnsi"/>
          <w:sz w:val="24"/>
          <w:szCs w:val="24"/>
          <w:lang w:eastAsia="ru-RU"/>
        </w:rPr>
        <w:t>рается штрафом в размере от 2000 до 3000 рублей (ч. 2 ст. 6.24 КоАП РФ). При этом нарушением будет считаться сам факт курения в неустановленном месте, независимо от того, находятся на площадке в данный момент дети или нет. Если же нарушитель не только будет курить сам, но и, например, будет пропагандир</w:t>
      </w:r>
      <w:r w:rsidRPr="00790241">
        <w:rPr>
          <w:rFonts w:asciiTheme="majorHAnsi" w:hAnsiTheme="majorHAnsi"/>
          <w:sz w:val="24"/>
          <w:szCs w:val="24"/>
          <w:lang w:eastAsia="ru-RU"/>
        </w:rPr>
        <w:t>о</w:t>
      </w:r>
      <w:r w:rsidRPr="00790241">
        <w:rPr>
          <w:rFonts w:asciiTheme="majorHAnsi" w:hAnsiTheme="majorHAnsi"/>
          <w:sz w:val="24"/>
          <w:szCs w:val="24"/>
          <w:lang w:eastAsia="ru-RU"/>
        </w:rPr>
        <w:t>вать курение среди несовершеннолетних, угощать их сигаретами, то размер штрафа может стать еще большим. Он будет зависеть от совокупности обнар</w:t>
      </w:r>
      <w:r w:rsidRPr="00790241">
        <w:rPr>
          <w:rFonts w:asciiTheme="majorHAnsi" w:hAnsiTheme="majorHAnsi"/>
          <w:sz w:val="24"/>
          <w:szCs w:val="24"/>
          <w:lang w:eastAsia="ru-RU"/>
        </w:rPr>
        <w:t>у</w:t>
      </w:r>
      <w:r w:rsidRPr="00790241">
        <w:rPr>
          <w:rFonts w:asciiTheme="majorHAnsi" w:hAnsiTheme="majorHAnsi"/>
          <w:sz w:val="24"/>
          <w:szCs w:val="24"/>
          <w:lang w:eastAsia="ru-RU"/>
        </w:rPr>
        <w:t>женных правонарушений.</w:t>
      </w:r>
    </w:p>
    <w:p w:rsidR="00391442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br/>
      </w:r>
      <w:r w:rsidRPr="00391442">
        <w:rPr>
          <w:rFonts w:asciiTheme="majorHAnsi" w:hAnsiTheme="majorHAnsi"/>
          <w:b/>
          <w:sz w:val="24"/>
          <w:szCs w:val="24"/>
          <w:lang w:eastAsia="ru-RU"/>
        </w:rPr>
        <w:t>Куда жаловаться на тех, кто курит на детской площадке?</w:t>
      </w:r>
    </w:p>
    <w:p w:rsidR="00391442" w:rsidRPr="00391442" w:rsidRDefault="00391442" w:rsidP="0079024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391442" w:rsidRDefault="00790241" w:rsidP="0079024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90241">
        <w:rPr>
          <w:rFonts w:asciiTheme="majorHAnsi" w:hAnsiTheme="majorHAnsi"/>
          <w:sz w:val="24"/>
          <w:szCs w:val="24"/>
          <w:lang w:eastAsia="ru-RU"/>
        </w:rPr>
        <w:t>Статьей 23.3 КоАП РФ предусмотрено, что рассмотрением дел, связанных с курением в запрещенных местах, занимаются местные органы внутренних дел, т. е. полиция. Таким образом, любой гражданин, который увидел на площадке для детей курящего человека, имеет право позвонить в полицию или же написать с</w:t>
      </w:r>
      <w:r w:rsidRPr="00790241">
        <w:rPr>
          <w:rFonts w:asciiTheme="majorHAnsi" w:hAnsiTheme="majorHAnsi"/>
          <w:sz w:val="24"/>
          <w:szCs w:val="24"/>
          <w:lang w:eastAsia="ru-RU"/>
        </w:rPr>
        <w:t>о</w:t>
      </w:r>
      <w:r w:rsidRPr="00790241">
        <w:rPr>
          <w:rFonts w:asciiTheme="majorHAnsi" w:hAnsiTheme="majorHAnsi"/>
          <w:sz w:val="24"/>
          <w:szCs w:val="24"/>
          <w:lang w:eastAsia="ru-RU"/>
        </w:rPr>
        <w:t>ответствующую жалобу участковому.</w:t>
      </w:r>
    </w:p>
    <w:p w:rsidR="00790241" w:rsidRPr="00790241" w:rsidRDefault="00790241" w:rsidP="00391442">
      <w:pPr>
        <w:spacing w:after="0" w:line="240" w:lineRule="auto"/>
        <w:ind w:firstLine="567"/>
        <w:jc w:val="right"/>
        <w:rPr>
          <w:rFonts w:asciiTheme="majorHAnsi" w:hAnsiTheme="majorHAnsi"/>
          <w:b/>
          <w:sz w:val="24"/>
          <w:szCs w:val="24"/>
          <w:lang w:eastAsia="ru-RU"/>
        </w:rPr>
      </w:pPr>
      <w:r w:rsidRPr="00391442">
        <w:rPr>
          <w:rFonts w:asciiTheme="majorHAnsi" w:hAnsiTheme="majorHAnsi"/>
          <w:i/>
          <w:sz w:val="24"/>
          <w:szCs w:val="24"/>
          <w:lang w:eastAsia="ru-RU"/>
        </w:rPr>
        <w:lastRenderedPageBreak/>
        <w:t>В следующем номере мы продолжим тему «Культурное соседство» в МКД.</w:t>
      </w:r>
      <w:r w:rsidRPr="00790241">
        <w:rPr>
          <w:rFonts w:asciiTheme="majorHAnsi" w:hAnsiTheme="majorHAnsi"/>
          <w:sz w:val="24"/>
          <w:szCs w:val="24"/>
          <w:lang w:eastAsia="ru-RU"/>
        </w:rPr>
        <w:br/>
      </w:r>
      <w:r w:rsidRPr="00391442">
        <w:rPr>
          <w:rFonts w:asciiTheme="majorHAnsi" w:hAnsiTheme="majorHAnsi"/>
          <w:sz w:val="20"/>
          <w:szCs w:val="20"/>
          <w:lang w:eastAsia="ru-RU"/>
        </w:rPr>
        <w:t xml:space="preserve">Ольга </w:t>
      </w:r>
      <w:proofErr w:type="spellStart"/>
      <w:r w:rsidRPr="00391442">
        <w:rPr>
          <w:rFonts w:asciiTheme="majorHAnsi" w:hAnsiTheme="majorHAnsi"/>
          <w:sz w:val="20"/>
          <w:szCs w:val="20"/>
          <w:lang w:eastAsia="ru-RU"/>
        </w:rPr>
        <w:t>Ордина</w:t>
      </w:r>
      <w:proofErr w:type="spellEnd"/>
    </w:p>
    <w:p w:rsidR="00790241" w:rsidRPr="00391442" w:rsidRDefault="00391442" w:rsidP="00B25927">
      <w:pPr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  <w:proofErr w:type="spellStart"/>
      <w:r w:rsidRPr="00391442">
        <w:rPr>
          <w:rFonts w:asciiTheme="majorHAnsi" w:hAnsiTheme="majorHAnsi"/>
          <w:sz w:val="24"/>
          <w:szCs w:val="24"/>
          <w:lang w:eastAsia="ru-RU"/>
        </w:rPr>
        <w:t>Ордина</w:t>
      </w:r>
      <w:proofErr w:type="spellEnd"/>
      <w:r w:rsidRPr="00391442">
        <w:rPr>
          <w:rFonts w:asciiTheme="majorHAnsi" w:hAnsiTheme="majorHAnsi"/>
          <w:sz w:val="24"/>
          <w:szCs w:val="24"/>
          <w:lang w:eastAsia="ru-RU"/>
        </w:rPr>
        <w:t>, О.</w:t>
      </w:r>
      <w:r>
        <w:rPr>
          <w:rFonts w:asciiTheme="majorHAnsi" w:hAnsiTheme="majorHAnsi"/>
          <w:sz w:val="24"/>
          <w:szCs w:val="24"/>
          <w:lang w:eastAsia="ru-RU"/>
        </w:rPr>
        <w:t xml:space="preserve"> Культурное соседство / О.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Ордина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//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Краснообские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вести. – 2018, № 2 (172) (февр.). – С. 6-7</w:t>
      </w:r>
    </w:p>
    <w:p w:rsidR="00391442" w:rsidRDefault="00391442" w:rsidP="00B25927">
      <w:pPr>
        <w:spacing w:after="0" w:line="240" w:lineRule="auto"/>
        <w:rPr>
          <w:sz w:val="36"/>
          <w:szCs w:val="36"/>
          <w:lang w:eastAsia="ru-RU"/>
        </w:rPr>
      </w:pPr>
    </w:p>
    <w:p w:rsidR="00391442" w:rsidRDefault="00391442" w:rsidP="00B25927">
      <w:pPr>
        <w:spacing w:after="0" w:line="240" w:lineRule="auto"/>
        <w:rPr>
          <w:sz w:val="36"/>
          <w:szCs w:val="36"/>
          <w:lang w:eastAsia="ru-RU"/>
        </w:rPr>
      </w:pPr>
    </w:p>
    <w:p w:rsidR="00391442" w:rsidRPr="00B25927" w:rsidRDefault="00391442" w:rsidP="00B25927">
      <w:pPr>
        <w:spacing w:after="0" w:line="240" w:lineRule="auto"/>
        <w:rPr>
          <w:sz w:val="36"/>
          <w:szCs w:val="36"/>
          <w:lang w:eastAsia="ru-RU"/>
        </w:rPr>
      </w:pPr>
    </w:p>
    <w:p w:rsidR="00806C0F" w:rsidRDefault="00806C0F" w:rsidP="00B25927">
      <w:pPr>
        <w:pStyle w:val="1"/>
        <w:spacing w:before="0" w:line="240" w:lineRule="auto"/>
        <w:rPr>
          <w:color w:val="auto"/>
          <w:sz w:val="36"/>
          <w:szCs w:val="36"/>
          <w:lang w:eastAsia="ru-RU"/>
        </w:rPr>
      </w:pPr>
      <w:bookmarkStart w:id="8" w:name="_Toc507767880"/>
      <w:proofErr w:type="spellStart"/>
      <w:r w:rsidRPr="00806C0F">
        <w:rPr>
          <w:color w:val="auto"/>
          <w:sz w:val="36"/>
          <w:szCs w:val="36"/>
          <w:lang w:eastAsia="ru-RU"/>
        </w:rPr>
        <w:t>Маткапитал</w:t>
      </w:r>
      <w:proofErr w:type="spellEnd"/>
      <w:r w:rsidRPr="00806C0F">
        <w:rPr>
          <w:color w:val="auto"/>
          <w:sz w:val="36"/>
          <w:szCs w:val="36"/>
          <w:lang w:eastAsia="ru-RU"/>
        </w:rPr>
        <w:t xml:space="preserve"> </w:t>
      </w:r>
      <w:r>
        <w:rPr>
          <w:color w:val="auto"/>
          <w:sz w:val="36"/>
          <w:szCs w:val="36"/>
          <w:lang w:eastAsia="ru-RU"/>
        </w:rPr>
        <w:t>–</w:t>
      </w:r>
      <w:r w:rsidRPr="00806C0F">
        <w:rPr>
          <w:color w:val="auto"/>
          <w:sz w:val="36"/>
          <w:szCs w:val="36"/>
          <w:lang w:eastAsia="ru-RU"/>
        </w:rPr>
        <w:t xml:space="preserve"> ежемесячно</w:t>
      </w:r>
      <w:bookmarkEnd w:id="8"/>
    </w:p>
    <w:p w:rsidR="00806C0F" w:rsidRDefault="00806C0F" w:rsidP="00806C0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806C0F" w:rsidRDefault="00806C0F" w:rsidP="00806C0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806C0F">
        <w:rPr>
          <w:rFonts w:asciiTheme="majorHAnsi" w:hAnsiTheme="majorHAnsi"/>
          <w:sz w:val="24"/>
          <w:szCs w:val="24"/>
          <w:lang w:eastAsia="ru-RU"/>
        </w:rPr>
        <w:t>Первые</w:t>
      </w:r>
      <w:r>
        <w:rPr>
          <w:rFonts w:asciiTheme="majorHAnsi" w:hAnsiTheme="majorHAnsi"/>
          <w:sz w:val="24"/>
          <w:szCs w:val="24"/>
          <w:lang w:eastAsia="ru-RU"/>
        </w:rPr>
        <w:t xml:space="preserve"> заявления на установление еже</w:t>
      </w:r>
      <w:r w:rsidRPr="00806C0F">
        <w:rPr>
          <w:rFonts w:asciiTheme="majorHAnsi" w:hAnsiTheme="majorHAnsi"/>
          <w:sz w:val="24"/>
          <w:szCs w:val="24"/>
          <w:lang w:eastAsia="ru-RU"/>
        </w:rPr>
        <w:t>месячной выплаты из материнского капи</w:t>
      </w:r>
      <w:r>
        <w:rPr>
          <w:rFonts w:asciiTheme="majorHAnsi" w:hAnsiTheme="majorHAnsi"/>
          <w:sz w:val="24"/>
          <w:szCs w:val="24"/>
          <w:lang w:eastAsia="ru-RU"/>
        </w:rPr>
        <w:t>тала приняли специалисты Пенси</w:t>
      </w:r>
      <w:r w:rsidRPr="00806C0F">
        <w:rPr>
          <w:rFonts w:asciiTheme="majorHAnsi" w:hAnsiTheme="majorHAnsi"/>
          <w:sz w:val="24"/>
          <w:szCs w:val="24"/>
          <w:lang w:eastAsia="ru-RU"/>
        </w:rPr>
        <w:t>онного фонда РФ в Новосибирской обл</w:t>
      </w:r>
      <w:r w:rsidRPr="00806C0F">
        <w:rPr>
          <w:rFonts w:asciiTheme="majorHAnsi" w:hAnsiTheme="majorHAnsi"/>
          <w:sz w:val="24"/>
          <w:szCs w:val="24"/>
          <w:lang w:eastAsia="ru-RU"/>
        </w:rPr>
        <w:t>а</w:t>
      </w:r>
      <w:r w:rsidRPr="00806C0F">
        <w:rPr>
          <w:rFonts w:asciiTheme="majorHAnsi" w:hAnsiTheme="majorHAnsi"/>
          <w:sz w:val="24"/>
          <w:szCs w:val="24"/>
          <w:lang w:eastAsia="ru-RU"/>
        </w:rPr>
        <w:t xml:space="preserve">сти.  Размер одной выплаты составляет 11545  рублей. </w:t>
      </w:r>
    </w:p>
    <w:p w:rsidR="00806C0F" w:rsidRDefault="00806C0F" w:rsidP="00806C0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806C0F">
        <w:rPr>
          <w:rFonts w:asciiTheme="majorHAnsi" w:hAnsiTheme="majorHAnsi"/>
          <w:sz w:val="24"/>
          <w:szCs w:val="24"/>
          <w:lang w:eastAsia="ru-RU"/>
        </w:rPr>
        <w:t xml:space="preserve">С 1 января 2018 года россиянам, в семье которых </w:t>
      </w:r>
      <w:r>
        <w:rPr>
          <w:rFonts w:asciiTheme="majorHAnsi" w:hAnsiTheme="majorHAnsi"/>
          <w:sz w:val="24"/>
          <w:szCs w:val="24"/>
          <w:lang w:eastAsia="ru-RU"/>
        </w:rPr>
        <w:t>появился второй ребенок, предо</w:t>
      </w:r>
      <w:r w:rsidRPr="00806C0F">
        <w:rPr>
          <w:rFonts w:asciiTheme="majorHAnsi" w:hAnsiTheme="majorHAnsi"/>
          <w:sz w:val="24"/>
          <w:szCs w:val="24"/>
          <w:lang w:eastAsia="ru-RU"/>
        </w:rPr>
        <w:t xml:space="preserve">ставлено право </w:t>
      </w:r>
      <w:proofErr w:type="gramStart"/>
      <w:r w:rsidRPr="00806C0F">
        <w:rPr>
          <w:rFonts w:asciiTheme="majorHAnsi" w:hAnsiTheme="majorHAnsi"/>
          <w:sz w:val="24"/>
          <w:szCs w:val="24"/>
          <w:lang w:eastAsia="ru-RU"/>
        </w:rPr>
        <w:t>полу</w:t>
      </w:r>
      <w:r>
        <w:rPr>
          <w:rFonts w:asciiTheme="majorHAnsi" w:hAnsiTheme="majorHAnsi"/>
          <w:sz w:val="24"/>
          <w:szCs w:val="24"/>
          <w:lang w:eastAsia="ru-RU"/>
        </w:rPr>
        <w:t>чить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часть средств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мат</w:t>
      </w:r>
      <w:r w:rsidRPr="00806C0F">
        <w:rPr>
          <w:rFonts w:asciiTheme="majorHAnsi" w:hAnsiTheme="majorHAnsi"/>
          <w:sz w:val="24"/>
          <w:szCs w:val="24"/>
          <w:lang w:eastAsia="ru-RU"/>
        </w:rPr>
        <w:t>капитала</w:t>
      </w:r>
      <w:proofErr w:type="spellEnd"/>
      <w:r w:rsidRPr="00806C0F">
        <w:rPr>
          <w:rFonts w:asciiTheme="majorHAnsi" w:hAnsiTheme="majorHAnsi"/>
          <w:sz w:val="24"/>
          <w:szCs w:val="24"/>
          <w:lang w:eastAsia="ru-RU"/>
        </w:rPr>
        <w:t xml:space="preserve"> в виде ежемесячных выплат до исполнения ма</w:t>
      </w:r>
      <w:r>
        <w:rPr>
          <w:rFonts w:asciiTheme="majorHAnsi" w:hAnsiTheme="majorHAnsi"/>
          <w:sz w:val="24"/>
          <w:szCs w:val="24"/>
          <w:lang w:eastAsia="ru-RU"/>
        </w:rPr>
        <w:t>лышу полутора лет. В Ново</w:t>
      </w:r>
      <w:r w:rsidRPr="00806C0F">
        <w:rPr>
          <w:rFonts w:asciiTheme="majorHAnsi" w:hAnsiTheme="majorHAnsi"/>
          <w:sz w:val="24"/>
          <w:szCs w:val="24"/>
          <w:lang w:eastAsia="ru-RU"/>
        </w:rPr>
        <w:t>сибирской области такой возможностью могут воспользоваться те семьи, в которых доход на каждого чл</w:t>
      </w:r>
      <w:r w:rsidRPr="00806C0F">
        <w:rPr>
          <w:rFonts w:asciiTheme="majorHAnsi" w:hAnsiTheme="majorHAnsi"/>
          <w:sz w:val="24"/>
          <w:szCs w:val="24"/>
          <w:lang w:eastAsia="ru-RU"/>
        </w:rPr>
        <w:t>е</w:t>
      </w:r>
      <w:r w:rsidRPr="00806C0F">
        <w:rPr>
          <w:rFonts w:asciiTheme="majorHAnsi" w:hAnsiTheme="majorHAnsi"/>
          <w:sz w:val="24"/>
          <w:szCs w:val="24"/>
          <w:lang w:eastAsia="ru-RU"/>
        </w:rPr>
        <w:t xml:space="preserve">на семьи за последний год был ниже 17781 рубля. Сам </w:t>
      </w:r>
      <w:proofErr w:type="spellStart"/>
      <w:r w:rsidRPr="00806C0F">
        <w:rPr>
          <w:rFonts w:asciiTheme="majorHAnsi" w:hAnsiTheme="majorHAnsi"/>
          <w:sz w:val="24"/>
          <w:szCs w:val="24"/>
          <w:lang w:eastAsia="ru-RU"/>
        </w:rPr>
        <w:t>маткапитал</w:t>
      </w:r>
      <w:proofErr w:type="spellEnd"/>
      <w:r w:rsidRPr="00806C0F">
        <w:rPr>
          <w:rFonts w:asciiTheme="majorHAnsi" w:hAnsiTheme="majorHAnsi"/>
          <w:sz w:val="24"/>
          <w:szCs w:val="24"/>
          <w:lang w:eastAsia="ru-RU"/>
        </w:rPr>
        <w:t xml:space="preserve"> сегодня, напомним, составляет 453 000 рублей. </w:t>
      </w:r>
    </w:p>
    <w:p w:rsidR="00806C0F" w:rsidRDefault="00806C0F" w:rsidP="00806C0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806C0F">
        <w:rPr>
          <w:rFonts w:asciiTheme="majorHAnsi" w:hAnsiTheme="majorHAnsi"/>
          <w:sz w:val="24"/>
          <w:szCs w:val="24"/>
          <w:lang w:eastAsia="ru-RU"/>
        </w:rPr>
        <w:t>Ежемесячная выплата устанавливается со дня рождения ребенка, если о</w:t>
      </w:r>
      <w:r w:rsidRPr="00806C0F">
        <w:rPr>
          <w:rFonts w:asciiTheme="majorHAnsi" w:hAnsiTheme="majorHAnsi"/>
          <w:sz w:val="24"/>
          <w:szCs w:val="24"/>
          <w:lang w:eastAsia="ru-RU"/>
        </w:rPr>
        <w:t>б</w:t>
      </w:r>
      <w:r w:rsidRPr="00806C0F">
        <w:rPr>
          <w:rFonts w:asciiTheme="majorHAnsi" w:hAnsiTheme="majorHAnsi"/>
          <w:sz w:val="24"/>
          <w:szCs w:val="24"/>
          <w:lang w:eastAsia="ru-RU"/>
        </w:rPr>
        <w:t xml:space="preserve">ращение последовало не позднее шести месяцев </w:t>
      </w:r>
      <w:proofErr w:type="gramStart"/>
      <w:r w:rsidRPr="00806C0F">
        <w:rPr>
          <w:rFonts w:asciiTheme="majorHAnsi" w:hAnsiTheme="majorHAnsi"/>
          <w:sz w:val="24"/>
          <w:szCs w:val="24"/>
          <w:lang w:eastAsia="ru-RU"/>
        </w:rPr>
        <w:t>с даты рождения</w:t>
      </w:r>
      <w:proofErr w:type="gramEnd"/>
      <w:r w:rsidRPr="00806C0F">
        <w:rPr>
          <w:rFonts w:asciiTheme="majorHAnsi" w:hAnsiTheme="majorHAnsi"/>
          <w:sz w:val="24"/>
          <w:szCs w:val="24"/>
          <w:lang w:eastAsia="ru-RU"/>
        </w:rPr>
        <w:t xml:space="preserve">, либо со дня обращения, если семья </w:t>
      </w:r>
      <w:r>
        <w:rPr>
          <w:rFonts w:asciiTheme="majorHAnsi" w:hAnsiTheme="majorHAnsi"/>
          <w:sz w:val="24"/>
          <w:szCs w:val="24"/>
          <w:lang w:eastAsia="ru-RU"/>
        </w:rPr>
        <w:t>обратится за назначением выпла</w:t>
      </w:r>
      <w:r w:rsidRPr="00806C0F">
        <w:rPr>
          <w:rFonts w:asciiTheme="majorHAnsi" w:hAnsiTheme="majorHAnsi"/>
          <w:sz w:val="24"/>
          <w:szCs w:val="24"/>
          <w:lang w:eastAsia="ru-RU"/>
        </w:rPr>
        <w:t>ты позднее шести мес</w:t>
      </w:r>
      <w:r w:rsidRPr="00806C0F">
        <w:rPr>
          <w:rFonts w:asciiTheme="majorHAnsi" w:hAnsiTheme="majorHAnsi"/>
          <w:sz w:val="24"/>
          <w:szCs w:val="24"/>
          <w:lang w:eastAsia="ru-RU"/>
        </w:rPr>
        <w:t>я</w:t>
      </w:r>
      <w:r w:rsidRPr="00806C0F">
        <w:rPr>
          <w:rFonts w:asciiTheme="majorHAnsi" w:hAnsiTheme="majorHAnsi"/>
          <w:sz w:val="24"/>
          <w:szCs w:val="24"/>
          <w:lang w:eastAsia="ru-RU"/>
        </w:rPr>
        <w:t>цев. Заявление о назначении ежемесячной выплаты можно подать через упра</w:t>
      </w:r>
      <w:r w:rsidRPr="00806C0F">
        <w:rPr>
          <w:rFonts w:asciiTheme="majorHAnsi" w:hAnsiTheme="majorHAnsi"/>
          <w:sz w:val="24"/>
          <w:szCs w:val="24"/>
          <w:lang w:eastAsia="ru-RU"/>
        </w:rPr>
        <w:t>в</w:t>
      </w:r>
      <w:r w:rsidRPr="00806C0F">
        <w:rPr>
          <w:rFonts w:asciiTheme="majorHAnsi" w:hAnsiTheme="majorHAnsi"/>
          <w:sz w:val="24"/>
          <w:szCs w:val="24"/>
          <w:lang w:eastAsia="ru-RU"/>
        </w:rPr>
        <w:t xml:space="preserve">ление ПФР по месту жительства либо через МФЦ. </w:t>
      </w:r>
    </w:p>
    <w:p w:rsidR="00806C0F" w:rsidRDefault="00806C0F" w:rsidP="00806C0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806C0F">
        <w:rPr>
          <w:rFonts w:asciiTheme="majorHAnsi" w:hAnsiTheme="majorHAnsi"/>
          <w:sz w:val="24"/>
          <w:szCs w:val="24"/>
          <w:lang w:eastAsia="ru-RU"/>
        </w:rPr>
        <w:t xml:space="preserve">Одной </w:t>
      </w:r>
      <w:r>
        <w:rPr>
          <w:rFonts w:asciiTheme="majorHAnsi" w:hAnsiTheme="majorHAnsi"/>
          <w:sz w:val="24"/>
          <w:szCs w:val="24"/>
          <w:lang w:eastAsia="ru-RU"/>
        </w:rPr>
        <w:t>из первых, кто решил воспользо</w:t>
      </w:r>
      <w:r w:rsidRPr="00806C0F">
        <w:rPr>
          <w:rFonts w:asciiTheme="majorHAnsi" w:hAnsiTheme="majorHAnsi"/>
          <w:sz w:val="24"/>
          <w:szCs w:val="24"/>
          <w:lang w:eastAsia="ru-RU"/>
        </w:rPr>
        <w:t xml:space="preserve">ваться данной мерой господдержки, </w:t>
      </w:r>
      <w:proofErr w:type="gramStart"/>
      <w:r w:rsidRPr="00806C0F">
        <w:rPr>
          <w:rFonts w:asciiTheme="majorHAnsi" w:hAnsiTheme="majorHAnsi"/>
          <w:sz w:val="24"/>
          <w:szCs w:val="24"/>
          <w:lang w:eastAsia="ru-RU"/>
        </w:rPr>
        <w:t>стала жител</w:t>
      </w:r>
      <w:r>
        <w:rPr>
          <w:rFonts w:asciiTheme="majorHAnsi" w:hAnsiTheme="majorHAnsi"/>
          <w:sz w:val="24"/>
          <w:szCs w:val="24"/>
          <w:lang w:eastAsia="ru-RU"/>
        </w:rPr>
        <w:t>ьница Дзержинского района Ново</w:t>
      </w:r>
      <w:r w:rsidRPr="00806C0F">
        <w:rPr>
          <w:rFonts w:asciiTheme="majorHAnsi" w:hAnsiTheme="majorHAnsi"/>
          <w:sz w:val="24"/>
          <w:szCs w:val="24"/>
          <w:lang w:eastAsia="ru-RU"/>
        </w:rPr>
        <w:t>сибирска Татьяна М. Седьмого я</w:t>
      </w:r>
      <w:r w:rsidRPr="00806C0F">
        <w:rPr>
          <w:rFonts w:asciiTheme="majorHAnsi" w:hAnsiTheme="majorHAnsi"/>
          <w:sz w:val="24"/>
          <w:szCs w:val="24"/>
          <w:lang w:eastAsia="ru-RU"/>
        </w:rPr>
        <w:t>н</w:t>
      </w:r>
      <w:r w:rsidRPr="00806C0F">
        <w:rPr>
          <w:rFonts w:asciiTheme="majorHAnsi" w:hAnsiTheme="majorHAnsi"/>
          <w:sz w:val="24"/>
          <w:szCs w:val="24"/>
          <w:lang w:eastAsia="ru-RU"/>
        </w:rPr>
        <w:t>варя она родила</w:t>
      </w:r>
      <w:proofErr w:type="gramEnd"/>
      <w:r w:rsidRPr="00806C0F">
        <w:rPr>
          <w:rFonts w:asciiTheme="majorHAnsi" w:hAnsiTheme="majorHAnsi"/>
          <w:sz w:val="24"/>
          <w:szCs w:val="24"/>
          <w:lang w:eastAsia="ru-RU"/>
        </w:rPr>
        <w:t xml:space="preserve"> второго сына, а в конце месяца пришла в территориальное управление ПФР для оформления необходи</w:t>
      </w:r>
      <w:r>
        <w:rPr>
          <w:rFonts w:asciiTheme="majorHAnsi" w:hAnsiTheme="majorHAnsi"/>
          <w:sz w:val="24"/>
          <w:szCs w:val="24"/>
          <w:lang w:eastAsia="ru-RU"/>
        </w:rPr>
        <w:t>мых доку</w:t>
      </w:r>
      <w:r w:rsidRPr="00806C0F">
        <w:rPr>
          <w:rFonts w:asciiTheme="majorHAnsi" w:hAnsiTheme="majorHAnsi"/>
          <w:sz w:val="24"/>
          <w:szCs w:val="24"/>
          <w:lang w:eastAsia="ru-RU"/>
        </w:rPr>
        <w:t>ментов. Первую выплату с</w:t>
      </w:r>
      <w:r w:rsidRPr="00806C0F">
        <w:rPr>
          <w:rFonts w:asciiTheme="majorHAnsi" w:hAnsiTheme="majorHAnsi"/>
          <w:sz w:val="24"/>
          <w:szCs w:val="24"/>
          <w:lang w:eastAsia="ru-RU"/>
        </w:rPr>
        <w:t>е</w:t>
      </w:r>
      <w:r w:rsidRPr="00806C0F">
        <w:rPr>
          <w:rFonts w:asciiTheme="majorHAnsi" w:hAnsiTheme="majorHAnsi"/>
          <w:sz w:val="24"/>
          <w:szCs w:val="24"/>
          <w:lang w:eastAsia="ru-RU"/>
        </w:rPr>
        <w:t>мья сможет получить уже в конце февраля. Размер ежемесячной выплаты, уст</w:t>
      </w:r>
      <w:r w:rsidRPr="00806C0F">
        <w:rPr>
          <w:rFonts w:asciiTheme="majorHAnsi" w:hAnsiTheme="majorHAnsi"/>
          <w:sz w:val="24"/>
          <w:szCs w:val="24"/>
          <w:lang w:eastAsia="ru-RU"/>
        </w:rPr>
        <w:t>а</w:t>
      </w:r>
      <w:r w:rsidRPr="00806C0F">
        <w:rPr>
          <w:rFonts w:asciiTheme="majorHAnsi" w:hAnsiTheme="majorHAnsi"/>
          <w:sz w:val="24"/>
          <w:szCs w:val="24"/>
          <w:lang w:eastAsia="ru-RU"/>
        </w:rPr>
        <w:t xml:space="preserve">новленный в нашем регионе на 2018 год, составляет 11545 рублей. </w:t>
      </w:r>
    </w:p>
    <w:p w:rsidR="00806C0F" w:rsidRDefault="00806C0F" w:rsidP="00806C0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806C0F">
        <w:rPr>
          <w:rFonts w:asciiTheme="majorHAnsi" w:hAnsiTheme="majorHAnsi"/>
          <w:sz w:val="24"/>
          <w:szCs w:val="24"/>
          <w:lang w:eastAsia="ru-RU"/>
        </w:rPr>
        <w:t>Сотруд</w:t>
      </w:r>
      <w:r>
        <w:rPr>
          <w:rFonts w:asciiTheme="majorHAnsi" w:hAnsiTheme="majorHAnsi"/>
          <w:sz w:val="24"/>
          <w:szCs w:val="24"/>
          <w:lang w:eastAsia="ru-RU"/>
        </w:rPr>
        <w:t>ники ПФР напоминают, что выпла</w:t>
      </w:r>
      <w:r w:rsidRPr="00806C0F">
        <w:rPr>
          <w:rFonts w:asciiTheme="majorHAnsi" w:hAnsiTheme="majorHAnsi"/>
          <w:sz w:val="24"/>
          <w:szCs w:val="24"/>
          <w:lang w:eastAsia="ru-RU"/>
        </w:rPr>
        <w:t>ты прекращаются, если семья м</w:t>
      </w:r>
      <w:r w:rsidRPr="00806C0F">
        <w:rPr>
          <w:rFonts w:asciiTheme="majorHAnsi" w:hAnsiTheme="majorHAnsi"/>
          <w:sz w:val="24"/>
          <w:szCs w:val="24"/>
          <w:lang w:eastAsia="ru-RU"/>
        </w:rPr>
        <w:t>е</w:t>
      </w:r>
      <w:r w:rsidRPr="00806C0F">
        <w:rPr>
          <w:rFonts w:asciiTheme="majorHAnsi" w:hAnsiTheme="majorHAnsi"/>
          <w:sz w:val="24"/>
          <w:szCs w:val="24"/>
          <w:lang w:eastAsia="ru-RU"/>
        </w:rPr>
        <w:t>няет место жительств</w:t>
      </w:r>
      <w:r>
        <w:rPr>
          <w:rFonts w:asciiTheme="majorHAnsi" w:hAnsiTheme="majorHAnsi"/>
          <w:sz w:val="24"/>
          <w:szCs w:val="24"/>
          <w:lang w:eastAsia="ru-RU"/>
        </w:rPr>
        <w:t>а, так как размер выплаты зави</w:t>
      </w:r>
      <w:r w:rsidRPr="00806C0F">
        <w:rPr>
          <w:rFonts w:asciiTheme="majorHAnsi" w:hAnsiTheme="majorHAnsi"/>
          <w:sz w:val="24"/>
          <w:szCs w:val="24"/>
          <w:lang w:eastAsia="ru-RU"/>
        </w:rPr>
        <w:t>сит от региона проживания. В том случае, если семья</w:t>
      </w:r>
      <w:r>
        <w:rPr>
          <w:rFonts w:asciiTheme="majorHAnsi" w:hAnsiTheme="majorHAnsi"/>
          <w:sz w:val="24"/>
          <w:szCs w:val="24"/>
          <w:lang w:eastAsia="ru-RU"/>
        </w:rPr>
        <w:t xml:space="preserve"> решит направить остаток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матка</w:t>
      </w:r>
      <w:r w:rsidRPr="00806C0F">
        <w:rPr>
          <w:rFonts w:asciiTheme="majorHAnsi" w:hAnsiTheme="majorHAnsi"/>
          <w:sz w:val="24"/>
          <w:szCs w:val="24"/>
          <w:lang w:eastAsia="ru-RU"/>
        </w:rPr>
        <w:t>питала</w:t>
      </w:r>
      <w:proofErr w:type="spellEnd"/>
      <w:r w:rsidRPr="00806C0F">
        <w:rPr>
          <w:rFonts w:asciiTheme="majorHAnsi" w:hAnsiTheme="majorHAnsi"/>
          <w:sz w:val="24"/>
          <w:szCs w:val="24"/>
          <w:lang w:eastAsia="ru-RU"/>
        </w:rPr>
        <w:t xml:space="preserve"> по</w:t>
      </w:r>
      <w:r>
        <w:rPr>
          <w:rFonts w:asciiTheme="majorHAnsi" w:hAnsiTheme="majorHAnsi"/>
          <w:sz w:val="24"/>
          <w:szCs w:val="24"/>
          <w:lang w:eastAsia="ru-RU"/>
        </w:rPr>
        <w:t xml:space="preserve"> другому направлению, необходи</w:t>
      </w:r>
      <w:r w:rsidRPr="00806C0F">
        <w:rPr>
          <w:rFonts w:asciiTheme="majorHAnsi" w:hAnsiTheme="majorHAnsi"/>
          <w:sz w:val="24"/>
          <w:szCs w:val="24"/>
          <w:lang w:eastAsia="ru-RU"/>
        </w:rPr>
        <w:t>мо подать в ПФР соответствую</w:t>
      </w:r>
      <w:r>
        <w:rPr>
          <w:rFonts w:asciiTheme="majorHAnsi" w:hAnsiTheme="majorHAnsi"/>
          <w:sz w:val="24"/>
          <w:szCs w:val="24"/>
          <w:lang w:eastAsia="ru-RU"/>
        </w:rPr>
        <w:t>щее заявле</w:t>
      </w:r>
      <w:r w:rsidRPr="00806C0F">
        <w:rPr>
          <w:rFonts w:asciiTheme="majorHAnsi" w:hAnsiTheme="majorHAnsi"/>
          <w:sz w:val="24"/>
          <w:szCs w:val="24"/>
          <w:lang w:eastAsia="ru-RU"/>
        </w:rPr>
        <w:t xml:space="preserve">ние. </w:t>
      </w:r>
    </w:p>
    <w:p w:rsidR="00806C0F" w:rsidRDefault="00806C0F" w:rsidP="00806C0F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eastAsia="ru-RU"/>
        </w:rPr>
      </w:pPr>
      <w:r>
        <w:rPr>
          <w:rFonts w:asciiTheme="majorHAnsi" w:hAnsiTheme="majorHAnsi"/>
          <w:sz w:val="20"/>
          <w:szCs w:val="20"/>
          <w:lang w:eastAsia="ru-RU"/>
        </w:rPr>
        <w:t>Максим Новоселов</w:t>
      </w:r>
      <w:r w:rsidRPr="00806C0F">
        <w:rPr>
          <w:rFonts w:asciiTheme="majorHAnsi" w:hAnsiTheme="majorHAnsi"/>
          <w:sz w:val="20"/>
          <w:szCs w:val="20"/>
          <w:lang w:eastAsia="ru-RU"/>
        </w:rPr>
        <w:t>, VN.RU</w:t>
      </w:r>
    </w:p>
    <w:p w:rsidR="00806C0F" w:rsidRPr="00806C0F" w:rsidRDefault="00806C0F" w:rsidP="00806C0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Новоселов, М.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Маткапитал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– ежемесячно / Максим Новоселов //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Приобская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пра</w:t>
      </w:r>
      <w:r>
        <w:rPr>
          <w:rFonts w:asciiTheme="majorHAnsi" w:hAnsiTheme="majorHAnsi"/>
          <w:sz w:val="24"/>
          <w:szCs w:val="24"/>
          <w:lang w:eastAsia="ru-RU"/>
        </w:rPr>
        <w:t>в</w:t>
      </w:r>
      <w:r>
        <w:rPr>
          <w:rFonts w:asciiTheme="majorHAnsi" w:hAnsiTheme="majorHAnsi"/>
          <w:sz w:val="24"/>
          <w:szCs w:val="24"/>
          <w:lang w:eastAsia="ru-RU"/>
        </w:rPr>
        <w:t>да. – 2018, № 6 (9603) (07 февр.). – С. 1</w:t>
      </w:r>
    </w:p>
    <w:p w:rsidR="00806C0F" w:rsidRDefault="00806C0F" w:rsidP="00577634">
      <w:pPr>
        <w:spacing w:after="0" w:line="240" w:lineRule="auto"/>
        <w:ind w:firstLine="567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806B86" w:rsidRPr="00F37ADC" w:rsidRDefault="00806B86" w:rsidP="00577634">
      <w:pPr>
        <w:spacing w:after="0" w:line="240" w:lineRule="auto"/>
        <w:ind w:firstLine="567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54345B" w:rsidRDefault="0054345B" w:rsidP="00806B86">
      <w:pPr>
        <w:pStyle w:val="1"/>
        <w:spacing w:line="240" w:lineRule="auto"/>
        <w:rPr>
          <w:color w:val="auto"/>
          <w:sz w:val="36"/>
          <w:szCs w:val="36"/>
        </w:rPr>
      </w:pPr>
      <w:bookmarkStart w:id="9" w:name="_Toc507767881"/>
      <w:r w:rsidRPr="0054345B">
        <w:rPr>
          <w:color w:val="auto"/>
          <w:sz w:val="36"/>
          <w:szCs w:val="36"/>
        </w:rPr>
        <w:t xml:space="preserve">Минимальный </w:t>
      </w:r>
      <w:proofErr w:type="gramStart"/>
      <w:r w:rsidRPr="0054345B">
        <w:rPr>
          <w:color w:val="auto"/>
          <w:sz w:val="36"/>
          <w:szCs w:val="36"/>
        </w:rPr>
        <w:t>размер оплаты труда</w:t>
      </w:r>
      <w:bookmarkEnd w:id="9"/>
      <w:proofErr w:type="gramEnd"/>
      <w:r w:rsidRPr="0054345B">
        <w:rPr>
          <w:color w:val="auto"/>
          <w:sz w:val="36"/>
          <w:szCs w:val="36"/>
        </w:rPr>
        <w:t xml:space="preserve"> </w:t>
      </w:r>
    </w:p>
    <w:p w:rsidR="0054345B" w:rsidRDefault="0054345B" w:rsidP="005434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4345B" w:rsidRDefault="0054345B" w:rsidP="0054345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54345B">
        <w:rPr>
          <w:rFonts w:asciiTheme="majorHAnsi" w:hAnsiTheme="majorHAnsi"/>
          <w:sz w:val="24"/>
          <w:szCs w:val="24"/>
        </w:rPr>
        <w:t>«Федеральным законом от 28.12.2017 г. № 421-ФЗ «О внесении изменений в отдельные законодательные акты Российской Федерации в части повышения минимального р</w:t>
      </w:r>
      <w:r>
        <w:rPr>
          <w:rFonts w:asciiTheme="majorHAnsi" w:hAnsiTheme="majorHAnsi"/>
          <w:sz w:val="24"/>
          <w:szCs w:val="24"/>
        </w:rPr>
        <w:t>азмера оплаты труда до прожи</w:t>
      </w:r>
      <w:r w:rsidRPr="0054345B">
        <w:rPr>
          <w:rFonts w:asciiTheme="majorHAnsi" w:hAnsiTheme="majorHAnsi"/>
          <w:sz w:val="24"/>
          <w:szCs w:val="24"/>
        </w:rPr>
        <w:t>точного минимума трудоспосо</w:t>
      </w:r>
      <w:r w:rsidRPr="0054345B">
        <w:rPr>
          <w:rFonts w:asciiTheme="majorHAnsi" w:hAnsiTheme="majorHAnsi"/>
          <w:sz w:val="24"/>
          <w:szCs w:val="24"/>
        </w:rPr>
        <w:t>б</w:t>
      </w:r>
      <w:r w:rsidRPr="0054345B">
        <w:rPr>
          <w:rFonts w:asciiTheme="majorHAnsi" w:hAnsiTheme="majorHAnsi"/>
          <w:sz w:val="24"/>
          <w:szCs w:val="24"/>
        </w:rPr>
        <w:t xml:space="preserve">ного населения», вступившим в силу </w:t>
      </w:r>
      <w:r>
        <w:rPr>
          <w:rFonts w:asciiTheme="majorHAnsi" w:hAnsiTheme="majorHAnsi"/>
          <w:sz w:val="24"/>
          <w:szCs w:val="24"/>
        </w:rPr>
        <w:t>с 01.01.2018 г., внесены измене</w:t>
      </w:r>
      <w:r w:rsidRPr="0054345B">
        <w:rPr>
          <w:rFonts w:asciiTheme="majorHAnsi" w:hAnsiTheme="majorHAnsi"/>
          <w:sz w:val="24"/>
          <w:szCs w:val="24"/>
        </w:rPr>
        <w:t>ния в Фед</w:t>
      </w:r>
      <w:r w:rsidRPr="0054345B">
        <w:rPr>
          <w:rFonts w:asciiTheme="majorHAnsi" w:hAnsiTheme="majorHAnsi"/>
          <w:sz w:val="24"/>
          <w:szCs w:val="24"/>
        </w:rPr>
        <w:t>е</w:t>
      </w:r>
      <w:r w:rsidRPr="0054345B">
        <w:rPr>
          <w:rFonts w:asciiTheme="majorHAnsi" w:hAnsiTheme="majorHAnsi"/>
          <w:sz w:val="24"/>
          <w:szCs w:val="24"/>
        </w:rPr>
        <w:lastRenderedPageBreak/>
        <w:t>ральный закон от 19.06.2000 г. № 82-ФЗ «О минимальн</w:t>
      </w:r>
      <w:r>
        <w:rPr>
          <w:rFonts w:asciiTheme="majorHAnsi" w:hAnsiTheme="majorHAnsi"/>
          <w:sz w:val="24"/>
          <w:szCs w:val="24"/>
        </w:rPr>
        <w:t>ом размере оплаты труда», опре</w:t>
      </w:r>
      <w:r w:rsidRPr="0054345B">
        <w:rPr>
          <w:rFonts w:asciiTheme="majorHAnsi" w:hAnsiTheme="majorHAnsi"/>
          <w:sz w:val="24"/>
          <w:szCs w:val="24"/>
        </w:rPr>
        <w:t>деляющие минимальный размер оплаты труда на территории Российской Федерации с 01.01.2018 г. в</w:t>
      </w:r>
      <w:proofErr w:type="gramEnd"/>
      <w:r w:rsidRPr="0054345B">
        <w:rPr>
          <w:rFonts w:asciiTheme="majorHAnsi" w:hAnsiTheme="majorHAnsi"/>
          <w:sz w:val="24"/>
          <w:szCs w:val="24"/>
        </w:rPr>
        <w:t xml:space="preserve"> сумме 9 489 рублей в месяц. </w:t>
      </w:r>
    </w:p>
    <w:p w:rsidR="0054345B" w:rsidRDefault="0054345B" w:rsidP="0054345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4345B">
        <w:rPr>
          <w:rFonts w:asciiTheme="majorHAnsi" w:hAnsiTheme="majorHAnsi"/>
          <w:sz w:val="24"/>
          <w:szCs w:val="24"/>
        </w:rPr>
        <w:t xml:space="preserve">Кроме того, районные коэффициенты за работу в местностях с особыми климатическими условиями не входят в состав минимального </w:t>
      </w:r>
      <w:proofErr w:type="gramStart"/>
      <w:r w:rsidRPr="0054345B">
        <w:rPr>
          <w:rFonts w:asciiTheme="majorHAnsi" w:hAnsiTheme="majorHAnsi"/>
          <w:sz w:val="24"/>
          <w:szCs w:val="24"/>
        </w:rPr>
        <w:t>размера оплаты труда</w:t>
      </w:r>
      <w:proofErr w:type="gramEnd"/>
      <w:r w:rsidRPr="0054345B">
        <w:rPr>
          <w:rFonts w:asciiTheme="majorHAnsi" w:hAnsiTheme="majorHAnsi"/>
          <w:sz w:val="24"/>
          <w:szCs w:val="24"/>
        </w:rPr>
        <w:t>, что подтверждается разъяс</w:t>
      </w:r>
      <w:r>
        <w:rPr>
          <w:rFonts w:asciiTheme="majorHAnsi" w:hAnsiTheme="majorHAnsi"/>
          <w:sz w:val="24"/>
          <w:szCs w:val="24"/>
        </w:rPr>
        <w:t>нениями, данны</w:t>
      </w:r>
      <w:r w:rsidRPr="0054345B">
        <w:rPr>
          <w:rFonts w:asciiTheme="majorHAnsi" w:hAnsiTheme="majorHAnsi"/>
          <w:sz w:val="24"/>
          <w:szCs w:val="24"/>
        </w:rPr>
        <w:t>ми в постановлении Констит</w:t>
      </w:r>
      <w:r w:rsidRPr="0054345B">
        <w:rPr>
          <w:rFonts w:asciiTheme="majorHAnsi" w:hAnsiTheme="majorHAnsi"/>
          <w:sz w:val="24"/>
          <w:szCs w:val="24"/>
        </w:rPr>
        <w:t>у</w:t>
      </w:r>
      <w:r w:rsidRPr="0054345B">
        <w:rPr>
          <w:rFonts w:asciiTheme="majorHAnsi" w:hAnsiTheme="majorHAnsi"/>
          <w:sz w:val="24"/>
          <w:szCs w:val="24"/>
        </w:rPr>
        <w:t>ционного Суда Рос</w:t>
      </w:r>
      <w:r>
        <w:rPr>
          <w:rFonts w:asciiTheme="majorHAnsi" w:hAnsiTheme="majorHAnsi"/>
          <w:sz w:val="24"/>
          <w:szCs w:val="24"/>
        </w:rPr>
        <w:t>сий</w:t>
      </w:r>
      <w:r w:rsidRPr="0054345B">
        <w:rPr>
          <w:rFonts w:asciiTheme="majorHAnsi" w:hAnsiTheme="majorHAnsi"/>
          <w:sz w:val="24"/>
          <w:szCs w:val="24"/>
        </w:rPr>
        <w:t>ской Федерации от 07.12.2017 г. № 38-п. На территории Н</w:t>
      </w:r>
      <w:r w:rsidRPr="0054345B">
        <w:rPr>
          <w:rFonts w:asciiTheme="majorHAnsi" w:hAnsiTheme="majorHAnsi"/>
          <w:sz w:val="24"/>
          <w:szCs w:val="24"/>
        </w:rPr>
        <w:t>о</w:t>
      </w:r>
      <w:r w:rsidRPr="0054345B">
        <w:rPr>
          <w:rFonts w:asciiTheme="majorHAnsi" w:hAnsiTheme="majorHAnsi"/>
          <w:sz w:val="24"/>
          <w:szCs w:val="24"/>
        </w:rPr>
        <w:t xml:space="preserve">восибирской области установлен повышенный коэффициент к заработной плате в размере 1,25. </w:t>
      </w:r>
    </w:p>
    <w:p w:rsidR="0054345B" w:rsidRDefault="0054345B" w:rsidP="0054345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54345B">
        <w:rPr>
          <w:rFonts w:asciiTheme="majorHAnsi" w:hAnsiTheme="majorHAnsi"/>
          <w:sz w:val="24"/>
          <w:szCs w:val="24"/>
        </w:rPr>
        <w:t>Таким образом, с 01.01.2018 г. минимальный размер месячной заработной платы ра</w:t>
      </w:r>
      <w:r>
        <w:rPr>
          <w:rFonts w:asciiTheme="majorHAnsi" w:hAnsiTheme="majorHAnsi"/>
          <w:sz w:val="24"/>
          <w:szCs w:val="24"/>
        </w:rPr>
        <w:t>ботника орга</w:t>
      </w:r>
      <w:r w:rsidRPr="0054345B">
        <w:rPr>
          <w:rFonts w:asciiTheme="majorHAnsi" w:hAnsiTheme="majorHAnsi"/>
          <w:sz w:val="24"/>
          <w:szCs w:val="24"/>
        </w:rPr>
        <w:t>низации, осуществляющей свою деятельность на террит</w:t>
      </w:r>
      <w:r w:rsidRPr="0054345B">
        <w:rPr>
          <w:rFonts w:asciiTheme="majorHAnsi" w:hAnsiTheme="majorHAnsi"/>
          <w:sz w:val="24"/>
          <w:szCs w:val="24"/>
        </w:rPr>
        <w:t>о</w:t>
      </w:r>
      <w:r w:rsidRPr="0054345B">
        <w:rPr>
          <w:rFonts w:asciiTheme="majorHAnsi" w:hAnsiTheme="majorHAnsi"/>
          <w:sz w:val="24"/>
          <w:szCs w:val="24"/>
        </w:rPr>
        <w:t>рии Новосибирской области, независимо от формы собственности и вида экон</w:t>
      </w:r>
      <w:r w:rsidRPr="0054345B">
        <w:rPr>
          <w:rFonts w:asciiTheme="majorHAnsi" w:hAnsiTheme="majorHAnsi"/>
          <w:sz w:val="24"/>
          <w:szCs w:val="24"/>
        </w:rPr>
        <w:t>о</w:t>
      </w:r>
      <w:r w:rsidRPr="0054345B">
        <w:rPr>
          <w:rFonts w:asciiTheme="majorHAnsi" w:hAnsiTheme="majorHAnsi"/>
          <w:sz w:val="24"/>
          <w:szCs w:val="24"/>
        </w:rPr>
        <w:t>мической деятельности, полностью отработавшего за этот период норму рабоч</w:t>
      </w:r>
      <w:r w:rsidRPr="0054345B">
        <w:rPr>
          <w:rFonts w:asciiTheme="majorHAnsi" w:hAnsiTheme="majorHAnsi"/>
          <w:sz w:val="24"/>
          <w:szCs w:val="24"/>
        </w:rPr>
        <w:t>е</w:t>
      </w:r>
      <w:r w:rsidRPr="0054345B">
        <w:rPr>
          <w:rFonts w:asciiTheme="majorHAnsi" w:hAnsiTheme="majorHAnsi"/>
          <w:sz w:val="24"/>
          <w:szCs w:val="24"/>
        </w:rPr>
        <w:t>го времени и выполнившего нормы труда (трудовые обязанности), не может быть менее 11 861,25 рубль в месяц (минимальный размер оплаты труда в Ро</w:t>
      </w:r>
      <w:r w:rsidRPr="0054345B">
        <w:rPr>
          <w:rFonts w:asciiTheme="majorHAnsi" w:hAnsiTheme="majorHAnsi"/>
          <w:sz w:val="24"/>
          <w:szCs w:val="24"/>
        </w:rPr>
        <w:t>с</w:t>
      </w:r>
      <w:r w:rsidRPr="0054345B">
        <w:rPr>
          <w:rFonts w:asciiTheme="majorHAnsi" w:hAnsiTheme="majorHAnsi"/>
          <w:sz w:val="24"/>
          <w:szCs w:val="24"/>
        </w:rPr>
        <w:t>сийской Федерации 9 489 рублей</w:t>
      </w:r>
      <w:proofErr w:type="gramEnd"/>
      <w:r w:rsidRPr="0054345B">
        <w:rPr>
          <w:rFonts w:asciiTheme="majorHAnsi" w:hAnsiTheme="majorHAnsi"/>
          <w:sz w:val="24"/>
          <w:szCs w:val="24"/>
        </w:rPr>
        <w:t xml:space="preserve"> с учетом районного коэффициента 1,25). </w:t>
      </w:r>
    </w:p>
    <w:p w:rsidR="0054345B" w:rsidRDefault="0054345B" w:rsidP="0054345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54345B">
        <w:rPr>
          <w:rFonts w:asciiTheme="majorHAnsi" w:hAnsiTheme="majorHAnsi"/>
          <w:sz w:val="24"/>
          <w:szCs w:val="24"/>
        </w:rPr>
        <w:t>На официальном сайте Министер</w:t>
      </w:r>
      <w:r>
        <w:rPr>
          <w:rFonts w:asciiTheme="majorHAnsi" w:hAnsiTheme="majorHAnsi"/>
          <w:sz w:val="24"/>
          <w:szCs w:val="24"/>
        </w:rPr>
        <w:t>ства труда и соци</w:t>
      </w:r>
      <w:r w:rsidRPr="0054345B">
        <w:rPr>
          <w:rFonts w:asciiTheme="majorHAnsi" w:hAnsiTheme="majorHAnsi"/>
          <w:sz w:val="24"/>
          <w:szCs w:val="24"/>
        </w:rPr>
        <w:t>альной защиты Росси</w:t>
      </w:r>
      <w:r w:rsidRPr="0054345B">
        <w:rPr>
          <w:rFonts w:asciiTheme="majorHAnsi" w:hAnsiTheme="majorHAnsi"/>
          <w:sz w:val="24"/>
          <w:szCs w:val="24"/>
        </w:rPr>
        <w:t>й</w:t>
      </w:r>
      <w:r w:rsidRPr="0054345B">
        <w:rPr>
          <w:rFonts w:asciiTheme="majorHAnsi" w:hAnsiTheme="majorHAnsi"/>
          <w:sz w:val="24"/>
          <w:szCs w:val="24"/>
        </w:rPr>
        <w:t>ской Федерации 16.01.2018 г. размещена информация о том, что Министерством труда и социальной защиты Российской Федерации разрабатывается законопр</w:t>
      </w:r>
      <w:r w:rsidRPr="0054345B">
        <w:rPr>
          <w:rFonts w:asciiTheme="majorHAnsi" w:hAnsiTheme="majorHAnsi"/>
          <w:sz w:val="24"/>
          <w:szCs w:val="24"/>
        </w:rPr>
        <w:t>о</w:t>
      </w:r>
      <w:r w:rsidRPr="0054345B">
        <w:rPr>
          <w:rFonts w:asciiTheme="majorHAnsi" w:hAnsiTheme="majorHAnsi"/>
          <w:sz w:val="24"/>
          <w:szCs w:val="24"/>
        </w:rPr>
        <w:t xml:space="preserve">ект об установлении с 01.05.2018 г. минимального размера оплаты труда в сумме, равной величине прожиточного минимума для трудоспособного населения за 2 квартал 2017 г. — 11 163 рубля. </w:t>
      </w:r>
      <w:proofErr w:type="gramEnd"/>
    </w:p>
    <w:p w:rsidR="0054345B" w:rsidRDefault="0054345B" w:rsidP="0054345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54345B">
        <w:rPr>
          <w:rFonts w:asciiTheme="majorHAnsi" w:hAnsiTheme="majorHAnsi"/>
          <w:sz w:val="24"/>
          <w:szCs w:val="24"/>
        </w:rPr>
        <w:t>В случае принятия указанного законопроекта с 01.05.2018 г. минимальный размер месячной заработной пл</w:t>
      </w:r>
      <w:r>
        <w:rPr>
          <w:rFonts w:asciiTheme="majorHAnsi" w:hAnsiTheme="majorHAnsi"/>
          <w:sz w:val="24"/>
          <w:szCs w:val="24"/>
        </w:rPr>
        <w:t>аты работника организации, осу</w:t>
      </w:r>
      <w:r w:rsidRPr="0054345B">
        <w:rPr>
          <w:rFonts w:asciiTheme="majorHAnsi" w:hAnsiTheme="majorHAnsi"/>
          <w:sz w:val="24"/>
          <w:szCs w:val="24"/>
        </w:rPr>
        <w:t>ществляющей свою деятельность на территории Новосибирской области, полно</w:t>
      </w:r>
      <w:r>
        <w:rPr>
          <w:rFonts w:asciiTheme="majorHAnsi" w:hAnsiTheme="majorHAnsi"/>
          <w:sz w:val="24"/>
          <w:szCs w:val="24"/>
        </w:rPr>
        <w:t>стью отраб</w:t>
      </w:r>
      <w:r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тав</w:t>
      </w:r>
      <w:r w:rsidRPr="0054345B">
        <w:rPr>
          <w:rFonts w:asciiTheme="majorHAnsi" w:hAnsiTheme="majorHAnsi"/>
          <w:sz w:val="24"/>
          <w:szCs w:val="24"/>
        </w:rPr>
        <w:t>шего за этот период норму рабочего времени и выполнившего н</w:t>
      </w:r>
      <w:r>
        <w:rPr>
          <w:rFonts w:asciiTheme="majorHAnsi" w:hAnsiTheme="majorHAnsi"/>
          <w:sz w:val="24"/>
          <w:szCs w:val="24"/>
        </w:rPr>
        <w:t>ормы труда (трудовые обязаннос</w:t>
      </w:r>
      <w:r w:rsidRPr="0054345B">
        <w:rPr>
          <w:rFonts w:asciiTheme="majorHAnsi" w:hAnsiTheme="majorHAnsi"/>
          <w:sz w:val="24"/>
          <w:szCs w:val="24"/>
        </w:rPr>
        <w:t>ти), составит 13 953,75 рубля (минимальный размер оплаты труда в Российской Федерации 11 163 рубля с учетом районного коэффициента 1,25)».</w:t>
      </w:r>
      <w:proofErr w:type="gramEnd"/>
    </w:p>
    <w:p w:rsidR="0054345B" w:rsidRDefault="0054345B" w:rsidP="0054345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54345B" w:rsidRDefault="0054345B" w:rsidP="0054345B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24"/>
          <w:szCs w:val="24"/>
        </w:rPr>
        <w:t xml:space="preserve">Минимальный </w:t>
      </w:r>
      <w:proofErr w:type="gramStart"/>
      <w:r>
        <w:rPr>
          <w:rFonts w:asciiTheme="majorHAnsi" w:hAnsiTheme="majorHAnsi"/>
          <w:sz w:val="24"/>
          <w:szCs w:val="24"/>
        </w:rPr>
        <w:t>размер оплаты труда</w:t>
      </w:r>
      <w:proofErr w:type="gramEnd"/>
      <w:r>
        <w:rPr>
          <w:rFonts w:asciiTheme="majorHAnsi" w:hAnsiTheme="majorHAnsi"/>
          <w:sz w:val="24"/>
          <w:szCs w:val="24"/>
        </w:rPr>
        <w:t xml:space="preserve"> // Новосибирский район – территория ра</w:t>
      </w:r>
      <w:r>
        <w:rPr>
          <w:rFonts w:asciiTheme="majorHAnsi" w:hAnsiTheme="majorHAnsi"/>
          <w:sz w:val="24"/>
          <w:szCs w:val="24"/>
        </w:rPr>
        <w:t>з</w:t>
      </w:r>
      <w:r>
        <w:rPr>
          <w:rFonts w:asciiTheme="majorHAnsi" w:hAnsiTheme="majorHAnsi"/>
          <w:sz w:val="24"/>
          <w:szCs w:val="24"/>
        </w:rPr>
        <w:t>вития. – 2018, № 5 (190) (07 февр.). – С. 11</w:t>
      </w:r>
    </w:p>
    <w:p w:rsidR="00E97E13" w:rsidRDefault="00E97E13" w:rsidP="00AA42BB">
      <w:pPr>
        <w:spacing w:after="0"/>
        <w:rPr>
          <w:sz w:val="36"/>
          <w:szCs w:val="36"/>
        </w:rPr>
      </w:pPr>
    </w:p>
    <w:p w:rsidR="00E97E13" w:rsidRPr="00E97E13" w:rsidRDefault="00E97E13" w:rsidP="00E97E13">
      <w:pPr>
        <w:rPr>
          <w:sz w:val="36"/>
          <w:szCs w:val="36"/>
        </w:rPr>
      </w:pPr>
    </w:p>
    <w:p w:rsidR="00806B86" w:rsidRPr="00806B86" w:rsidRDefault="00806B86" w:rsidP="00E97E13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0" w:name="_Toc507767882"/>
      <w:r w:rsidRPr="00806B86">
        <w:rPr>
          <w:color w:val="auto"/>
          <w:sz w:val="36"/>
          <w:szCs w:val="36"/>
        </w:rPr>
        <w:t>Особенности предоставления документов на гос</w:t>
      </w:r>
      <w:r w:rsidRPr="00806B86">
        <w:rPr>
          <w:color w:val="auto"/>
          <w:sz w:val="36"/>
          <w:szCs w:val="36"/>
        </w:rPr>
        <w:t>у</w:t>
      </w:r>
      <w:r w:rsidRPr="00806B86">
        <w:rPr>
          <w:color w:val="auto"/>
          <w:sz w:val="36"/>
          <w:szCs w:val="36"/>
        </w:rPr>
        <w:t>дарственную регистрацию с 1 января 2018 года</w:t>
      </w:r>
      <w:bookmarkEnd w:id="10"/>
      <w:r w:rsidRPr="00806B86">
        <w:rPr>
          <w:color w:val="auto"/>
          <w:sz w:val="36"/>
          <w:szCs w:val="36"/>
        </w:rPr>
        <w:t xml:space="preserve"> </w:t>
      </w:r>
    </w:p>
    <w:p w:rsidR="00806B86" w:rsidRDefault="00806B86" w:rsidP="001970F8">
      <w:pPr>
        <w:pStyle w:val="1"/>
        <w:spacing w:before="0" w:line="240" w:lineRule="auto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806B86" w:rsidRDefault="00806B86" w:rsidP="00806B8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806B86">
        <w:rPr>
          <w:rFonts w:asciiTheme="majorHAnsi" w:hAnsiTheme="majorHAnsi"/>
          <w:sz w:val="24"/>
          <w:szCs w:val="24"/>
          <w:lang w:eastAsia="ru-RU"/>
        </w:rPr>
        <w:t>В связи с прекращением приема документов от органов местного сам</w:t>
      </w:r>
      <w:r w:rsidRPr="00806B86">
        <w:rPr>
          <w:rFonts w:asciiTheme="majorHAnsi" w:hAnsiTheme="majorHAnsi"/>
          <w:sz w:val="24"/>
          <w:szCs w:val="24"/>
          <w:lang w:eastAsia="ru-RU"/>
        </w:rPr>
        <w:t>о</w:t>
      </w:r>
      <w:r w:rsidRPr="00806B86">
        <w:rPr>
          <w:rFonts w:asciiTheme="majorHAnsi" w:hAnsiTheme="majorHAnsi"/>
          <w:sz w:val="24"/>
          <w:szCs w:val="24"/>
          <w:lang w:eastAsia="ru-RU"/>
        </w:rPr>
        <w:t>управле</w:t>
      </w:r>
      <w:r>
        <w:rPr>
          <w:rFonts w:asciiTheme="majorHAnsi" w:hAnsiTheme="majorHAnsi"/>
          <w:sz w:val="24"/>
          <w:szCs w:val="24"/>
          <w:lang w:eastAsia="ru-RU"/>
        </w:rPr>
        <w:t>ния на государ</w:t>
      </w:r>
      <w:r w:rsidRPr="00806B86">
        <w:rPr>
          <w:rFonts w:asciiTheme="majorHAnsi" w:hAnsiTheme="majorHAnsi"/>
          <w:sz w:val="24"/>
          <w:szCs w:val="24"/>
          <w:lang w:eastAsia="ru-RU"/>
        </w:rPr>
        <w:t>ственную регистрацию прав и кадастровый учет на б</w:t>
      </w:r>
      <w:r w:rsidRPr="00806B86">
        <w:rPr>
          <w:rFonts w:asciiTheme="majorHAnsi" w:hAnsiTheme="majorHAnsi"/>
          <w:sz w:val="24"/>
          <w:szCs w:val="24"/>
          <w:lang w:eastAsia="ru-RU"/>
        </w:rPr>
        <w:t>у</w:t>
      </w:r>
      <w:r w:rsidRPr="00806B86">
        <w:rPr>
          <w:rFonts w:asciiTheme="majorHAnsi" w:hAnsiTheme="majorHAnsi"/>
          <w:sz w:val="24"/>
          <w:szCs w:val="24"/>
          <w:lang w:eastAsia="ru-RU"/>
        </w:rPr>
        <w:t>мажных носителях пунктами приема органов регистрации прав и МФЦ, админ</w:t>
      </w:r>
      <w:r w:rsidRPr="00806B86">
        <w:rPr>
          <w:rFonts w:asciiTheme="majorHAnsi" w:hAnsiTheme="majorHAnsi"/>
          <w:sz w:val="24"/>
          <w:szCs w:val="24"/>
          <w:lang w:eastAsia="ru-RU"/>
        </w:rPr>
        <w:t>и</w:t>
      </w:r>
      <w:r w:rsidRPr="00806B86">
        <w:rPr>
          <w:rFonts w:asciiTheme="majorHAnsi" w:hAnsiTheme="majorHAnsi"/>
          <w:sz w:val="24"/>
          <w:szCs w:val="24"/>
          <w:lang w:eastAsia="ru-RU"/>
        </w:rPr>
        <w:t>страцией Но</w:t>
      </w:r>
      <w:r>
        <w:rPr>
          <w:rFonts w:asciiTheme="majorHAnsi" w:hAnsiTheme="majorHAnsi"/>
          <w:sz w:val="24"/>
          <w:szCs w:val="24"/>
          <w:lang w:eastAsia="ru-RU"/>
        </w:rPr>
        <w:t>воси</w:t>
      </w:r>
      <w:r w:rsidRPr="00806B86">
        <w:rPr>
          <w:rFonts w:asciiTheme="majorHAnsi" w:hAnsiTheme="majorHAnsi"/>
          <w:sz w:val="24"/>
          <w:szCs w:val="24"/>
          <w:lang w:eastAsia="ru-RU"/>
        </w:rPr>
        <w:t>бирского района Новосибирской области подача заявлений на государственную регистрацию прав и кадастровый учет осуществляется</w:t>
      </w:r>
      <w:r>
        <w:rPr>
          <w:rFonts w:asciiTheme="majorHAnsi" w:hAnsiTheme="majorHAnsi"/>
          <w:sz w:val="24"/>
          <w:szCs w:val="24"/>
          <w:lang w:eastAsia="ru-RU"/>
        </w:rPr>
        <w:t xml:space="preserve"> только в элек</w:t>
      </w:r>
      <w:r w:rsidRPr="00806B86">
        <w:rPr>
          <w:rFonts w:asciiTheme="majorHAnsi" w:hAnsiTheme="majorHAnsi"/>
          <w:sz w:val="24"/>
          <w:szCs w:val="24"/>
          <w:lang w:eastAsia="ru-RU"/>
        </w:rPr>
        <w:t xml:space="preserve">тронном виде. </w:t>
      </w:r>
    </w:p>
    <w:p w:rsidR="00806B86" w:rsidRDefault="00806B86" w:rsidP="00806B8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806B86">
        <w:rPr>
          <w:rFonts w:asciiTheme="majorHAnsi" w:hAnsiTheme="majorHAnsi"/>
          <w:sz w:val="24"/>
          <w:szCs w:val="24"/>
          <w:lang w:eastAsia="ru-RU"/>
        </w:rPr>
        <w:t>При этом заявление о государственной регистрации прав на основании сделки, со</w:t>
      </w:r>
      <w:r>
        <w:rPr>
          <w:rFonts w:asciiTheme="majorHAnsi" w:hAnsiTheme="majorHAnsi"/>
          <w:sz w:val="24"/>
          <w:szCs w:val="24"/>
          <w:lang w:eastAsia="ru-RU"/>
        </w:rPr>
        <w:t>вершенной в соответ</w:t>
      </w:r>
      <w:r w:rsidRPr="00806B86">
        <w:rPr>
          <w:rFonts w:asciiTheme="majorHAnsi" w:hAnsiTheme="majorHAnsi"/>
          <w:sz w:val="24"/>
          <w:szCs w:val="24"/>
          <w:lang w:eastAsia="ru-RU"/>
        </w:rPr>
        <w:t>ствии с актом органа местного самоуправления, и прилагаемые к нему документы в электронном виде подавать в орган регистр</w:t>
      </w:r>
      <w:r w:rsidRPr="00806B86">
        <w:rPr>
          <w:rFonts w:asciiTheme="majorHAnsi" w:hAnsiTheme="majorHAnsi"/>
          <w:sz w:val="24"/>
          <w:szCs w:val="24"/>
          <w:lang w:eastAsia="ru-RU"/>
        </w:rPr>
        <w:t>а</w:t>
      </w:r>
      <w:r w:rsidRPr="00806B86">
        <w:rPr>
          <w:rFonts w:asciiTheme="majorHAnsi" w:hAnsiTheme="majorHAnsi"/>
          <w:sz w:val="24"/>
          <w:szCs w:val="24"/>
          <w:lang w:eastAsia="ru-RU"/>
        </w:rPr>
        <w:lastRenderedPageBreak/>
        <w:t xml:space="preserve">ции </w:t>
      </w:r>
      <w:proofErr w:type="gramStart"/>
      <w:r w:rsidRPr="00806B86">
        <w:rPr>
          <w:rFonts w:asciiTheme="majorHAnsi" w:hAnsiTheme="majorHAnsi"/>
          <w:sz w:val="24"/>
          <w:szCs w:val="24"/>
          <w:lang w:eastAsia="ru-RU"/>
        </w:rPr>
        <w:t>прав</w:t>
      </w:r>
      <w:proofErr w:type="gramEnd"/>
      <w:r w:rsidRPr="00806B86">
        <w:rPr>
          <w:rFonts w:asciiTheme="majorHAnsi" w:hAnsiTheme="majorHAnsi"/>
          <w:sz w:val="24"/>
          <w:szCs w:val="24"/>
          <w:lang w:eastAsia="ru-RU"/>
        </w:rPr>
        <w:t xml:space="preserve"> возможно только при наличии электронной цифровой подписи (ЭЦП) двух сторон сделки. В случае отсутствия ЭЦП второй стороны сделки </w:t>
      </w:r>
      <w:proofErr w:type="spellStart"/>
      <w:r w:rsidRPr="00806B86">
        <w:rPr>
          <w:rFonts w:asciiTheme="majorHAnsi" w:hAnsiTheme="majorHAnsi"/>
          <w:sz w:val="24"/>
          <w:szCs w:val="24"/>
          <w:lang w:eastAsia="ru-RU"/>
        </w:rPr>
        <w:t>Ро</w:t>
      </w:r>
      <w:r>
        <w:rPr>
          <w:rFonts w:asciiTheme="majorHAnsi" w:hAnsiTheme="majorHAnsi"/>
          <w:sz w:val="24"/>
          <w:szCs w:val="24"/>
          <w:lang w:eastAsia="ru-RU"/>
        </w:rPr>
        <w:t>среестром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осуществляется воз</w:t>
      </w:r>
      <w:r w:rsidRPr="00806B86">
        <w:rPr>
          <w:rFonts w:asciiTheme="majorHAnsi" w:hAnsiTheme="majorHAnsi"/>
          <w:sz w:val="24"/>
          <w:szCs w:val="24"/>
          <w:lang w:eastAsia="ru-RU"/>
        </w:rPr>
        <w:t xml:space="preserve">врат документов без рассмотрения. </w:t>
      </w:r>
    </w:p>
    <w:p w:rsidR="00806B86" w:rsidRPr="00806B86" w:rsidRDefault="00806B86" w:rsidP="00806B8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806B86">
        <w:rPr>
          <w:rFonts w:asciiTheme="majorHAnsi" w:hAnsiTheme="majorHAnsi"/>
          <w:sz w:val="24"/>
          <w:szCs w:val="24"/>
          <w:lang w:eastAsia="ru-RU"/>
        </w:rPr>
        <w:t>В целях предотвращения возможности возврата документов без рассмотр</w:t>
      </w:r>
      <w:r w:rsidRPr="00806B86">
        <w:rPr>
          <w:rFonts w:asciiTheme="majorHAnsi" w:hAnsiTheme="majorHAnsi"/>
          <w:sz w:val="24"/>
          <w:szCs w:val="24"/>
          <w:lang w:eastAsia="ru-RU"/>
        </w:rPr>
        <w:t>е</w:t>
      </w:r>
      <w:r w:rsidRPr="00806B86">
        <w:rPr>
          <w:rFonts w:asciiTheme="majorHAnsi" w:hAnsiTheme="majorHAnsi"/>
          <w:sz w:val="24"/>
          <w:szCs w:val="24"/>
          <w:lang w:eastAsia="ru-RU"/>
        </w:rPr>
        <w:t>ния рекомендуем гражданам при</w:t>
      </w:r>
      <w:r>
        <w:rPr>
          <w:rFonts w:asciiTheme="majorHAnsi" w:hAnsiTheme="majorHAnsi"/>
          <w:sz w:val="24"/>
          <w:szCs w:val="24"/>
          <w:lang w:eastAsia="ru-RU"/>
        </w:rPr>
        <w:t>обретать ЭЦП в любом аккредито</w:t>
      </w:r>
      <w:r w:rsidRPr="00806B86">
        <w:rPr>
          <w:rFonts w:asciiTheme="majorHAnsi" w:hAnsiTheme="majorHAnsi"/>
          <w:sz w:val="24"/>
          <w:szCs w:val="24"/>
          <w:lang w:eastAsia="ru-RU"/>
        </w:rPr>
        <w:t xml:space="preserve">ванном центре сертификации. Перечень центров сертификации размещен на портале </w:t>
      </w:r>
      <w:proofErr w:type="spellStart"/>
      <w:r w:rsidRPr="00806B86">
        <w:rPr>
          <w:rFonts w:asciiTheme="majorHAnsi" w:hAnsiTheme="majorHAnsi"/>
          <w:sz w:val="24"/>
          <w:szCs w:val="24"/>
          <w:lang w:eastAsia="ru-RU"/>
        </w:rPr>
        <w:t>Росреестра</w:t>
      </w:r>
      <w:proofErr w:type="spellEnd"/>
      <w:r w:rsidRPr="00806B86">
        <w:rPr>
          <w:rFonts w:asciiTheme="majorHAnsi" w:hAnsiTheme="majorHAnsi"/>
          <w:sz w:val="24"/>
          <w:szCs w:val="24"/>
          <w:lang w:eastAsia="ru-RU"/>
        </w:rPr>
        <w:t xml:space="preserve"> по адресу: </w:t>
      </w:r>
      <w:hyperlink r:id="rId14" w:history="1">
        <w:r w:rsidRPr="00806B86">
          <w:rPr>
            <w:rStyle w:val="a6"/>
            <w:rFonts w:asciiTheme="majorHAnsi" w:eastAsia="Times New Roman" w:hAnsiTheme="majorHAnsi"/>
            <w:b/>
            <w:sz w:val="24"/>
            <w:szCs w:val="24"/>
            <w:lang w:eastAsia="ru-RU"/>
          </w:rPr>
          <w:t>https://rosreestr.ru/</w:t>
        </w:r>
      </w:hyperlink>
    </w:p>
    <w:p w:rsidR="00806B86" w:rsidRDefault="00806B86" w:rsidP="00806B86">
      <w:pPr>
        <w:spacing w:line="240" w:lineRule="auto"/>
        <w:rPr>
          <w:sz w:val="24"/>
          <w:szCs w:val="24"/>
          <w:lang w:eastAsia="ru-RU"/>
        </w:rPr>
      </w:pPr>
    </w:p>
    <w:p w:rsidR="0054345B" w:rsidRPr="0054345B" w:rsidRDefault="0054345B" w:rsidP="0041436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54345B">
        <w:rPr>
          <w:rFonts w:asciiTheme="majorHAnsi" w:hAnsiTheme="majorHAnsi"/>
          <w:sz w:val="24"/>
          <w:szCs w:val="24"/>
          <w:lang w:eastAsia="ru-RU"/>
        </w:rPr>
        <w:t>Особенности предоставления</w:t>
      </w:r>
      <w:r>
        <w:rPr>
          <w:rFonts w:asciiTheme="majorHAnsi" w:hAnsiTheme="majorHAnsi"/>
          <w:sz w:val="24"/>
          <w:szCs w:val="24"/>
          <w:lang w:eastAsia="ru-RU"/>
        </w:rPr>
        <w:t xml:space="preserve"> документов на государственную регистрацию с 1 января 2018 года</w:t>
      </w:r>
      <w:r w:rsidRPr="0054345B">
        <w:rPr>
          <w:rFonts w:asciiTheme="majorHAnsi" w:hAnsiTheme="majorHAnsi"/>
          <w:sz w:val="24"/>
          <w:szCs w:val="24"/>
          <w:lang w:eastAsia="ru-RU"/>
        </w:rPr>
        <w:t xml:space="preserve"> труда // Новосибирский район – территория развития. – 2018, № 5 (190) (07 февр.). – С. 11</w:t>
      </w:r>
    </w:p>
    <w:p w:rsidR="0054345B" w:rsidRDefault="0054345B" w:rsidP="00414369">
      <w:pPr>
        <w:spacing w:after="0" w:line="240" w:lineRule="auto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414369" w:rsidRPr="00414369" w:rsidRDefault="00414369" w:rsidP="00414369">
      <w:pPr>
        <w:spacing w:after="0" w:line="240" w:lineRule="auto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806B86" w:rsidRPr="00806B86" w:rsidRDefault="00806B86" w:rsidP="00414369">
      <w:pPr>
        <w:spacing w:after="0"/>
        <w:rPr>
          <w:sz w:val="36"/>
          <w:szCs w:val="36"/>
          <w:lang w:eastAsia="ru-RU"/>
        </w:rPr>
      </w:pPr>
    </w:p>
    <w:p w:rsidR="00414369" w:rsidRDefault="00414369" w:rsidP="00414369">
      <w:pPr>
        <w:pStyle w:val="1"/>
        <w:spacing w:before="0" w:line="240" w:lineRule="auto"/>
        <w:jc w:val="both"/>
        <w:rPr>
          <w:rFonts w:eastAsia="Times New Roman"/>
          <w:color w:val="auto"/>
          <w:sz w:val="36"/>
          <w:szCs w:val="36"/>
          <w:lang w:eastAsia="ru-RU"/>
        </w:rPr>
      </w:pPr>
      <w:bookmarkStart w:id="11" w:name="_Toc507767883"/>
      <w:r>
        <w:rPr>
          <w:rFonts w:eastAsia="Times New Roman"/>
          <w:color w:val="auto"/>
          <w:sz w:val="36"/>
          <w:szCs w:val="36"/>
          <w:lang w:eastAsia="ru-RU"/>
        </w:rPr>
        <w:t>Ох уж эти ОДН!</w:t>
      </w:r>
      <w:bookmarkEnd w:id="11"/>
    </w:p>
    <w:p w:rsidR="00414369" w:rsidRDefault="00414369" w:rsidP="0041436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414369" w:rsidRDefault="00414369" w:rsidP="0041436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414369">
        <w:rPr>
          <w:rFonts w:asciiTheme="majorHAnsi" w:hAnsiTheme="majorHAnsi"/>
          <w:b/>
          <w:sz w:val="24"/>
          <w:szCs w:val="24"/>
          <w:lang w:eastAsia="ru-RU"/>
        </w:rPr>
        <w:t>Реформа системы оплаты общедомовых нужд (ОДН) заставила отойти от принципа «оплати только то, что потребил» — такое мнение высказал один из постоянных читателей нашей газеты. Зачем нужны общедомовые приб</w:t>
      </w:r>
      <w:r w:rsidRPr="00414369">
        <w:rPr>
          <w:rFonts w:asciiTheme="majorHAnsi" w:hAnsiTheme="majorHAnsi"/>
          <w:b/>
          <w:sz w:val="24"/>
          <w:szCs w:val="24"/>
          <w:lang w:eastAsia="ru-RU"/>
        </w:rPr>
        <w:t>о</w:t>
      </w:r>
      <w:r w:rsidRPr="00414369">
        <w:rPr>
          <w:rFonts w:asciiTheme="majorHAnsi" w:hAnsiTheme="majorHAnsi"/>
          <w:b/>
          <w:sz w:val="24"/>
          <w:szCs w:val="24"/>
          <w:lang w:eastAsia="ru-RU"/>
        </w:rPr>
        <w:t xml:space="preserve">ры учета (ОДПУ), установленные в </w:t>
      </w:r>
      <w:proofErr w:type="spellStart"/>
      <w:r w:rsidRPr="00414369">
        <w:rPr>
          <w:rFonts w:asciiTheme="majorHAnsi" w:hAnsiTheme="majorHAnsi"/>
          <w:b/>
          <w:sz w:val="24"/>
          <w:szCs w:val="24"/>
          <w:lang w:eastAsia="ru-RU"/>
        </w:rPr>
        <w:t>многоквартирниках</w:t>
      </w:r>
      <w:proofErr w:type="spellEnd"/>
      <w:r w:rsidRPr="00414369">
        <w:rPr>
          <w:rFonts w:asciiTheme="majorHAnsi" w:hAnsiTheme="majorHAnsi"/>
          <w:b/>
          <w:sz w:val="24"/>
          <w:szCs w:val="24"/>
          <w:lang w:eastAsia="ru-RU"/>
        </w:rPr>
        <w:t>, если все равно в о</w:t>
      </w:r>
      <w:r w:rsidRPr="00414369">
        <w:rPr>
          <w:rFonts w:asciiTheme="majorHAnsi" w:hAnsiTheme="majorHAnsi"/>
          <w:b/>
          <w:sz w:val="24"/>
          <w:szCs w:val="24"/>
          <w:lang w:eastAsia="ru-RU"/>
        </w:rPr>
        <w:t>с</w:t>
      </w:r>
      <w:r w:rsidRPr="00414369">
        <w:rPr>
          <w:rFonts w:asciiTheme="majorHAnsi" w:hAnsiTheme="majorHAnsi"/>
          <w:b/>
          <w:sz w:val="24"/>
          <w:szCs w:val="24"/>
          <w:lang w:eastAsia="ru-RU"/>
        </w:rPr>
        <w:t>нове начислений — нормативные цифры?</w:t>
      </w:r>
    </w:p>
    <w:p w:rsidR="00414369" w:rsidRDefault="00414369" w:rsidP="00414369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414369">
        <w:rPr>
          <w:rFonts w:asciiTheme="majorHAnsi" w:hAnsiTheme="majorHAnsi"/>
          <w:sz w:val="24"/>
          <w:szCs w:val="24"/>
          <w:lang w:eastAsia="ru-RU"/>
        </w:rPr>
        <w:t>О правилах начисления платы за ОДН «Советская Сибирь» писала не раз. Например, 15 февраля 2017 года в статье «Границы ответственности» мы инфо</w:t>
      </w:r>
      <w:r w:rsidRPr="00414369">
        <w:rPr>
          <w:rFonts w:asciiTheme="majorHAnsi" w:hAnsiTheme="majorHAnsi"/>
          <w:sz w:val="24"/>
          <w:szCs w:val="24"/>
          <w:lang w:eastAsia="ru-RU"/>
        </w:rPr>
        <w:t>р</w:t>
      </w:r>
      <w:r w:rsidRPr="00414369">
        <w:rPr>
          <w:rFonts w:asciiTheme="majorHAnsi" w:hAnsiTheme="majorHAnsi"/>
          <w:sz w:val="24"/>
          <w:szCs w:val="24"/>
          <w:lang w:eastAsia="ru-RU"/>
        </w:rPr>
        <w:t>мировали читателей о том, что общедомовые нужды в квитанциях об оплате ж</w:t>
      </w:r>
      <w:r w:rsidRPr="00414369">
        <w:rPr>
          <w:rFonts w:asciiTheme="majorHAnsi" w:hAnsiTheme="majorHAnsi"/>
          <w:sz w:val="24"/>
          <w:szCs w:val="24"/>
          <w:lang w:eastAsia="ru-RU"/>
        </w:rPr>
        <w:t>и</w:t>
      </w:r>
      <w:r w:rsidRPr="00414369">
        <w:rPr>
          <w:rFonts w:asciiTheme="majorHAnsi" w:hAnsiTheme="majorHAnsi"/>
          <w:sz w:val="24"/>
          <w:szCs w:val="24"/>
          <w:lang w:eastAsia="ru-RU"/>
        </w:rPr>
        <w:t>лищно-коммунальных услуг перемещены из строки «Коммунальные услуги» в строку «Содержание и ремонт жилого помещения», а плата за ОДН определяется нормативами. Споры вокруг этого материала идут до сих пор.</w:t>
      </w:r>
    </w:p>
    <w:p w:rsidR="00414369" w:rsidRDefault="00414369" w:rsidP="00414369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 w:rsidRPr="00414369">
        <w:rPr>
          <w:rFonts w:asciiTheme="majorHAnsi" w:hAnsiTheme="majorHAnsi"/>
          <w:sz w:val="24"/>
          <w:szCs w:val="24"/>
          <w:lang w:eastAsia="ru-RU"/>
        </w:rPr>
        <w:t>«Меня, да и многих других ветеранов, пенсионеров, инвалидов, живущих на мизерные пенсии, интересует вопрос: кому и зачем понадобилось менять пор</w:t>
      </w:r>
      <w:r w:rsidRPr="00414369">
        <w:rPr>
          <w:rFonts w:asciiTheme="majorHAnsi" w:hAnsiTheme="majorHAnsi"/>
          <w:sz w:val="24"/>
          <w:szCs w:val="24"/>
          <w:lang w:eastAsia="ru-RU"/>
        </w:rPr>
        <w:t>я</w:t>
      </w:r>
      <w:r w:rsidRPr="00414369">
        <w:rPr>
          <w:rFonts w:asciiTheme="majorHAnsi" w:hAnsiTheme="majorHAnsi"/>
          <w:sz w:val="24"/>
          <w:szCs w:val="24"/>
          <w:lang w:eastAsia="ru-RU"/>
        </w:rPr>
        <w:t>док оплаты ЖКУ, установленный федеральным законом об энергосбережении, согласно которому все многоквартирные дома к 2012 году должны быть обор</w:t>
      </w:r>
      <w:r w:rsidRPr="00414369">
        <w:rPr>
          <w:rFonts w:asciiTheme="majorHAnsi" w:hAnsiTheme="majorHAnsi"/>
          <w:sz w:val="24"/>
          <w:szCs w:val="24"/>
          <w:lang w:eastAsia="ru-RU"/>
        </w:rPr>
        <w:t>у</w:t>
      </w:r>
      <w:r w:rsidRPr="00414369">
        <w:rPr>
          <w:rFonts w:asciiTheme="majorHAnsi" w:hAnsiTheme="majorHAnsi"/>
          <w:sz w:val="24"/>
          <w:szCs w:val="24"/>
          <w:lang w:eastAsia="ru-RU"/>
        </w:rPr>
        <w:t xml:space="preserve">дованы общедомовыми приборами учета, — пишет Владимир </w:t>
      </w:r>
      <w:proofErr w:type="spellStart"/>
      <w:r w:rsidRPr="00414369">
        <w:rPr>
          <w:rFonts w:asciiTheme="majorHAnsi" w:hAnsiTheme="majorHAnsi"/>
          <w:sz w:val="24"/>
          <w:szCs w:val="24"/>
          <w:lang w:eastAsia="ru-RU"/>
        </w:rPr>
        <w:t>Битюков</w:t>
      </w:r>
      <w:proofErr w:type="spellEnd"/>
      <w:r w:rsidRPr="00414369">
        <w:rPr>
          <w:rFonts w:asciiTheme="majorHAnsi" w:hAnsiTheme="majorHAnsi"/>
          <w:sz w:val="24"/>
          <w:szCs w:val="24"/>
          <w:lang w:eastAsia="ru-RU"/>
        </w:rPr>
        <w:t>, ветеран труда, заслуженный эколог России, отличник энергетики и электрификации СССР.</w:t>
      </w:r>
      <w:proofErr w:type="gramEnd"/>
      <w:r w:rsidRPr="00414369">
        <w:rPr>
          <w:rFonts w:asciiTheme="majorHAnsi" w:hAnsiTheme="majorHAnsi"/>
          <w:sz w:val="24"/>
          <w:szCs w:val="24"/>
          <w:lang w:eastAsia="ru-RU"/>
        </w:rPr>
        <w:t xml:space="preserve"> — Еще свежи в памяти настойчивые призывы властей к собственникам оборудовать свои дома и квартиры общедомовыми и индивидуальными приб</w:t>
      </w:r>
      <w:r w:rsidRPr="00414369">
        <w:rPr>
          <w:rFonts w:asciiTheme="majorHAnsi" w:hAnsiTheme="majorHAnsi"/>
          <w:sz w:val="24"/>
          <w:szCs w:val="24"/>
          <w:lang w:eastAsia="ru-RU"/>
        </w:rPr>
        <w:t>о</w:t>
      </w:r>
      <w:r>
        <w:rPr>
          <w:rFonts w:asciiTheme="majorHAnsi" w:hAnsiTheme="majorHAnsi"/>
          <w:sz w:val="24"/>
          <w:szCs w:val="24"/>
          <w:lang w:eastAsia="ru-RU"/>
        </w:rPr>
        <w:t>рами учета по</w:t>
      </w:r>
      <w:r w:rsidRPr="00414369">
        <w:rPr>
          <w:rFonts w:asciiTheme="majorHAnsi" w:hAnsiTheme="majorHAnsi"/>
          <w:sz w:val="24"/>
          <w:szCs w:val="24"/>
          <w:lang w:eastAsia="ru-RU"/>
        </w:rPr>
        <w:t>требляемых ресурсов. Люди активно откликнулись на эти призывы и, изрядно потратившись, установили в первую очередь ОДПУ с таким расчетом, чтобы платить за фактически потребленные ресурсы, а не по нормативам, зав</w:t>
      </w:r>
      <w:r w:rsidRPr="00414369">
        <w:rPr>
          <w:rFonts w:asciiTheme="majorHAnsi" w:hAnsiTheme="majorHAnsi"/>
          <w:sz w:val="24"/>
          <w:szCs w:val="24"/>
          <w:lang w:eastAsia="ru-RU"/>
        </w:rPr>
        <w:t>ы</w:t>
      </w:r>
      <w:r w:rsidRPr="00414369">
        <w:rPr>
          <w:rFonts w:asciiTheme="majorHAnsi" w:hAnsiTheme="majorHAnsi"/>
          <w:sz w:val="24"/>
          <w:szCs w:val="24"/>
          <w:lang w:eastAsia="ru-RU"/>
        </w:rPr>
        <w:t>шенным областным депар</w:t>
      </w:r>
      <w:r>
        <w:rPr>
          <w:rFonts w:asciiTheme="majorHAnsi" w:hAnsiTheme="majorHAnsi"/>
          <w:sz w:val="24"/>
          <w:szCs w:val="24"/>
          <w:lang w:eastAsia="ru-RU"/>
        </w:rPr>
        <w:t>таментом по тарифам в разы…»</w:t>
      </w:r>
    </w:p>
    <w:p w:rsidR="00414369" w:rsidRDefault="00414369" w:rsidP="00414369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414369">
        <w:rPr>
          <w:rFonts w:asciiTheme="majorHAnsi" w:hAnsiTheme="majorHAnsi"/>
          <w:sz w:val="24"/>
          <w:szCs w:val="24"/>
          <w:lang w:eastAsia="ru-RU"/>
        </w:rPr>
        <w:t>Еще с советских времен в каждой квартире установлены счетчики электр</w:t>
      </w:r>
      <w:r w:rsidRPr="00414369">
        <w:rPr>
          <w:rFonts w:asciiTheme="majorHAnsi" w:hAnsiTheme="majorHAnsi"/>
          <w:sz w:val="24"/>
          <w:szCs w:val="24"/>
          <w:lang w:eastAsia="ru-RU"/>
        </w:rPr>
        <w:t>о</w:t>
      </w:r>
      <w:r w:rsidRPr="00414369">
        <w:rPr>
          <w:rFonts w:asciiTheme="majorHAnsi" w:hAnsiTheme="majorHAnsi"/>
          <w:sz w:val="24"/>
          <w:szCs w:val="24"/>
          <w:lang w:eastAsia="ru-RU"/>
        </w:rPr>
        <w:t xml:space="preserve">энергии, напоминает Владимир </w:t>
      </w:r>
      <w:proofErr w:type="spellStart"/>
      <w:r w:rsidRPr="00414369">
        <w:rPr>
          <w:rFonts w:asciiTheme="majorHAnsi" w:hAnsiTheme="majorHAnsi"/>
          <w:sz w:val="24"/>
          <w:szCs w:val="24"/>
          <w:lang w:eastAsia="ru-RU"/>
        </w:rPr>
        <w:t>Битюков</w:t>
      </w:r>
      <w:proofErr w:type="spellEnd"/>
      <w:r w:rsidRPr="00414369">
        <w:rPr>
          <w:rFonts w:asciiTheme="majorHAnsi" w:hAnsiTheme="majorHAnsi"/>
          <w:sz w:val="24"/>
          <w:szCs w:val="24"/>
          <w:lang w:eastAsia="ru-RU"/>
        </w:rPr>
        <w:t>. Теперь, когда появились общедомовые приборы, казалось бы, чего проще: вычислить разницу между их итоговыми п</w:t>
      </w:r>
      <w:r w:rsidRPr="00414369">
        <w:rPr>
          <w:rFonts w:asciiTheme="majorHAnsi" w:hAnsiTheme="majorHAnsi"/>
          <w:sz w:val="24"/>
          <w:szCs w:val="24"/>
          <w:lang w:eastAsia="ru-RU"/>
        </w:rPr>
        <w:t>о</w:t>
      </w:r>
      <w:r w:rsidRPr="00414369">
        <w:rPr>
          <w:rFonts w:asciiTheme="majorHAnsi" w:hAnsiTheme="majorHAnsi"/>
          <w:sz w:val="24"/>
          <w:szCs w:val="24"/>
          <w:lang w:eastAsia="ru-RU"/>
        </w:rPr>
        <w:t xml:space="preserve">казаниями и суммой аналогичных показаний индивидуальных счетчиков, а затем распределить эту сумму между собственниками пропорционально площади их квартир. Но почему, спрашивает читатель, решили реанимировать нормативы </w:t>
      </w:r>
      <w:r w:rsidRPr="00414369">
        <w:rPr>
          <w:rFonts w:asciiTheme="majorHAnsi" w:hAnsiTheme="majorHAnsi"/>
          <w:sz w:val="24"/>
          <w:szCs w:val="24"/>
          <w:lang w:eastAsia="ru-RU"/>
        </w:rPr>
        <w:lastRenderedPageBreak/>
        <w:t xml:space="preserve">пятилетней давности? По данным Владимира </w:t>
      </w:r>
      <w:proofErr w:type="spellStart"/>
      <w:r w:rsidRPr="00414369">
        <w:rPr>
          <w:rFonts w:asciiTheme="majorHAnsi" w:hAnsiTheme="majorHAnsi"/>
          <w:sz w:val="24"/>
          <w:szCs w:val="24"/>
          <w:lang w:eastAsia="ru-RU"/>
        </w:rPr>
        <w:t>Битюкова</w:t>
      </w:r>
      <w:proofErr w:type="spellEnd"/>
      <w:r w:rsidRPr="00414369">
        <w:rPr>
          <w:rFonts w:asciiTheme="majorHAnsi" w:hAnsiTheme="majorHAnsi"/>
          <w:sz w:val="24"/>
          <w:szCs w:val="24"/>
          <w:lang w:eastAsia="ru-RU"/>
        </w:rPr>
        <w:t>, плата за электроэне</w:t>
      </w:r>
      <w:r w:rsidRPr="00414369">
        <w:rPr>
          <w:rFonts w:asciiTheme="majorHAnsi" w:hAnsiTheme="majorHAnsi"/>
          <w:sz w:val="24"/>
          <w:szCs w:val="24"/>
          <w:lang w:eastAsia="ru-RU"/>
        </w:rPr>
        <w:t>р</w:t>
      </w:r>
      <w:r w:rsidRPr="00414369">
        <w:rPr>
          <w:rFonts w:asciiTheme="majorHAnsi" w:hAnsiTheme="majorHAnsi"/>
          <w:sz w:val="24"/>
          <w:szCs w:val="24"/>
          <w:lang w:eastAsia="ru-RU"/>
        </w:rPr>
        <w:t>гию на общедомовые ну</w:t>
      </w:r>
      <w:r>
        <w:rPr>
          <w:rFonts w:asciiTheme="majorHAnsi" w:hAnsiTheme="majorHAnsi"/>
          <w:sz w:val="24"/>
          <w:szCs w:val="24"/>
          <w:lang w:eastAsia="ru-RU"/>
        </w:rPr>
        <w:t>жды выросла в полтора-два раза.</w:t>
      </w:r>
    </w:p>
    <w:p w:rsidR="00414369" w:rsidRDefault="00414369" w:rsidP="00414369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414369">
        <w:rPr>
          <w:rFonts w:asciiTheme="majorHAnsi" w:hAnsiTheme="majorHAnsi"/>
          <w:sz w:val="24"/>
          <w:szCs w:val="24"/>
          <w:lang w:eastAsia="ru-RU"/>
        </w:rPr>
        <w:t>О том, как действует механизм начисления, журналистам «Советской Сиб</w:t>
      </w:r>
      <w:r w:rsidRPr="00414369">
        <w:rPr>
          <w:rFonts w:asciiTheme="majorHAnsi" w:hAnsiTheme="majorHAnsi"/>
          <w:sz w:val="24"/>
          <w:szCs w:val="24"/>
          <w:lang w:eastAsia="ru-RU"/>
        </w:rPr>
        <w:t>и</w:t>
      </w:r>
      <w:r w:rsidRPr="00414369">
        <w:rPr>
          <w:rFonts w:asciiTheme="majorHAnsi" w:hAnsiTheme="majorHAnsi"/>
          <w:sz w:val="24"/>
          <w:szCs w:val="24"/>
          <w:lang w:eastAsia="ru-RU"/>
        </w:rPr>
        <w:t xml:space="preserve">ри» рассказали в Государственной жилищной инспекции (ГЖИ) Новосибирской области. Прежде </w:t>
      </w:r>
      <w:proofErr w:type="gramStart"/>
      <w:r w:rsidRPr="00414369">
        <w:rPr>
          <w:rFonts w:asciiTheme="majorHAnsi" w:hAnsiTheme="majorHAnsi"/>
          <w:sz w:val="24"/>
          <w:szCs w:val="24"/>
          <w:lang w:eastAsia="ru-RU"/>
        </w:rPr>
        <w:t>всего</w:t>
      </w:r>
      <w:proofErr w:type="gramEnd"/>
      <w:r w:rsidRPr="00414369">
        <w:rPr>
          <w:rFonts w:asciiTheme="majorHAnsi" w:hAnsiTheme="majorHAnsi"/>
          <w:sz w:val="24"/>
          <w:szCs w:val="24"/>
          <w:lang w:eastAsia="ru-RU"/>
        </w:rPr>
        <w:t xml:space="preserve"> специалисты уточнили термины. По закону плата за ко</w:t>
      </w:r>
      <w:r w:rsidRPr="00414369">
        <w:rPr>
          <w:rFonts w:asciiTheme="majorHAnsi" w:hAnsiTheme="majorHAnsi"/>
          <w:sz w:val="24"/>
          <w:szCs w:val="24"/>
          <w:lang w:eastAsia="ru-RU"/>
        </w:rPr>
        <w:t>м</w:t>
      </w:r>
      <w:r w:rsidRPr="00414369">
        <w:rPr>
          <w:rFonts w:asciiTheme="majorHAnsi" w:hAnsiTheme="majorHAnsi"/>
          <w:sz w:val="24"/>
          <w:szCs w:val="24"/>
          <w:lang w:eastAsia="ru-RU"/>
        </w:rPr>
        <w:t>мунальные услуги, предоставляемые на общедомовые нужды, может взиматься только при непосредственном или нереализованном способе управления мног</w:t>
      </w:r>
      <w:r w:rsidRPr="00414369">
        <w:rPr>
          <w:rFonts w:asciiTheme="majorHAnsi" w:hAnsiTheme="majorHAnsi"/>
          <w:sz w:val="24"/>
          <w:szCs w:val="24"/>
          <w:lang w:eastAsia="ru-RU"/>
        </w:rPr>
        <w:t>о</w:t>
      </w:r>
      <w:r w:rsidRPr="00414369">
        <w:rPr>
          <w:rFonts w:asciiTheme="majorHAnsi" w:hAnsiTheme="majorHAnsi"/>
          <w:sz w:val="24"/>
          <w:szCs w:val="24"/>
          <w:lang w:eastAsia="ru-RU"/>
        </w:rPr>
        <w:t xml:space="preserve">квартирным домом. Непосредственный способ управления подразумевает, что </w:t>
      </w:r>
      <w:proofErr w:type="spellStart"/>
      <w:r w:rsidRPr="00414369">
        <w:rPr>
          <w:rFonts w:asciiTheme="majorHAnsi" w:hAnsiTheme="majorHAnsi"/>
          <w:sz w:val="24"/>
          <w:szCs w:val="24"/>
          <w:lang w:eastAsia="ru-RU"/>
        </w:rPr>
        <w:t>многоквартирником</w:t>
      </w:r>
      <w:proofErr w:type="spellEnd"/>
      <w:r w:rsidRPr="00414369">
        <w:rPr>
          <w:rFonts w:asciiTheme="majorHAnsi" w:hAnsiTheme="majorHAnsi"/>
          <w:sz w:val="24"/>
          <w:szCs w:val="24"/>
          <w:lang w:eastAsia="ru-RU"/>
        </w:rPr>
        <w:t xml:space="preserve"> управляют сами собственники жилья, а нереализованный — что собственники на общем собрании либо не приняли решения вообще, либо приняли, но не реализовали его. Например, не создали ТСЖ. Во всех других случ</w:t>
      </w:r>
      <w:r w:rsidRPr="00414369">
        <w:rPr>
          <w:rFonts w:asciiTheme="majorHAnsi" w:hAnsiTheme="majorHAnsi"/>
          <w:sz w:val="24"/>
          <w:szCs w:val="24"/>
          <w:lang w:eastAsia="ru-RU"/>
        </w:rPr>
        <w:t>а</w:t>
      </w:r>
      <w:r w:rsidRPr="00414369">
        <w:rPr>
          <w:rFonts w:asciiTheme="majorHAnsi" w:hAnsiTheme="majorHAnsi"/>
          <w:sz w:val="24"/>
          <w:szCs w:val="24"/>
          <w:lang w:eastAsia="ru-RU"/>
        </w:rPr>
        <w:t>ях, то есть когда на доме работает УК, ТСЖ, ЖСК или другая управляющая орг</w:t>
      </w:r>
      <w:r w:rsidRPr="00414369">
        <w:rPr>
          <w:rFonts w:asciiTheme="majorHAnsi" w:hAnsiTheme="majorHAnsi"/>
          <w:sz w:val="24"/>
          <w:szCs w:val="24"/>
          <w:lang w:eastAsia="ru-RU"/>
        </w:rPr>
        <w:t>а</w:t>
      </w:r>
      <w:r w:rsidRPr="00414369">
        <w:rPr>
          <w:rFonts w:asciiTheme="majorHAnsi" w:hAnsiTheme="majorHAnsi"/>
          <w:sz w:val="24"/>
          <w:szCs w:val="24"/>
          <w:lang w:eastAsia="ru-RU"/>
        </w:rPr>
        <w:t>низация, взимается плата за коммунальные ресурсы, потребленные в целях с</w:t>
      </w:r>
      <w:r w:rsidRPr="00414369">
        <w:rPr>
          <w:rFonts w:asciiTheme="majorHAnsi" w:hAnsiTheme="majorHAnsi"/>
          <w:sz w:val="24"/>
          <w:szCs w:val="24"/>
          <w:lang w:eastAsia="ru-RU"/>
        </w:rPr>
        <w:t>о</w:t>
      </w:r>
      <w:r w:rsidRPr="00414369">
        <w:rPr>
          <w:rFonts w:asciiTheme="majorHAnsi" w:hAnsiTheme="majorHAnsi"/>
          <w:sz w:val="24"/>
          <w:szCs w:val="24"/>
          <w:lang w:eastAsia="ru-RU"/>
        </w:rPr>
        <w:t>держания общего имущества (</w:t>
      </w:r>
      <w:proofErr w:type="gramStart"/>
      <w:r w:rsidRPr="00414369">
        <w:rPr>
          <w:rFonts w:asciiTheme="majorHAnsi" w:hAnsiTheme="majorHAnsi"/>
          <w:sz w:val="24"/>
          <w:szCs w:val="24"/>
          <w:lang w:eastAsia="ru-RU"/>
        </w:rPr>
        <w:t>КР</w:t>
      </w:r>
      <w:proofErr w:type="gramEnd"/>
      <w:r w:rsidRPr="00414369">
        <w:rPr>
          <w:rFonts w:asciiTheme="majorHAnsi" w:hAnsiTheme="majorHAnsi"/>
          <w:sz w:val="24"/>
          <w:szCs w:val="24"/>
          <w:lang w:eastAsia="ru-RU"/>
        </w:rPr>
        <w:t xml:space="preserve"> на СОИ). Для таких домов понятия ОДН не сущ</w:t>
      </w:r>
      <w:r w:rsidRPr="00414369">
        <w:rPr>
          <w:rFonts w:asciiTheme="majorHAnsi" w:hAnsiTheme="majorHAnsi"/>
          <w:sz w:val="24"/>
          <w:szCs w:val="24"/>
          <w:lang w:eastAsia="ru-RU"/>
        </w:rPr>
        <w:t>е</w:t>
      </w:r>
      <w:r>
        <w:rPr>
          <w:rFonts w:asciiTheme="majorHAnsi" w:hAnsiTheme="majorHAnsi"/>
          <w:sz w:val="24"/>
          <w:szCs w:val="24"/>
          <w:lang w:eastAsia="ru-RU"/>
        </w:rPr>
        <w:t>ствует с 2016 года.</w:t>
      </w:r>
    </w:p>
    <w:p w:rsidR="00414369" w:rsidRDefault="00414369" w:rsidP="00414369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414369">
        <w:rPr>
          <w:rFonts w:asciiTheme="majorHAnsi" w:hAnsiTheme="majorHAnsi"/>
          <w:sz w:val="24"/>
          <w:szCs w:val="24"/>
          <w:lang w:eastAsia="ru-RU"/>
        </w:rPr>
        <w:t xml:space="preserve">Начисление платы за </w:t>
      </w:r>
      <w:proofErr w:type="gramStart"/>
      <w:r w:rsidRPr="00414369">
        <w:rPr>
          <w:rFonts w:asciiTheme="majorHAnsi" w:hAnsiTheme="majorHAnsi"/>
          <w:sz w:val="24"/>
          <w:szCs w:val="24"/>
          <w:lang w:eastAsia="ru-RU"/>
        </w:rPr>
        <w:t>КР</w:t>
      </w:r>
      <w:proofErr w:type="gramEnd"/>
      <w:r w:rsidRPr="00414369">
        <w:rPr>
          <w:rFonts w:asciiTheme="majorHAnsi" w:hAnsiTheme="majorHAnsi"/>
          <w:sz w:val="24"/>
          <w:szCs w:val="24"/>
          <w:lang w:eastAsia="ru-RU"/>
        </w:rPr>
        <w:t xml:space="preserve"> на СОИ по нормативу не противоречит требован</w:t>
      </w:r>
      <w:r w:rsidRPr="00414369">
        <w:rPr>
          <w:rFonts w:asciiTheme="majorHAnsi" w:hAnsiTheme="majorHAnsi"/>
          <w:sz w:val="24"/>
          <w:szCs w:val="24"/>
          <w:lang w:eastAsia="ru-RU"/>
        </w:rPr>
        <w:t>и</w:t>
      </w:r>
      <w:r w:rsidRPr="00414369">
        <w:rPr>
          <w:rFonts w:asciiTheme="majorHAnsi" w:hAnsiTheme="majorHAnsi"/>
          <w:sz w:val="24"/>
          <w:szCs w:val="24"/>
          <w:lang w:eastAsia="ru-RU"/>
        </w:rPr>
        <w:t>ям Федерального закона от 23.11.2009 № 261-ФЗ «Об энергосбережении…», сч</w:t>
      </w:r>
      <w:r w:rsidRPr="00414369">
        <w:rPr>
          <w:rFonts w:asciiTheme="majorHAnsi" w:hAnsiTheme="majorHAnsi"/>
          <w:sz w:val="24"/>
          <w:szCs w:val="24"/>
          <w:lang w:eastAsia="ru-RU"/>
        </w:rPr>
        <w:t>и</w:t>
      </w:r>
      <w:r w:rsidRPr="00414369">
        <w:rPr>
          <w:rFonts w:asciiTheme="majorHAnsi" w:hAnsiTheme="majorHAnsi"/>
          <w:sz w:val="24"/>
          <w:szCs w:val="24"/>
          <w:lang w:eastAsia="ru-RU"/>
        </w:rPr>
        <w:t>тают в ГЖИ. Ведь показания общедомового прибора учета в любом случае нео</w:t>
      </w:r>
      <w:r w:rsidRPr="00414369">
        <w:rPr>
          <w:rFonts w:asciiTheme="majorHAnsi" w:hAnsiTheme="majorHAnsi"/>
          <w:sz w:val="24"/>
          <w:szCs w:val="24"/>
          <w:lang w:eastAsia="ru-RU"/>
        </w:rPr>
        <w:t>б</w:t>
      </w:r>
      <w:r w:rsidRPr="00414369">
        <w:rPr>
          <w:rFonts w:asciiTheme="majorHAnsi" w:hAnsiTheme="majorHAnsi"/>
          <w:sz w:val="24"/>
          <w:szCs w:val="24"/>
          <w:lang w:eastAsia="ru-RU"/>
        </w:rPr>
        <w:t>ходимы для перерасчета, а значит, участвуют в начислении размера платы. Пер</w:t>
      </w:r>
      <w:r w:rsidRPr="00414369">
        <w:rPr>
          <w:rFonts w:asciiTheme="majorHAnsi" w:hAnsiTheme="majorHAnsi"/>
          <w:sz w:val="24"/>
          <w:szCs w:val="24"/>
          <w:lang w:eastAsia="ru-RU"/>
        </w:rPr>
        <w:t>е</w:t>
      </w:r>
      <w:r w:rsidRPr="00414369">
        <w:rPr>
          <w:rFonts w:asciiTheme="majorHAnsi" w:hAnsiTheme="majorHAnsi"/>
          <w:sz w:val="24"/>
          <w:szCs w:val="24"/>
          <w:lang w:eastAsia="ru-RU"/>
        </w:rPr>
        <w:t>расчет предусмотрен Жилищным кодексом. Показания общедомовых счетчиков нужны также для того, чтобы определить среднемесячное потребление для год</w:t>
      </w:r>
      <w:r w:rsidRPr="00414369">
        <w:rPr>
          <w:rFonts w:asciiTheme="majorHAnsi" w:hAnsiTheme="majorHAnsi"/>
          <w:sz w:val="24"/>
          <w:szCs w:val="24"/>
          <w:lang w:eastAsia="ru-RU"/>
        </w:rPr>
        <w:t>о</w:t>
      </w:r>
      <w:r w:rsidRPr="00414369">
        <w:rPr>
          <w:rFonts w:asciiTheme="majorHAnsi" w:hAnsiTheme="majorHAnsi"/>
          <w:sz w:val="24"/>
          <w:szCs w:val="24"/>
          <w:lang w:eastAsia="ru-RU"/>
        </w:rPr>
        <w:t xml:space="preserve">вой корректировки размера платы за отопление. Нормативы потребления </w:t>
      </w:r>
      <w:proofErr w:type="gramStart"/>
      <w:r w:rsidRPr="00414369">
        <w:rPr>
          <w:rFonts w:asciiTheme="majorHAnsi" w:hAnsiTheme="majorHAnsi"/>
          <w:sz w:val="24"/>
          <w:szCs w:val="24"/>
          <w:lang w:eastAsia="ru-RU"/>
        </w:rPr>
        <w:t>КР</w:t>
      </w:r>
      <w:proofErr w:type="gramEnd"/>
      <w:r w:rsidRPr="00414369">
        <w:rPr>
          <w:rFonts w:asciiTheme="majorHAnsi" w:hAnsiTheme="majorHAnsi"/>
          <w:sz w:val="24"/>
          <w:szCs w:val="24"/>
          <w:lang w:eastAsia="ru-RU"/>
        </w:rPr>
        <w:t xml:space="preserve"> на СОИ утверждены департаментом по тарифам Новосибирской области. Они де</w:t>
      </w:r>
      <w:r w:rsidRPr="00414369">
        <w:rPr>
          <w:rFonts w:asciiTheme="majorHAnsi" w:hAnsiTheme="majorHAnsi"/>
          <w:sz w:val="24"/>
          <w:szCs w:val="24"/>
          <w:lang w:eastAsia="ru-RU"/>
        </w:rPr>
        <w:t>й</w:t>
      </w:r>
      <w:r w:rsidRPr="00414369">
        <w:rPr>
          <w:rFonts w:asciiTheme="majorHAnsi" w:hAnsiTheme="majorHAnsi"/>
          <w:sz w:val="24"/>
          <w:szCs w:val="24"/>
          <w:lang w:eastAsia="ru-RU"/>
        </w:rPr>
        <w:t>ствуют с 1 июня прошлого года, подчеркнули в инспекции.</w:t>
      </w:r>
    </w:p>
    <w:p w:rsidR="00414369" w:rsidRDefault="00414369" w:rsidP="00414369">
      <w:pPr>
        <w:spacing w:after="0" w:line="240" w:lineRule="auto"/>
        <w:ind w:firstLine="567"/>
        <w:jc w:val="right"/>
        <w:rPr>
          <w:rFonts w:asciiTheme="majorHAnsi" w:hAnsiTheme="majorHAnsi"/>
          <w:sz w:val="20"/>
          <w:szCs w:val="20"/>
          <w:lang w:eastAsia="ru-RU"/>
        </w:rPr>
      </w:pPr>
      <w:r>
        <w:rPr>
          <w:rFonts w:asciiTheme="majorHAnsi" w:hAnsiTheme="majorHAnsi"/>
          <w:sz w:val="20"/>
          <w:szCs w:val="20"/>
          <w:lang w:eastAsia="ru-RU"/>
        </w:rPr>
        <w:t xml:space="preserve">Татьяна </w:t>
      </w:r>
      <w:proofErr w:type="gramStart"/>
      <w:r>
        <w:rPr>
          <w:rFonts w:asciiTheme="majorHAnsi" w:hAnsiTheme="majorHAnsi"/>
          <w:sz w:val="20"/>
          <w:szCs w:val="20"/>
          <w:lang w:eastAsia="ru-RU"/>
        </w:rPr>
        <w:t>Решке</w:t>
      </w:r>
      <w:proofErr w:type="gramEnd"/>
    </w:p>
    <w:p w:rsidR="00414369" w:rsidRDefault="00414369" w:rsidP="0041436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>
        <w:rPr>
          <w:rFonts w:asciiTheme="majorHAnsi" w:hAnsiTheme="majorHAnsi"/>
          <w:sz w:val="24"/>
          <w:szCs w:val="24"/>
          <w:lang w:eastAsia="ru-RU"/>
        </w:rPr>
        <w:t>Решке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, Т. Ох уж эти ОДН! / Татьяна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Решке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// Советская Сибирь. – 2018, № 7 (27579) (14 февр.). – С. 5</w:t>
      </w:r>
    </w:p>
    <w:p w:rsidR="00AA42BB" w:rsidRPr="00AA42BB" w:rsidRDefault="00AA42BB" w:rsidP="00AA42BB">
      <w:pPr>
        <w:spacing w:after="0"/>
        <w:rPr>
          <w:sz w:val="36"/>
          <w:szCs w:val="36"/>
          <w:lang w:eastAsia="ru-RU"/>
        </w:rPr>
      </w:pPr>
    </w:p>
    <w:p w:rsidR="00AA42BB" w:rsidRPr="00AA42BB" w:rsidRDefault="00AA42BB" w:rsidP="00AA42BB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36"/>
          <w:lang w:eastAsia="ru-RU"/>
        </w:rPr>
      </w:pPr>
    </w:p>
    <w:p w:rsidR="00AA42BB" w:rsidRPr="00AA42BB" w:rsidRDefault="00AA42BB" w:rsidP="00AA42BB">
      <w:pPr>
        <w:spacing w:after="0"/>
        <w:rPr>
          <w:sz w:val="36"/>
          <w:szCs w:val="36"/>
          <w:lang w:eastAsia="ru-RU"/>
        </w:rPr>
      </w:pPr>
    </w:p>
    <w:p w:rsidR="00EE7DF5" w:rsidRPr="00EE7DF5" w:rsidRDefault="00EE7DF5" w:rsidP="00AA42BB">
      <w:pPr>
        <w:pStyle w:val="1"/>
        <w:spacing w:before="0" w:line="240" w:lineRule="auto"/>
        <w:rPr>
          <w:color w:val="auto"/>
          <w:sz w:val="36"/>
          <w:szCs w:val="36"/>
          <w:lang w:eastAsia="ru-RU"/>
        </w:rPr>
      </w:pPr>
      <w:bookmarkStart w:id="12" w:name="_Toc507767884"/>
      <w:r w:rsidRPr="00AA42BB">
        <w:rPr>
          <w:color w:val="auto"/>
          <w:sz w:val="36"/>
          <w:szCs w:val="36"/>
          <w:lang w:eastAsia="ru-RU"/>
        </w:rPr>
        <w:t>Порядок</w:t>
      </w:r>
      <w:r w:rsidRPr="00EE7DF5">
        <w:rPr>
          <w:color w:val="auto"/>
          <w:sz w:val="36"/>
          <w:szCs w:val="36"/>
          <w:lang w:eastAsia="ru-RU"/>
        </w:rPr>
        <w:t xml:space="preserve"> действий при заливе квартиры водой</w:t>
      </w:r>
      <w:bookmarkEnd w:id="12"/>
    </w:p>
    <w:p w:rsidR="00EE7DF5" w:rsidRDefault="00EE7DF5" w:rsidP="00EE7DF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EE7DF5" w:rsidRDefault="00EE7DF5" w:rsidP="00EE7DF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>ЖКХ-ликбез</w:t>
      </w: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eastAsia="ru-RU"/>
        </w:rPr>
      </w:pP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EE7DF5">
        <w:rPr>
          <w:rFonts w:asciiTheme="majorHAnsi" w:hAnsiTheme="majorHAnsi"/>
          <w:b/>
          <w:sz w:val="24"/>
          <w:szCs w:val="24"/>
          <w:lang w:eastAsia="ru-RU"/>
        </w:rPr>
        <w:t>Если затопили вас:</w:t>
      </w: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E7DF5">
        <w:rPr>
          <w:rFonts w:asciiTheme="majorHAnsi" w:hAnsiTheme="majorHAnsi"/>
          <w:sz w:val="24"/>
          <w:szCs w:val="24"/>
          <w:lang w:eastAsia="ru-RU"/>
        </w:rPr>
        <w:t>C</w:t>
      </w:r>
      <w:proofErr w:type="gramEnd"/>
      <w:r w:rsidRPr="00EE7DF5">
        <w:rPr>
          <w:rFonts w:asciiTheme="majorHAnsi" w:hAnsiTheme="majorHAnsi"/>
          <w:sz w:val="24"/>
          <w:szCs w:val="24"/>
          <w:lang w:eastAsia="ru-RU"/>
        </w:rPr>
        <w:t>рочно</w:t>
      </w:r>
      <w:proofErr w:type="spellEnd"/>
      <w:r w:rsidRPr="00EE7DF5">
        <w:rPr>
          <w:rFonts w:asciiTheme="majorHAnsi" w:hAnsiTheme="majorHAnsi"/>
          <w:sz w:val="24"/>
          <w:szCs w:val="24"/>
          <w:lang w:eastAsia="ru-RU"/>
        </w:rPr>
        <w:t xml:space="preserve"> вызвать аварийную службу (телефоны сантехников и электриков об</w:t>
      </w:r>
      <w:r w:rsidRPr="00EE7DF5">
        <w:rPr>
          <w:rFonts w:asciiTheme="majorHAnsi" w:hAnsiTheme="majorHAnsi"/>
          <w:sz w:val="24"/>
          <w:szCs w:val="24"/>
          <w:lang w:eastAsia="ru-RU"/>
        </w:rPr>
        <w:t>я</w:t>
      </w:r>
      <w:r w:rsidRPr="00EE7DF5">
        <w:rPr>
          <w:rFonts w:asciiTheme="majorHAnsi" w:hAnsiTheme="majorHAnsi"/>
          <w:sz w:val="24"/>
          <w:szCs w:val="24"/>
          <w:lang w:eastAsia="ru-RU"/>
        </w:rPr>
        <w:t>заны быть на доске объявлений в МКД). Необходимо предпринять меры для уменьшения ущерба (например, не пользоваться электрическими приборами).</w:t>
      </w: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2. Зафиксировать в специальном журнале заявок (он имеется обязательно в управляющей организации (УО)) свой вызов путем подачи заявки в УО с указан</w:t>
      </w:r>
      <w:r w:rsidRPr="00EE7DF5">
        <w:rPr>
          <w:rFonts w:asciiTheme="majorHAnsi" w:hAnsiTheme="majorHAnsi"/>
          <w:sz w:val="24"/>
          <w:szCs w:val="24"/>
          <w:lang w:eastAsia="ru-RU"/>
        </w:rPr>
        <w:t>и</w:t>
      </w:r>
      <w:r w:rsidRPr="00EE7DF5">
        <w:rPr>
          <w:rFonts w:asciiTheme="majorHAnsi" w:hAnsiTheme="majorHAnsi"/>
          <w:sz w:val="24"/>
          <w:szCs w:val="24"/>
          <w:lang w:eastAsia="ru-RU"/>
        </w:rPr>
        <w:t>ем даты, Ф.И.О. заявителя, его места жительства, с кратким описанием причины произошедшего.</w:t>
      </w: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3. Вызвать техника для составления акта осмотра квартиры. Если вы это не сд</w:t>
      </w:r>
      <w:r w:rsidRPr="00EE7DF5">
        <w:rPr>
          <w:rFonts w:asciiTheme="majorHAnsi" w:hAnsiTheme="majorHAnsi"/>
          <w:sz w:val="24"/>
          <w:szCs w:val="24"/>
          <w:lang w:eastAsia="ru-RU"/>
        </w:rPr>
        <w:t>е</w:t>
      </w:r>
      <w:r w:rsidRPr="00EE7DF5">
        <w:rPr>
          <w:rFonts w:asciiTheme="majorHAnsi" w:hAnsiTheme="majorHAnsi"/>
          <w:sz w:val="24"/>
          <w:szCs w:val="24"/>
          <w:lang w:eastAsia="ru-RU"/>
        </w:rPr>
        <w:t>лаете сразу же после залива, то в акте, возможно, не будет установлена причина залива и его дата.</w:t>
      </w: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EE7DF5">
        <w:rPr>
          <w:rFonts w:asciiTheme="majorHAnsi" w:hAnsiTheme="majorHAnsi"/>
          <w:b/>
          <w:sz w:val="24"/>
          <w:szCs w:val="24"/>
          <w:lang w:eastAsia="ru-RU"/>
        </w:rPr>
        <w:t>Акт содержит следующий набор сведений:</w:t>
      </w: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lastRenderedPageBreak/>
        <w:t>– Информацию о том, когда, кем и где составлен документ.</w:t>
      </w: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– Причину произошедшей аварии (где произошла утечка воды и почему, напр</w:t>
      </w:r>
      <w:r w:rsidRPr="00EE7DF5">
        <w:rPr>
          <w:rFonts w:asciiTheme="majorHAnsi" w:hAnsiTheme="majorHAnsi"/>
          <w:sz w:val="24"/>
          <w:szCs w:val="24"/>
          <w:lang w:eastAsia="ru-RU"/>
        </w:rPr>
        <w:t>и</w:t>
      </w:r>
      <w:r w:rsidRPr="00EE7DF5">
        <w:rPr>
          <w:rFonts w:asciiTheme="majorHAnsi" w:hAnsiTheme="majorHAnsi"/>
          <w:sz w:val="24"/>
          <w:szCs w:val="24"/>
          <w:lang w:eastAsia="ru-RU"/>
        </w:rPr>
        <w:t>мер, лопнул кран, треснула батарея, была сорвана подводка и т. д.).</w:t>
      </w: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– Какой именно водой залило помещение (холодной или горячей).</w:t>
      </w: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– Список поврежденных заливом помещений;</w:t>
      </w:r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– Подробный перечень и описание повреждений.</w:t>
      </w:r>
    </w:p>
    <w:p w:rsidR="00EE7DF5" w:rsidRPr="00EE7DF5" w:rsidRDefault="00EE7DF5" w:rsidP="00EE7DF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Также распространены случаи, когда в акты о заливе вносятся повреждения, возникшие вследствие предшествующих заливов, в том числе произошедшие по вине третьих лиц.</w:t>
      </w:r>
    </w:p>
    <w:p w:rsidR="00EE7DF5" w:rsidRPr="00EE7DF5" w:rsidRDefault="00EE7DF5" w:rsidP="00EE7DF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Акт должен быть подписан членами комиссии и лицами, присутствующими при его составлении (это, как правило, техник, слесарь, жильцы и собственники квартир – залитой и той, из которой произошел залив), и передан руководителю УО. При этом любые дописки и изменения первоначального акта также должны быть заверены подписями. В случае отказа в подписи вносится соответствующая запись в акт. Дополнительно к акту могут быть приложены фото- и видеоматер</w:t>
      </w:r>
      <w:r w:rsidRPr="00EE7DF5">
        <w:rPr>
          <w:rFonts w:asciiTheme="majorHAnsi" w:hAnsiTheme="majorHAnsi"/>
          <w:sz w:val="24"/>
          <w:szCs w:val="24"/>
          <w:lang w:eastAsia="ru-RU"/>
        </w:rPr>
        <w:t>и</w:t>
      </w:r>
      <w:r w:rsidRPr="00EE7DF5">
        <w:rPr>
          <w:rFonts w:asciiTheme="majorHAnsi" w:hAnsiTheme="majorHAnsi"/>
          <w:sz w:val="24"/>
          <w:szCs w:val="24"/>
          <w:lang w:eastAsia="ru-RU"/>
        </w:rPr>
        <w:t>алы с разрешения собственников.</w:t>
      </w:r>
    </w:p>
    <w:p w:rsidR="00EE7DF5" w:rsidRPr="00EE7DF5" w:rsidRDefault="00EE7DF5" w:rsidP="00EE7DF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После фиксации повреждений можно вызвать независимого эксперта и еще раз задокументировать их и нанесенный ущерб. Виновнику следует добровольно возместить нанесенный урон во избежание дальнейших судебных расходов.</w:t>
      </w:r>
    </w:p>
    <w:p w:rsidR="00EE7DF5" w:rsidRPr="00EE7DF5" w:rsidRDefault="00EE7DF5" w:rsidP="00EE7DF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В случае</w:t>
      </w:r>
      <w:proofErr w:type="gramStart"/>
      <w:r w:rsidRPr="00EE7DF5">
        <w:rPr>
          <w:rFonts w:asciiTheme="majorHAnsi" w:hAnsiTheme="majorHAnsi"/>
          <w:sz w:val="24"/>
          <w:szCs w:val="24"/>
          <w:lang w:eastAsia="ru-RU"/>
        </w:rPr>
        <w:t>,</w:t>
      </w:r>
      <w:proofErr w:type="gramEnd"/>
      <w:r w:rsidRPr="00EE7DF5">
        <w:rPr>
          <w:rFonts w:asciiTheme="majorHAnsi" w:hAnsiTheme="majorHAnsi"/>
          <w:sz w:val="24"/>
          <w:szCs w:val="24"/>
          <w:lang w:eastAsia="ru-RU"/>
        </w:rPr>
        <w:t xml:space="preserve"> если вина собственников доказана не будет, решение вопроса УО можно оспорить в судебном порядке.</w:t>
      </w:r>
    </w:p>
    <w:p w:rsidR="00EE7DF5" w:rsidRPr="00EE7DF5" w:rsidRDefault="00EE7DF5" w:rsidP="00EE7DF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EE7DF5">
        <w:rPr>
          <w:rFonts w:asciiTheme="majorHAnsi" w:hAnsiTheme="majorHAnsi"/>
          <w:sz w:val="24"/>
          <w:szCs w:val="24"/>
          <w:lang w:eastAsia="ru-RU"/>
        </w:rPr>
        <w:t>Ст. 210 ГК РФ гласит, что собственник несет бремя содержания принадл</w:t>
      </w:r>
      <w:r w:rsidRPr="00EE7DF5">
        <w:rPr>
          <w:rFonts w:asciiTheme="majorHAnsi" w:hAnsiTheme="majorHAnsi"/>
          <w:sz w:val="24"/>
          <w:szCs w:val="24"/>
          <w:lang w:eastAsia="ru-RU"/>
        </w:rPr>
        <w:t>е</w:t>
      </w:r>
      <w:r w:rsidRPr="00EE7DF5">
        <w:rPr>
          <w:rFonts w:asciiTheme="majorHAnsi" w:hAnsiTheme="majorHAnsi"/>
          <w:sz w:val="24"/>
          <w:szCs w:val="24"/>
          <w:lang w:eastAsia="ru-RU"/>
        </w:rPr>
        <w:t>жащего ему имущества. В случае</w:t>
      </w:r>
      <w:proofErr w:type="gramStart"/>
      <w:r w:rsidRPr="00EE7DF5">
        <w:rPr>
          <w:rFonts w:asciiTheme="majorHAnsi" w:hAnsiTheme="majorHAnsi"/>
          <w:sz w:val="24"/>
          <w:szCs w:val="24"/>
          <w:lang w:eastAsia="ru-RU"/>
        </w:rPr>
        <w:t>,</w:t>
      </w:r>
      <w:proofErr w:type="gramEnd"/>
      <w:r w:rsidRPr="00EE7DF5">
        <w:rPr>
          <w:rFonts w:asciiTheme="majorHAnsi" w:hAnsiTheme="majorHAnsi"/>
          <w:sz w:val="24"/>
          <w:szCs w:val="24"/>
          <w:lang w:eastAsia="ru-RU"/>
        </w:rPr>
        <w:t xml:space="preserve"> если залив – это вина УО (а это должно быть д</w:t>
      </w:r>
      <w:r w:rsidRPr="00EE7DF5">
        <w:rPr>
          <w:rFonts w:asciiTheme="majorHAnsi" w:hAnsiTheme="majorHAnsi"/>
          <w:sz w:val="24"/>
          <w:szCs w:val="24"/>
          <w:lang w:eastAsia="ru-RU"/>
        </w:rPr>
        <w:t>о</w:t>
      </w:r>
      <w:r w:rsidRPr="00EE7DF5">
        <w:rPr>
          <w:rFonts w:asciiTheme="majorHAnsi" w:hAnsiTheme="majorHAnsi"/>
          <w:sz w:val="24"/>
          <w:szCs w:val="24"/>
          <w:lang w:eastAsia="ru-RU"/>
        </w:rPr>
        <w:t>казано и зафиксировано в акте), все расходы по общедомовому имуществу ложа</w:t>
      </w:r>
      <w:r w:rsidRPr="00EE7DF5">
        <w:rPr>
          <w:rFonts w:asciiTheme="majorHAnsi" w:hAnsiTheme="majorHAnsi"/>
          <w:sz w:val="24"/>
          <w:szCs w:val="24"/>
          <w:lang w:eastAsia="ru-RU"/>
        </w:rPr>
        <w:t>т</w:t>
      </w:r>
      <w:r w:rsidRPr="00EE7DF5">
        <w:rPr>
          <w:rFonts w:asciiTheme="majorHAnsi" w:hAnsiTheme="majorHAnsi"/>
          <w:sz w:val="24"/>
          <w:szCs w:val="24"/>
          <w:lang w:eastAsia="ru-RU"/>
        </w:rPr>
        <w:t>ся на УО и, соответственно, она же возмещает убытки пострадавшей стороне.</w:t>
      </w:r>
    </w:p>
    <w:p w:rsidR="00EE7DF5" w:rsidRDefault="00EE7DF5" w:rsidP="00EE7DF5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eastAsia="ru-RU"/>
        </w:rPr>
      </w:pPr>
      <w:r w:rsidRPr="00EE7DF5">
        <w:rPr>
          <w:rFonts w:asciiTheme="majorHAnsi" w:hAnsiTheme="majorHAnsi"/>
          <w:sz w:val="20"/>
          <w:szCs w:val="20"/>
          <w:lang w:eastAsia="ru-RU"/>
        </w:rPr>
        <w:t xml:space="preserve">Ольга </w:t>
      </w:r>
      <w:proofErr w:type="spellStart"/>
      <w:r w:rsidRPr="00EE7DF5">
        <w:rPr>
          <w:rFonts w:asciiTheme="majorHAnsi" w:hAnsiTheme="majorHAnsi"/>
          <w:sz w:val="20"/>
          <w:szCs w:val="20"/>
          <w:lang w:eastAsia="ru-RU"/>
        </w:rPr>
        <w:t>Ордина</w:t>
      </w:r>
      <w:proofErr w:type="spellEnd"/>
    </w:p>
    <w:p w:rsidR="00EE7DF5" w:rsidRPr="00EE7DF5" w:rsidRDefault="00EE7DF5" w:rsidP="00EE7DF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spellStart"/>
      <w:r>
        <w:rPr>
          <w:rFonts w:asciiTheme="majorHAnsi" w:hAnsiTheme="majorHAnsi"/>
          <w:sz w:val="24"/>
          <w:szCs w:val="24"/>
          <w:lang w:eastAsia="ru-RU"/>
        </w:rPr>
        <w:t>Ордина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, О. Порядок действий при заливе квартиры водой / Ольга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Ордина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//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Краснообские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вести. – 2018, № 3 (173) (февр.). – С. 5</w:t>
      </w:r>
    </w:p>
    <w:p w:rsidR="000E49DA" w:rsidRDefault="000E49DA" w:rsidP="00414369">
      <w:pPr>
        <w:spacing w:after="0" w:line="240" w:lineRule="auto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0E49DA" w:rsidRDefault="000E49DA" w:rsidP="00414369">
      <w:pPr>
        <w:spacing w:after="0" w:line="240" w:lineRule="auto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0E49DA" w:rsidRPr="000E49DA" w:rsidRDefault="000E49DA" w:rsidP="00414369">
      <w:pPr>
        <w:spacing w:after="0" w:line="240" w:lineRule="auto"/>
        <w:jc w:val="both"/>
        <w:rPr>
          <w:rFonts w:asciiTheme="majorHAnsi" w:hAnsiTheme="majorHAnsi"/>
          <w:sz w:val="36"/>
          <w:szCs w:val="36"/>
          <w:lang w:eastAsia="ru-RU"/>
        </w:rPr>
      </w:pPr>
    </w:p>
    <w:p w:rsidR="000E49DA" w:rsidRPr="000E49DA" w:rsidRDefault="000E49DA" w:rsidP="000E49DA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bookmarkStart w:id="13" w:name="_Toc505174911"/>
      <w:bookmarkStart w:id="14" w:name="_Toc507767885"/>
      <w:r w:rsidRPr="000E49DA">
        <w:rPr>
          <w:rFonts w:asciiTheme="majorHAnsi" w:eastAsiaTheme="majorEastAsia" w:hAnsiTheme="majorHAnsi" w:cstheme="majorBidi"/>
          <w:b/>
          <w:bCs/>
          <w:sz w:val="36"/>
          <w:szCs w:val="36"/>
        </w:rPr>
        <w:t>Распоряжение председателя Законодательного с</w:t>
      </w:r>
      <w:r w:rsidRPr="000E49DA">
        <w:rPr>
          <w:rFonts w:asciiTheme="majorHAnsi" w:eastAsiaTheme="majorEastAsia" w:hAnsiTheme="majorHAnsi" w:cstheme="majorBidi"/>
          <w:b/>
          <w:bCs/>
          <w:sz w:val="36"/>
          <w:szCs w:val="36"/>
        </w:rPr>
        <w:t>о</w:t>
      </w:r>
      <w:r w:rsidRPr="000E49DA">
        <w:rPr>
          <w:rFonts w:asciiTheme="majorHAnsi" w:eastAsiaTheme="majorEastAsia" w:hAnsiTheme="majorHAnsi" w:cstheme="majorBidi"/>
          <w:b/>
          <w:bCs/>
          <w:sz w:val="36"/>
          <w:szCs w:val="36"/>
        </w:rPr>
        <w:t>брания Новосибирской области</w:t>
      </w:r>
      <w:bookmarkEnd w:id="13"/>
      <w:bookmarkEnd w:id="14"/>
    </w:p>
    <w:p w:rsidR="000E49DA" w:rsidRPr="000E49DA" w:rsidRDefault="000E49DA" w:rsidP="000E49DA">
      <w:pPr>
        <w:spacing w:after="0"/>
      </w:pPr>
    </w:p>
    <w:p w:rsidR="000E49DA" w:rsidRPr="000E49DA" w:rsidRDefault="000E49DA" w:rsidP="000E49DA">
      <w:pPr>
        <w:tabs>
          <w:tab w:val="left" w:pos="7461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20.02</w:t>
      </w:r>
      <w:r w:rsidRPr="000E49DA">
        <w:rPr>
          <w:rFonts w:asciiTheme="majorHAnsi" w:hAnsiTheme="majorHAnsi"/>
          <w:b/>
          <w:sz w:val="24"/>
          <w:szCs w:val="24"/>
        </w:rPr>
        <w:t xml:space="preserve">.2018                                                                                                                                   </w:t>
      </w:r>
    </w:p>
    <w:p w:rsidR="000E49DA" w:rsidRDefault="000E49DA" w:rsidP="000E49DA">
      <w:pPr>
        <w:tabs>
          <w:tab w:val="left" w:pos="7461"/>
        </w:tabs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E49DA">
        <w:rPr>
          <w:rFonts w:asciiTheme="majorHAnsi" w:hAnsiTheme="majorHAnsi"/>
          <w:bCs/>
          <w:sz w:val="24"/>
          <w:szCs w:val="24"/>
        </w:rPr>
        <w:t xml:space="preserve">О созыве двадцать </w:t>
      </w:r>
      <w:r>
        <w:rPr>
          <w:rFonts w:asciiTheme="majorHAnsi" w:hAnsiTheme="majorHAnsi"/>
          <w:bCs/>
          <w:sz w:val="24"/>
          <w:szCs w:val="24"/>
        </w:rPr>
        <w:t>восьмой</w:t>
      </w:r>
      <w:r w:rsidRPr="000E49DA">
        <w:rPr>
          <w:rFonts w:asciiTheme="majorHAnsi" w:hAnsiTheme="majorHAnsi"/>
          <w:bCs/>
          <w:sz w:val="24"/>
          <w:szCs w:val="24"/>
        </w:rPr>
        <w:t xml:space="preserve"> сессии Законодательного Собрания Новосибирской области</w:t>
      </w:r>
    </w:p>
    <w:p w:rsidR="000E49DA" w:rsidRDefault="000E49DA" w:rsidP="000E49DA">
      <w:pPr>
        <w:tabs>
          <w:tab w:val="left" w:pos="7461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Созвать двадцать восьмую сессию Законодательного Собрания Новосиби</w:t>
      </w:r>
      <w:r>
        <w:rPr>
          <w:rFonts w:asciiTheme="majorHAnsi" w:hAnsiTheme="majorHAnsi"/>
          <w:sz w:val="24"/>
          <w:szCs w:val="24"/>
        </w:rPr>
        <w:t>р</w:t>
      </w:r>
      <w:r>
        <w:rPr>
          <w:rFonts w:asciiTheme="majorHAnsi" w:hAnsiTheme="majorHAnsi"/>
          <w:sz w:val="24"/>
          <w:szCs w:val="24"/>
        </w:rPr>
        <w:t>ской области (шестого созыва) 1 марта 2018 года, в 10:00, в большом зале Зак</w:t>
      </w:r>
      <w:r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нодательного Собрания Новосибирской области (ул. Кирова, 3).</w:t>
      </w:r>
    </w:p>
    <w:p w:rsidR="000E49DA" w:rsidRDefault="000E49DA" w:rsidP="000E49DA">
      <w:pPr>
        <w:tabs>
          <w:tab w:val="left" w:pos="7461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Предложить на рассмотрение Законодательного Собрания Новосибирской </w:t>
      </w:r>
      <w:proofErr w:type="gramStart"/>
      <w:r>
        <w:rPr>
          <w:rFonts w:asciiTheme="majorHAnsi" w:hAnsiTheme="majorHAnsi"/>
          <w:sz w:val="24"/>
          <w:szCs w:val="24"/>
        </w:rPr>
        <w:t>области</w:t>
      </w:r>
      <w:proofErr w:type="gramEnd"/>
      <w:r>
        <w:rPr>
          <w:rFonts w:asciiTheme="majorHAnsi" w:hAnsiTheme="majorHAnsi"/>
          <w:sz w:val="24"/>
          <w:szCs w:val="24"/>
        </w:rPr>
        <w:t xml:space="preserve"> следующие вопросы:</w:t>
      </w:r>
    </w:p>
    <w:p w:rsidR="000E49DA" w:rsidRDefault="000E49DA" w:rsidP="000E49DA">
      <w:pPr>
        <w:tabs>
          <w:tab w:val="left" w:pos="7461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 Законе Новосибирской области «О наделении органов местного сам</w:t>
      </w:r>
      <w:r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управления муниципальных образований Новосибирской области отдельными государственными полномочиями по постановке на учет и учету граждан, в</w:t>
      </w:r>
      <w:r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>ехавших из районов Крайнего Севера и приравненных  ним местностей и име</w:t>
      </w:r>
      <w:r>
        <w:rPr>
          <w:rFonts w:asciiTheme="majorHAnsi" w:hAnsiTheme="majorHAnsi"/>
          <w:sz w:val="24"/>
          <w:szCs w:val="24"/>
        </w:rPr>
        <w:t>ю</w:t>
      </w:r>
      <w:r>
        <w:rPr>
          <w:rFonts w:asciiTheme="majorHAnsi" w:hAnsiTheme="majorHAnsi"/>
          <w:sz w:val="24"/>
          <w:szCs w:val="24"/>
        </w:rPr>
        <w:t>щих право на получение жилищных субсидий» (второе чтение);</w:t>
      </w:r>
    </w:p>
    <w:p w:rsidR="000E49DA" w:rsidRDefault="000E49DA" w:rsidP="000E49DA">
      <w:pPr>
        <w:tabs>
          <w:tab w:val="left" w:pos="7461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 о проекте закона Новосибирской области «О внесении изменений в Закон Новосибирской области</w:t>
      </w:r>
      <w:r w:rsidR="00B544B3">
        <w:rPr>
          <w:rFonts w:asciiTheme="majorHAnsi" w:hAnsiTheme="majorHAnsi"/>
          <w:sz w:val="24"/>
          <w:szCs w:val="24"/>
        </w:rPr>
        <w:t xml:space="preserve"> «О молодежной политике в Новосибирской области» (первое чтение);</w:t>
      </w:r>
    </w:p>
    <w:p w:rsidR="00B544B3" w:rsidRDefault="00B544B3" w:rsidP="000E49DA">
      <w:pPr>
        <w:tabs>
          <w:tab w:val="left" w:pos="7461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 проекте закона Новосибирской области « О внесении изменения в статью 13 Закона Новосибирской области « О противопожарной службе Новосибирской области и обеспечении пожарной безопасности в Новосибирской области» (пе</w:t>
      </w:r>
      <w:r>
        <w:rPr>
          <w:rFonts w:asciiTheme="majorHAnsi" w:hAnsiTheme="majorHAnsi"/>
          <w:sz w:val="24"/>
          <w:szCs w:val="24"/>
        </w:rPr>
        <w:t>р</w:t>
      </w:r>
      <w:r>
        <w:rPr>
          <w:rFonts w:asciiTheme="majorHAnsi" w:hAnsiTheme="majorHAnsi"/>
          <w:sz w:val="24"/>
          <w:szCs w:val="24"/>
        </w:rPr>
        <w:t>вое чтение);</w:t>
      </w:r>
    </w:p>
    <w:p w:rsidR="00B544B3" w:rsidRDefault="00B544B3" w:rsidP="000E49DA">
      <w:pPr>
        <w:tabs>
          <w:tab w:val="left" w:pos="7461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 проекте закона Новосибирской области «О внесении изменений в статью 6 Закона Новосибирской области «О государственной гражданской службе Нов</w:t>
      </w:r>
      <w:r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сибирской области» и статью 3 Закона Новосибирской области «О муниципал</w:t>
      </w:r>
      <w:r>
        <w:rPr>
          <w:rFonts w:asciiTheme="majorHAnsi" w:hAnsiTheme="majorHAnsi"/>
          <w:sz w:val="24"/>
          <w:szCs w:val="24"/>
        </w:rPr>
        <w:t>ь</w:t>
      </w:r>
      <w:r>
        <w:rPr>
          <w:rFonts w:asciiTheme="majorHAnsi" w:hAnsiTheme="majorHAnsi"/>
          <w:sz w:val="24"/>
          <w:szCs w:val="24"/>
        </w:rPr>
        <w:t>ной службе в Новосибирской области» (первое чтение);</w:t>
      </w:r>
    </w:p>
    <w:p w:rsidR="00B544B3" w:rsidRDefault="00B544B3" w:rsidP="000E49DA">
      <w:pPr>
        <w:tabs>
          <w:tab w:val="left" w:pos="7461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 проекте закона Новосибирской области « О внесении изменений в Закон Новосибирской области «Об областном бюджете Новосибирской области на 2018 год и плановый период 2019 и 2020 годов» (первое чтение);</w:t>
      </w:r>
    </w:p>
    <w:p w:rsidR="00B544B3" w:rsidRDefault="00B544B3" w:rsidP="000E49DA">
      <w:pPr>
        <w:tabs>
          <w:tab w:val="left" w:pos="7461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другие.</w:t>
      </w:r>
    </w:p>
    <w:p w:rsidR="00B544B3" w:rsidRPr="000E49DA" w:rsidRDefault="00B544B3" w:rsidP="000E49DA">
      <w:pPr>
        <w:tabs>
          <w:tab w:val="left" w:pos="7461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E49DA" w:rsidRPr="000E49DA" w:rsidRDefault="000E49DA" w:rsidP="000E49DA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  <w:r w:rsidRPr="000E49DA">
        <w:rPr>
          <w:rFonts w:asciiTheme="majorHAnsi" w:hAnsiTheme="majorHAnsi"/>
          <w:b/>
          <w:sz w:val="20"/>
          <w:szCs w:val="20"/>
        </w:rPr>
        <w:t xml:space="preserve">А. И. </w:t>
      </w:r>
      <w:proofErr w:type="spellStart"/>
      <w:r w:rsidRPr="000E49DA">
        <w:rPr>
          <w:rFonts w:asciiTheme="majorHAnsi" w:hAnsiTheme="majorHAnsi"/>
          <w:b/>
          <w:sz w:val="20"/>
          <w:szCs w:val="20"/>
        </w:rPr>
        <w:t>Шимкив</w:t>
      </w:r>
      <w:proofErr w:type="spellEnd"/>
    </w:p>
    <w:p w:rsidR="000E49DA" w:rsidRPr="000E49DA" w:rsidRDefault="000E49DA" w:rsidP="000E49DA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0E49DA" w:rsidRPr="000E49DA" w:rsidRDefault="000E49DA" w:rsidP="000E49DA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E49DA">
        <w:rPr>
          <w:rFonts w:asciiTheme="majorHAnsi" w:hAnsiTheme="majorHAnsi"/>
          <w:sz w:val="24"/>
          <w:szCs w:val="24"/>
        </w:rPr>
        <w:t>Шимкив</w:t>
      </w:r>
      <w:proofErr w:type="spellEnd"/>
      <w:r w:rsidRPr="000E49DA">
        <w:rPr>
          <w:rFonts w:asciiTheme="majorHAnsi" w:hAnsiTheme="majorHAnsi"/>
          <w:sz w:val="24"/>
          <w:szCs w:val="24"/>
        </w:rPr>
        <w:t>, А. И. Распоряжение председателя Законодательного собрания Новос</w:t>
      </w:r>
      <w:r w:rsidRPr="000E49DA">
        <w:rPr>
          <w:rFonts w:asciiTheme="majorHAnsi" w:hAnsiTheme="majorHAnsi"/>
          <w:sz w:val="24"/>
          <w:szCs w:val="24"/>
        </w:rPr>
        <w:t>и</w:t>
      </w:r>
      <w:r w:rsidRPr="000E49DA">
        <w:rPr>
          <w:rFonts w:asciiTheme="majorHAnsi" w:hAnsiTheme="majorHAnsi"/>
          <w:sz w:val="24"/>
          <w:szCs w:val="24"/>
        </w:rPr>
        <w:t xml:space="preserve">бирской области / А. И. </w:t>
      </w:r>
      <w:proofErr w:type="spellStart"/>
      <w:r w:rsidRPr="000E49DA">
        <w:rPr>
          <w:rFonts w:asciiTheme="majorHAnsi" w:hAnsiTheme="majorHAnsi"/>
          <w:sz w:val="24"/>
          <w:szCs w:val="24"/>
        </w:rPr>
        <w:t>Шимкив</w:t>
      </w:r>
      <w:proofErr w:type="spellEnd"/>
      <w:r w:rsidRPr="000E49DA">
        <w:rPr>
          <w:rFonts w:asciiTheme="majorHAnsi" w:hAnsiTheme="majorHAnsi"/>
          <w:sz w:val="24"/>
          <w:szCs w:val="24"/>
        </w:rPr>
        <w:t xml:space="preserve"> // Ведомости Законодательного Собрания Нов</w:t>
      </w:r>
      <w:r w:rsidRPr="000E49DA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сибирской области. – 2018, № 8 (1629</w:t>
      </w:r>
      <w:r w:rsidRPr="000E49DA">
        <w:rPr>
          <w:rFonts w:asciiTheme="majorHAnsi" w:hAnsiTheme="majorHAnsi"/>
          <w:sz w:val="24"/>
          <w:szCs w:val="24"/>
        </w:rPr>
        <w:t>) (2</w:t>
      </w:r>
      <w:r>
        <w:rPr>
          <w:rFonts w:asciiTheme="majorHAnsi" w:hAnsiTheme="majorHAnsi"/>
          <w:sz w:val="24"/>
          <w:szCs w:val="24"/>
        </w:rPr>
        <w:t>2 февр</w:t>
      </w:r>
      <w:r w:rsidRPr="000E49DA">
        <w:rPr>
          <w:rFonts w:asciiTheme="majorHAnsi" w:hAnsiTheme="majorHAnsi"/>
          <w:sz w:val="24"/>
          <w:szCs w:val="24"/>
        </w:rPr>
        <w:t>.). – С. 2</w:t>
      </w:r>
    </w:p>
    <w:p w:rsidR="00414369" w:rsidRDefault="00414369" w:rsidP="001970F8">
      <w:pPr>
        <w:pStyle w:val="1"/>
        <w:spacing w:before="0" w:line="240" w:lineRule="auto"/>
        <w:jc w:val="both"/>
        <w:rPr>
          <w:rFonts w:eastAsia="Times New Roman"/>
          <w:color w:val="auto"/>
          <w:sz w:val="36"/>
          <w:szCs w:val="36"/>
          <w:lang w:eastAsia="ru-RU"/>
        </w:rPr>
      </w:pPr>
    </w:p>
    <w:p w:rsidR="00414369" w:rsidRDefault="00414369" w:rsidP="001970F8">
      <w:pPr>
        <w:pStyle w:val="1"/>
        <w:spacing w:before="0" w:line="240" w:lineRule="auto"/>
        <w:jc w:val="both"/>
        <w:rPr>
          <w:rFonts w:eastAsia="Times New Roman"/>
          <w:color w:val="auto"/>
          <w:sz w:val="36"/>
          <w:szCs w:val="36"/>
          <w:lang w:eastAsia="ru-RU"/>
        </w:rPr>
      </w:pPr>
    </w:p>
    <w:p w:rsidR="00830A8A" w:rsidRPr="00830A8A" w:rsidRDefault="00830A8A" w:rsidP="00830A8A">
      <w:pPr>
        <w:rPr>
          <w:lang w:eastAsia="ru-RU"/>
        </w:rPr>
      </w:pPr>
    </w:p>
    <w:p w:rsidR="007A6291" w:rsidRDefault="000F655F" w:rsidP="001970F8">
      <w:pPr>
        <w:pStyle w:val="1"/>
        <w:spacing w:before="0" w:line="240" w:lineRule="auto"/>
        <w:jc w:val="both"/>
        <w:rPr>
          <w:rFonts w:eastAsia="Times New Roman"/>
          <w:color w:val="auto"/>
          <w:sz w:val="36"/>
          <w:szCs w:val="36"/>
          <w:lang w:eastAsia="ru-RU"/>
        </w:rPr>
      </w:pPr>
      <w:bookmarkStart w:id="15" w:name="_Toc507767886"/>
      <w:r>
        <w:rPr>
          <w:rFonts w:eastAsia="Times New Roman"/>
          <w:color w:val="auto"/>
          <w:sz w:val="36"/>
          <w:szCs w:val="36"/>
          <w:lang w:eastAsia="ru-RU"/>
        </w:rPr>
        <w:t>Ремонт – через комиссию</w:t>
      </w:r>
      <w:bookmarkEnd w:id="15"/>
    </w:p>
    <w:p w:rsidR="000F655F" w:rsidRPr="000F655F" w:rsidRDefault="000F655F" w:rsidP="000F655F">
      <w:pPr>
        <w:spacing w:after="0" w:line="240" w:lineRule="auto"/>
        <w:rPr>
          <w:lang w:eastAsia="ru-RU"/>
        </w:rPr>
      </w:pPr>
    </w:p>
    <w:p w:rsidR="000F655F" w:rsidRDefault="000F655F" w:rsidP="000F655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0F655F">
        <w:rPr>
          <w:rFonts w:asciiTheme="majorHAnsi" w:hAnsiTheme="majorHAnsi"/>
          <w:b/>
          <w:sz w:val="24"/>
          <w:szCs w:val="24"/>
          <w:lang w:eastAsia="ru-RU"/>
        </w:rPr>
        <w:t>Очередной материал в рамках совместного информационно-просветительского проекта Уполномоченного по правам человека в НСО и газеты «Ведомости» уточняет порядок проведения медико-технической экспертизы.</w:t>
      </w:r>
    </w:p>
    <w:p w:rsidR="00806C0F" w:rsidRDefault="000F655F" w:rsidP="00806C0F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Приказом Министерства труда и социальной защиты Российской Федерации от 17.10.2017 г. №733н (далее — Приказ №733н) утверждён </w:t>
      </w:r>
      <w:r w:rsidRPr="000F655F">
        <w:rPr>
          <w:rFonts w:asciiTheme="majorHAnsi" w:hAnsiTheme="majorHAnsi"/>
          <w:b/>
          <w:bCs/>
          <w:sz w:val="24"/>
          <w:szCs w:val="24"/>
          <w:lang w:eastAsia="ru-RU"/>
        </w:rPr>
        <w:t>Порядок осущест</w:t>
      </w:r>
      <w:r w:rsidRPr="000F655F">
        <w:rPr>
          <w:rFonts w:asciiTheme="majorHAnsi" w:hAnsiTheme="majorHAnsi"/>
          <w:b/>
          <w:bCs/>
          <w:sz w:val="24"/>
          <w:szCs w:val="24"/>
          <w:lang w:eastAsia="ru-RU"/>
        </w:rPr>
        <w:t>в</w:t>
      </w:r>
      <w:r w:rsidRPr="000F655F">
        <w:rPr>
          <w:rFonts w:asciiTheme="majorHAnsi" w:hAnsiTheme="majorHAnsi"/>
          <w:b/>
          <w:bCs/>
          <w:sz w:val="24"/>
          <w:szCs w:val="24"/>
          <w:lang w:eastAsia="ru-RU"/>
        </w:rPr>
        <w:t>ления уполномоченным органом медико-технической экспертизы по уст</w:t>
      </w:r>
      <w:r w:rsidRPr="000F655F">
        <w:rPr>
          <w:rFonts w:asciiTheme="majorHAnsi" w:hAnsiTheme="majorHAnsi"/>
          <w:b/>
          <w:bCs/>
          <w:sz w:val="24"/>
          <w:szCs w:val="24"/>
          <w:lang w:eastAsia="ru-RU"/>
        </w:rPr>
        <w:t>а</w:t>
      </w:r>
      <w:r w:rsidRPr="000F655F">
        <w:rPr>
          <w:rFonts w:asciiTheme="majorHAnsi" w:hAnsiTheme="majorHAnsi"/>
          <w:b/>
          <w:bCs/>
          <w:sz w:val="24"/>
          <w:szCs w:val="24"/>
          <w:lang w:eastAsia="ru-RU"/>
        </w:rPr>
        <w:t>новлению необходимости ремонта или досрочной замены технических средств реабилитации, протезов, протезно-ортопедических изделий</w:t>
      </w:r>
      <w:r w:rsidRPr="000F655F">
        <w:rPr>
          <w:rFonts w:asciiTheme="majorHAnsi" w:hAnsiTheme="majorHAnsi"/>
          <w:sz w:val="24"/>
          <w:szCs w:val="24"/>
          <w:lang w:eastAsia="ru-RU"/>
        </w:rPr>
        <w:t> (далее — Порядок), в соответствии с которым указанная экспертиза будет проводиться с участием комиссии.</w:t>
      </w:r>
    </w:p>
    <w:p w:rsidR="000F655F" w:rsidRPr="00806C0F" w:rsidRDefault="000F655F" w:rsidP="00806C0F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 </w:t>
      </w:r>
      <w:proofErr w:type="gramStart"/>
      <w:r w:rsidRPr="000F655F">
        <w:rPr>
          <w:rFonts w:asciiTheme="majorHAnsi" w:hAnsiTheme="majorHAnsi"/>
          <w:sz w:val="24"/>
          <w:szCs w:val="24"/>
          <w:lang w:eastAsia="ru-RU"/>
        </w:rPr>
        <w:t>Заявитель для проведения экспертизы должен подать заявление в уполн</w:t>
      </w:r>
      <w:r w:rsidRPr="000F655F">
        <w:rPr>
          <w:rFonts w:asciiTheme="majorHAnsi" w:hAnsiTheme="majorHAnsi"/>
          <w:sz w:val="24"/>
          <w:szCs w:val="24"/>
          <w:lang w:eastAsia="ru-RU"/>
        </w:rPr>
        <w:t>о</w:t>
      </w:r>
      <w:r w:rsidRPr="000F655F">
        <w:rPr>
          <w:rFonts w:asciiTheme="majorHAnsi" w:hAnsiTheme="majorHAnsi"/>
          <w:sz w:val="24"/>
          <w:szCs w:val="24"/>
          <w:lang w:eastAsia="ru-RU"/>
        </w:rPr>
        <w:t>моченный орган Фонда социального страхования Российской Федерации или субъекта Российской Федерации, </w:t>
      </w:r>
      <w:r w:rsidRPr="000F655F">
        <w:rPr>
          <w:rFonts w:asciiTheme="majorHAnsi" w:hAnsiTheme="majorHAnsi"/>
          <w:b/>
          <w:bCs/>
          <w:sz w:val="24"/>
          <w:szCs w:val="24"/>
          <w:lang w:eastAsia="ru-RU"/>
        </w:rPr>
        <w:t>в котором может отразить желание принять участие (или не принимать) в проведении экспертизы, а также проинфо</w:t>
      </w:r>
      <w:r w:rsidRPr="000F655F">
        <w:rPr>
          <w:rFonts w:asciiTheme="majorHAnsi" w:hAnsiTheme="majorHAnsi"/>
          <w:b/>
          <w:bCs/>
          <w:sz w:val="24"/>
          <w:szCs w:val="24"/>
          <w:lang w:eastAsia="ru-RU"/>
        </w:rPr>
        <w:t>р</w:t>
      </w:r>
      <w:r w:rsidRPr="000F655F">
        <w:rPr>
          <w:rFonts w:asciiTheme="majorHAnsi" w:hAnsiTheme="majorHAnsi"/>
          <w:b/>
          <w:bCs/>
          <w:sz w:val="24"/>
          <w:szCs w:val="24"/>
          <w:lang w:eastAsia="ru-RU"/>
        </w:rPr>
        <w:t>мировать уполномоченный орган о невозможности предоставления ТСР (изделия) вследствие затруднения в его транспортировке или состояния здоровья инвалида (ветерана).</w:t>
      </w:r>
      <w:proofErr w:type="gramEnd"/>
    </w:p>
    <w:p w:rsidR="000F655F" w:rsidRPr="000F655F" w:rsidRDefault="000F655F" w:rsidP="000F655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lastRenderedPageBreak/>
        <w:t>Для осуществления медико-технической экспертизы уполномоченным о</w:t>
      </w:r>
      <w:r w:rsidRPr="000F655F">
        <w:rPr>
          <w:rFonts w:asciiTheme="majorHAnsi" w:hAnsiTheme="majorHAnsi"/>
          <w:sz w:val="24"/>
          <w:szCs w:val="24"/>
          <w:lang w:eastAsia="ru-RU"/>
        </w:rPr>
        <w:t>р</w:t>
      </w:r>
      <w:r w:rsidRPr="000F655F">
        <w:rPr>
          <w:rFonts w:asciiTheme="majorHAnsi" w:hAnsiTheme="majorHAnsi"/>
          <w:sz w:val="24"/>
          <w:szCs w:val="24"/>
          <w:lang w:eastAsia="ru-RU"/>
        </w:rPr>
        <w:t>ганом создаётся экспертная комиссия (далее — Комиссия), в состав которой вх</w:t>
      </w:r>
      <w:r w:rsidRPr="000F655F">
        <w:rPr>
          <w:rFonts w:asciiTheme="majorHAnsi" w:hAnsiTheme="majorHAnsi"/>
          <w:sz w:val="24"/>
          <w:szCs w:val="24"/>
          <w:lang w:eastAsia="ru-RU"/>
        </w:rPr>
        <w:t>о</w:t>
      </w:r>
      <w:r w:rsidRPr="000F655F">
        <w:rPr>
          <w:rFonts w:asciiTheme="majorHAnsi" w:hAnsiTheme="majorHAnsi"/>
          <w:sz w:val="24"/>
          <w:szCs w:val="24"/>
          <w:lang w:eastAsia="ru-RU"/>
        </w:rPr>
        <w:t>дит не менее пяти человек.</w:t>
      </w:r>
    </w:p>
    <w:p w:rsidR="000F655F" w:rsidRDefault="000F655F" w:rsidP="000F655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Состав Комиссии формируется из числа представителей уполномоченного органа и специалистов в области производства и изготовления ТСР (изделий), аналогичных предоставленным для проведения медико-технической экспертизы ТСР (изделиям), имеющих медицинское и (или) техническое образование и (или) квалификацию, обладающих знаниями и опытом, необходимыми для проведения экспертной оценки.</w:t>
      </w:r>
    </w:p>
    <w:p w:rsidR="000F655F" w:rsidRPr="000F655F" w:rsidRDefault="000F655F" w:rsidP="000F655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Комиссия в 15-дневный срок со дня получения уполномоченным органом заявления производит экспертную оценку состояния работоспособности ТСР (изделия), его соответствия требуемым функциональным параметрам, медици</w:t>
      </w:r>
      <w:r w:rsidRPr="000F655F">
        <w:rPr>
          <w:rFonts w:asciiTheme="majorHAnsi" w:hAnsiTheme="majorHAnsi"/>
          <w:sz w:val="24"/>
          <w:szCs w:val="24"/>
          <w:lang w:eastAsia="ru-RU"/>
        </w:rPr>
        <w:t>н</w:t>
      </w:r>
      <w:r w:rsidRPr="000F655F">
        <w:rPr>
          <w:rFonts w:asciiTheme="majorHAnsi" w:hAnsiTheme="majorHAnsi"/>
          <w:sz w:val="24"/>
          <w:szCs w:val="24"/>
          <w:lang w:eastAsia="ru-RU"/>
        </w:rPr>
        <w:t>скому назначению и клинико-функциональным требованиям (далее — экспер</w:t>
      </w:r>
      <w:r w:rsidRPr="000F655F">
        <w:rPr>
          <w:rFonts w:asciiTheme="majorHAnsi" w:hAnsiTheme="majorHAnsi"/>
          <w:sz w:val="24"/>
          <w:szCs w:val="24"/>
          <w:lang w:eastAsia="ru-RU"/>
        </w:rPr>
        <w:t>т</w:t>
      </w:r>
      <w:r w:rsidRPr="000F655F">
        <w:rPr>
          <w:rFonts w:asciiTheme="majorHAnsi" w:hAnsiTheme="majorHAnsi"/>
          <w:sz w:val="24"/>
          <w:szCs w:val="24"/>
          <w:lang w:eastAsia="ru-RU"/>
        </w:rPr>
        <w:t>ная оценка). </w:t>
      </w:r>
    </w:p>
    <w:p w:rsidR="000F655F" w:rsidRDefault="000F655F" w:rsidP="000C060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Важным моментом является то, что документы, необходимые Комиссии для проведения экспертной оценки, не могут быть истребованы от инвалида (вет</w:t>
      </w:r>
      <w:r w:rsidRPr="000F655F">
        <w:rPr>
          <w:rFonts w:asciiTheme="majorHAnsi" w:hAnsiTheme="majorHAnsi"/>
          <w:sz w:val="24"/>
          <w:szCs w:val="24"/>
          <w:lang w:eastAsia="ru-RU"/>
        </w:rPr>
        <w:t>е</w:t>
      </w:r>
      <w:r w:rsidRPr="000F655F">
        <w:rPr>
          <w:rFonts w:asciiTheme="majorHAnsi" w:hAnsiTheme="majorHAnsi"/>
          <w:sz w:val="24"/>
          <w:szCs w:val="24"/>
          <w:lang w:eastAsia="ru-RU"/>
        </w:rPr>
        <w:t>рана).</w:t>
      </w:r>
    </w:p>
    <w:p w:rsidR="000F655F" w:rsidRPr="000F655F" w:rsidRDefault="000F655F" w:rsidP="000C060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Порядком установлены критерии, из которых будет исходить комиссия при принятии решения о ремонте или замене ТСР. При выявлении в ходе проведения экспертной оценки ТСР (изделия) неисправностей, а также несоответствий ТСР (изделия) функциональным, техническим, качественным и эксплуатационным характеристикам, Комиссией принимается решение о необходимости ремонта ТСР (изделия) с учётом его износа в следующих случаях:</w:t>
      </w:r>
    </w:p>
    <w:p w:rsidR="000F655F" w:rsidRPr="000F655F" w:rsidRDefault="000F655F" w:rsidP="000C0603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стоимость ремонта ТСР (изделия) составляет не более половины стоим</w:t>
      </w:r>
      <w:r w:rsidRPr="000F655F">
        <w:rPr>
          <w:rFonts w:asciiTheme="majorHAnsi" w:hAnsiTheme="majorHAnsi"/>
          <w:sz w:val="24"/>
          <w:szCs w:val="24"/>
          <w:lang w:eastAsia="ru-RU"/>
        </w:rPr>
        <w:t>о</w:t>
      </w:r>
      <w:r w:rsidRPr="000F655F">
        <w:rPr>
          <w:rFonts w:asciiTheme="majorHAnsi" w:hAnsiTheme="majorHAnsi"/>
          <w:sz w:val="24"/>
          <w:szCs w:val="24"/>
          <w:lang w:eastAsia="ru-RU"/>
        </w:rPr>
        <w:t>сти аналогичного ТСР (изделия) и износ не более 70%;</w:t>
      </w:r>
    </w:p>
    <w:p w:rsidR="000F655F" w:rsidRPr="000F655F" w:rsidRDefault="000F655F" w:rsidP="000C0603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стоимость ремонта ТСР (изделия) составляет не более одной четвертой стоимости аналогичного технического средства (изделия) и износ не более 90%.</w:t>
      </w:r>
    </w:p>
    <w:p w:rsidR="000F655F" w:rsidRPr="000F655F" w:rsidRDefault="000F655F" w:rsidP="000C060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В случае определения износа ТСР (изделия) более 90% (включительно) в установленных Порядком случаях Комиссией принимается решение о необход</w:t>
      </w:r>
      <w:r w:rsidRPr="000F655F">
        <w:rPr>
          <w:rFonts w:asciiTheme="majorHAnsi" w:hAnsiTheme="majorHAnsi"/>
          <w:sz w:val="24"/>
          <w:szCs w:val="24"/>
          <w:lang w:eastAsia="ru-RU"/>
        </w:rPr>
        <w:t>и</w:t>
      </w:r>
      <w:r w:rsidRPr="000F655F">
        <w:rPr>
          <w:rFonts w:asciiTheme="majorHAnsi" w:hAnsiTheme="majorHAnsi"/>
          <w:sz w:val="24"/>
          <w:szCs w:val="24"/>
          <w:lang w:eastAsia="ru-RU"/>
        </w:rPr>
        <w:t>мости досрочной замены технического средства (изделия).</w:t>
      </w:r>
    </w:p>
    <w:p w:rsidR="000C0603" w:rsidRDefault="000F655F" w:rsidP="000C060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При выявлении в ходе проведения экспертной оценки ТСР (изделия) неи</w:t>
      </w:r>
      <w:r w:rsidRPr="000F655F">
        <w:rPr>
          <w:rFonts w:asciiTheme="majorHAnsi" w:hAnsiTheme="majorHAnsi"/>
          <w:sz w:val="24"/>
          <w:szCs w:val="24"/>
          <w:lang w:eastAsia="ru-RU"/>
        </w:rPr>
        <w:t>с</w:t>
      </w:r>
      <w:r w:rsidRPr="000F655F">
        <w:rPr>
          <w:rFonts w:asciiTheme="majorHAnsi" w:hAnsiTheme="majorHAnsi"/>
          <w:sz w:val="24"/>
          <w:szCs w:val="24"/>
          <w:lang w:eastAsia="ru-RU"/>
        </w:rPr>
        <w:t>правностей и (или) несоответствий, указанных в Порядке, стоимость ремонта по устранению которых будет равна величине стоимости аналогичного ТСР (изд</w:t>
      </w:r>
      <w:r w:rsidRPr="000F655F">
        <w:rPr>
          <w:rFonts w:asciiTheme="majorHAnsi" w:hAnsiTheme="majorHAnsi"/>
          <w:sz w:val="24"/>
          <w:szCs w:val="24"/>
          <w:lang w:eastAsia="ru-RU"/>
        </w:rPr>
        <w:t>е</w:t>
      </w:r>
      <w:r w:rsidRPr="000F655F">
        <w:rPr>
          <w:rFonts w:asciiTheme="majorHAnsi" w:hAnsiTheme="majorHAnsi"/>
          <w:sz w:val="24"/>
          <w:szCs w:val="24"/>
          <w:lang w:eastAsia="ru-RU"/>
        </w:rPr>
        <w:t>лия), Комиссией принимается решение о необходимости ремонта ТСР (изделия) или досрочной замены с учётом износа данного ТСР (изделия). Решение о нео</w:t>
      </w:r>
      <w:r w:rsidRPr="000F655F">
        <w:rPr>
          <w:rFonts w:asciiTheme="majorHAnsi" w:hAnsiTheme="majorHAnsi"/>
          <w:sz w:val="24"/>
          <w:szCs w:val="24"/>
          <w:lang w:eastAsia="ru-RU"/>
        </w:rPr>
        <w:t>б</w:t>
      </w:r>
      <w:r w:rsidRPr="000F655F">
        <w:rPr>
          <w:rFonts w:asciiTheme="majorHAnsi" w:hAnsiTheme="majorHAnsi"/>
          <w:sz w:val="24"/>
          <w:szCs w:val="24"/>
          <w:lang w:eastAsia="ru-RU"/>
        </w:rPr>
        <w:t>ходимости ремонта ТСР (изделия) принимается Комиссией при определении и</w:t>
      </w:r>
      <w:r w:rsidRPr="000F655F">
        <w:rPr>
          <w:rFonts w:asciiTheme="majorHAnsi" w:hAnsiTheme="majorHAnsi"/>
          <w:sz w:val="24"/>
          <w:szCs w:val="24"/>
          <w:lang w:eastAsia="ru-RU"/>
        </w:rPr>
        <w:t>з</w:t>
      </w:r>
      <w:r w:rsidRPr="000F655F">
        <w:rPr>
          <w:rFonts w:asciiTheme="majorHAnsi" w:hAnsiTheme="majorHAnsi"/>
          <w:sz w:val="24"/>
          <w:szCs w:val="24"/>
          <w:lang w:eastAsia="ru-RU"/>
        </w:rPr>
        <w:t>носа ТСР (изделия) до 30% (включительно). При определении износа ТСР (изд</w:t>
      </w:r>
      <w:r w:rsidRPr="000F655F">
        <w:rPr>
          <w:rFonts w:asciiTheme="majorHAnsi" w:hAnsiTheme="majorHAnsi"/>
          <w:sz w:val="24"/>
          <w:szCs w:val="24"/>
          <w:lang w:eastAsia="ru-RU"/>
        </w:rPr>
        <w:t>е</w:t>
      </w:r>
      <w:r w:rsidRPr="000F655F">
        <w:rPr>
          <w:rFonts w:asciiTheme="majorHAnsi" w:hAnsiTheme="majorHAnsi"/>
          <w:sz w:val="24"/>
          <w:szCs w:val="24"/>
          <w:lang w:eastAsia="ru-RU"/>
        </w:rPr>
        <w:t>лия) свыше 30% Комиссией принимается решение о необходимости досрочной замены ТСР (изделия).</w:t>
      </w:r>
    </w:p>
    <w:p w:rsidR="000C0603" w:rsidRDefault="000F655F" w:rsidP="000C060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 w:rsidRPr="000F655F">
        <w:rPr>
          <w:rFonts w:asciiTheme="majorHAnsi" w:hAnsiTheme="majorHAnsi"/>
          <w:sz w:val="24"/>
          <w:szCs w:val="24"/>
          <w:lang w:eastAsia="ru-RU"/>
        </w:rPr>
        <w:t>При выявлении в ходе проведения экспертной оценки ТСР (изделия) неи</w:t>
      </w:r>
      <w:r w:rsidRPr="000F655F">
        <w:rPr>
          <w:rFonts w:asciiTheme="majorHAnsi" w:hAnsiTheme="majorHAnsi"/>
          <w:sz w:val="24"/>
          <w:szCs w:val="24"/>
          <w:lang w:eastAsia="ru-RU"/>
        </w:rPr>
        <w:t>с</w:t>
      </w:r>
      <w:r w:rsidRPr="000F655F">
        <w:rPr>
          <w:rFonts w:asciiTheme="majorHAnsi" w:hAnsiTheme="majorHAnsi"/>
          <w:sz w:val="24"/>
          <w:szCs w:val="24"/>
          <w:lang w:eastAsia="ru-RU"/>
        </w:rPr>
        <w:t>правностей и (или) несоответствий, указанных в Порядке, стоимость ремонта по устранению которых превышает величину стоимости аналогичного ТСР (изд</w:t>
      </w:r>
      <w:r w:rsidRPr="000F655F">
        <w:rPr>
          <w:rFonts w:asciiTheme="majorHAnsi" w:hAnsiTheme="majorHAnsi"/>
          <w:sz w:val="24"/>
          <w:szCs w:val="24"/>
          <w:lang w:eastAsia="ru-RU"/>
        </w:rPr>
        <w:t>е</w:t>
      </w:r>
      <w:r w:rsidRPr="000F655F">
        <w:rPr>
          <w:rFonts w:asciiTheme="majorHAnsi" w:hAnsiTheme="majorHAnsi"/>
          <w:sz w:val="24"/>
          <w:szCs w:val="24"/>
          <w:lang w:eastAsia="ru-RU"/>
        </w:rPr>
        <w:t>лия), а также при изменении антропометрических данных инвалида (ветерана), приведших к невозможности дальнейшего использования ТСР (изделия), Коми</w:t>
      </w:r>
      <w:r w:rsidRPr="000F655F">
        <w:rPr>
          <w:rFonts w:asciiTheme="majorHAnsi" w:hAnsiTheme="majorHAnsi"/>
          <w:sz w:val="24"/>
          <w:szCs w:val="24"/>
          <w:lang w:eastAsia="ru-RU"/>
        </w:rPr>
        <w:t>с</w:t>
      </w:r>
      <w:r w:rsidRPr="000F655F">
        <w:rPr>
          <w:rFonts w:asciiTheme="majorHAnsi" w:hAnsiTheme="majorHAnsi"/>
          <w:sz w:val="24"/>
          <w:szCs w:val="24"/>
          <w:lang w:eastAsia="ru-RU"/>
        </w:rPr>
        <w:t>сией устанавливается невозможность ремонта ТСР (изделия) и принимается р</w:t>
      </w:r>
      <w:r w:rsidRPr="000F655F">
        <w:rPr>
          <w:rFonts w:asciiTheme="majorHAnsi" w:hAnsiTheme="majorHAnsi"/>
          <w:sz w:val="24"/>
          <w:szCs w:val="24"/>
          <w:lang w:eastAsia="ru-RU"/>
        </w:rPr>
        <w:t>е</w:t>
      </w:r>
      <w:r w:rsidRPr="000F655F">
        <w:rPr>
          <w:rFonts w:asciiTheme="majorHAnsi" w:hAnsiTheme="majorHAnsi"/>
          <w:sz w:val="24"/>
          <w:szCs w:val="24"/>
          <w:lang w:eastAsia="ru-RU"/>
        </w:rPr>
        <w:t>шение о необходимости его досрочной замены.</w:t>
      </w:r>
      <w:proofErr w:type="gramEnd"/>
    </w:p>
    <w:p w:rsidR="000C0603" w:rsidRDefault="000F655F" w:rsidP="000C060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lastRenderedPageBreak/>
        <w:t>Решения Комиссии о необходимости ремонта или досрочной замены техн</w:t>
      </w:r>
      <w:r w:rsidRPr="000F655F">
        <w:rPr>
          <w:rFonts w:asciiTheme="majorHAnsi" w:hAnsiTheme="majorHAnsi"/>
          <w:sz w:val="24"/>
          <w:szCs w:val="24"/>
          <w:lang w:eastAsia="ru-RU"/>
        </w:rPr>
        <w:t>и</w:t>
      </w:r>
      <w:r w:rsidRPr="000F655F">
        <w:rPr>
          <w:rFonts w:asciiTheme="majorHAnsi" w:hAnsiTheme="majorHAnsi"/>
          <w:sz w:val="24"/>
          <w:szCs w:val="24"/>
          <w:lang w:eastAsia="ru-RU"/>
        </w:rPr>
        <w:t>ческого средства (изделия) в течение двух рабочих дней после проведения эк</w:t>
      </w:r>
      <w:r w:rsidRPr="000F655F">
        <w:rPr>
          <w:rFonts w:asciiTheme="majorHAnsi" w:hAnsiTheme="majorHAnsi"/>
          <w:sz w:val="24"/>
          <w:szCs w:val="24"/>
          <w:lang w:eastAsia="ru-RU"/>
        </w:rPr>
        <w:t>с</w:t>
      </w:r>
      <w:r w:rsidRPr="000F655F">
        <w:rPr>
          <w:rFonts w:asciiTheme="majorHAnsi" w:hAnsiTheme="majorHAnsi"/>
          <w:sz w:val="24"/>
          <w:szCs w:val="24"/>
          <w:lang w:eastAsia="ru-RU"/>
        </w:rPr>
        <w:t>пертной оценки оформляются протоколом.</w:t>
      </w:r>
    </w:p>
    <w:p w:rsidR="000F655F" w:rsidRDefault="000F655F" w:rsidP="000C060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0F655F">
        <w:rPr>
          <w:rFonts w:asciiTheme="majorHAnsi" w:hAnsiTheme="majorHAnsi"/>
          <w:sz w:val="24"/>
          <w:szCs w:val="24"/>
          <w:lang w:eastAsia="ru-RU"/>
        </w:rPr>
        <w:t>На основании данного протокола уполномоченным органом готовится з</w:t>
      </w:r>
      <w:r w:rsidRPr="000F655F">
        <w:rPr>
          <w:rFonts w:asciiTheme="majorHAnsi" w:hAnsiTheme="majorHAnsi"/>
          <w:sz w:val="24"/>
          <w:szCs w:val="24"/>
          <w:lang w:eastAsia="ru-RU"/>
        </w:rPr>
        <w:t>а</w:t>
      </w:r>
      <w:r w:rsidRPr="000F655F">
        <w:rPr>
          <w:rFonts w:asciiTheme="majorHAnsi" w:hAnsiTheme="majorHAnsi"/>
          <w:sz w:val="24"/>
          <w:szCs w:val="24"/>
          <w:lang w:eastAsia="ru-RU"/>
        </w:rPr>
        <w:t>ключение медико-технической экспертизы по форме, утверждённой Приказом №733н, в котором делается вывод о необходимости ремонта или досрочной з</w:t>
      </w:r>
      <w:r w:rsidRPr="000F655F">
        <w:rPr>
          <w:rFonts w:asciiTheme="majorHAnsi" w:hAnsiTheme="majorHAnsi"/>
          <w:sz w:val="24"/>
          <w:szCs w:val="24"/>
          <w:lang w:eastAsia="ru-RU"/>
        </w:rPr>
        <w:t>а</w:t>
      </w:r>
      <w:r w:rsidRPr="000F655F">
        <w:rPr>
          <w:rFonts w:asciiTheme="majorHAnsi" w:hAnsiTheme="majorHAnsi"/>
          <w:sz w:val="24"/>
          <w:szCs w:val="24"/>
          <w:lang w:eastAsia="ru-RU"/>
        </w:rPr>
        <w:t>мены технического средства (изделия) с указанием причин принятия такого р</w:t>
      </w:r>
      <w:r w:rsidRPr="000F655F">
        <w:rPr>
          <w:rFonts w:asciiTheme="majorHAnsi" w:hAnsiTheme="majorHAnsi"/>
          <w:sz w:val="24"/>
          <w:szCs w:val="24"/>
          <w:lang w:eastAsia="ru-RU"/>
        </w:rPr>
        <w:t>е</w:t>
      </w:r>
      <w:r w:rsidRPr="000F655F">
        <w:rPr>
          <w:rFonts w:asciiTheme="majorHAnsi" w:hAnsiTheme="majorHAnsi"/>
          <w:sz w:val="24"/>
          <w:szCs w:val="24"/>
          <w:lang w:eastAsia="ru-RU"/>
        </w:rPr>
        <w:t>шения.</w:t>
      </w:r>
    </w:p>
    <w:p w:rsidR="000C0603" w:rsidRPr="000F655F" w:rsidRDefault="000C0603" w:rsidP="000C060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0C0603" w:rsidRPr="000C0603" w:rsidRDefault="000C0603" w:rsidP="000C060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Ремонт – через комиссию</w:t>
      </w:r>
      <w:r w:rsidRPr="000C0603">
        <w:rPr>
          <w:rFonts w:asciiTheme="majorHAnsi" w:hAnsiTheme="majorHAnsi"/>
          <w:sz w:val="24"/>
          <w:szCs w:val="24"/>
          <w:lang w:eastAsia="ru-RU"/>
        </w:rPr>
        <w:t xml:space="preserve"> // Ведомости Законодательного Собрания Новосиби</w:t>
      </w:r>
      <w:r w:rsidRPr="000C0603">
        <w:rPr>
          <w:rFonts w:asciiTheme="majorHAnsi" w:hAnsiTheme="majorHAnsi"/>
          <w:sz w:val="24"/>
          <w:szCs w:val="24"/>
          <w:lang w:eastAsia="ru-RU"/>
        </w:rPr>
        <w:t>р</w:t>
      </w:r>
      <w:r w:rsidRPr="000C0603">
        <w:rPr>
          <w:rFonts w:asciiTheme="majorHAnsi" w:hAnsiTheme="majorHAnsi"/>
          <w:sz w:val="24"/>
          <w:szCs w:val="24"/>
          <w:lang w:eastAsia="ru-RU"/>
        </w:rPr>
        <w:t xml:space="preserve">ской области. – 2018, № 5 (1626) (01 февр.). – С. </w:t>
      </w:r>
      <w:r>
        <w:rPr>
          <w:rFonts w:asciiTheme="majorHAnsi" w:hAnsiTheme="majorHAnsi"/>
          <w:sz w:val="24"/>
          <w:szCs w:val="24"/>
          <w:lang w:eastAsia="ru-RU"/>
        </w:rPr>
        <w:t>20</w:t>
      </w:r>
    </w:p>
    <w:p w:rsidR="000F655F" w:rsidRPr="000C0603" w:rsidRDefault="000F655F" w:rsidP="000C0603">
      <w:pPr>
        <w:spacing w:after="0" w:line="240" w:lineRule="auto"/>
        <w:rPr>
          <w:sz w:val="36"/>
          <w:szCs w:val="36"/>
          <w:lang w:eastAsia="ru-RU"/>
        </w:rPr>
      </w:pPr>
    </w:p>
    <w:p w:rsidR="000F655F" w:rsidRDefault="000F655F" w:rsidP="000C0603">
      <w:pPr>
        <w:spacing w:after="0" w:line="240" w:lineRule="auto"/>
        <w:rPr>
          <w:sz w:val="36"/>
          <w:szCs w:val="36"/>
          <w:lang w:eastAsia="ru-RU"/>
        </w:rPr>
      </w:pPr>
    </w:p>
    <w:p w:rsidR="000C0603" w:rsidRPr="000C0603" w:rsidRDefault="000C0603" w:rsidP="00AA42BB">
      <w:pPr>
        <w:spacing w:after="0" w:line="240" w:lineRule="auto"/>
        <w:rPr>
          <w:sz w:val="36"/>
          <w:szCs w:val="36"/>
          <w:lang w:eastAsia="ru-RU"/>
        </w:rPr>
      </w:pPr>
    </w:p>
    <w:p w:rsidR="001970F8" w:rsidRDefault="005637EB" w:rsidP="00AA42BB">
      <w:pPr>
        <w:pStyle w:val="1"/>
        <w:spacing w:before="0" w:line="240" w:lineRule="auto"/>
        <w:jc w:val="both"/>
        <w:rPr>
          <w:rFonts w:eastAsia="Times New Roman"/>
          <w:color w:val="auto"/>
          <w:sz w:val="36"/>
          <w:szCs w:val="36"/>
          <w:lang w:eastAsia="ru-RU"/>
        </w:rPr>
      </w:pPr>
      <w:bookmarkStart w:id="16" w:name="_Toc507767887"/>
      <w:r>
        <w:rPr>
          <w:rFonts w:eastAsia="Times New Roman"/>
          <w:color w:val="auto"/>
          <w:sz w:val="36"/>
          <w:szCs w:val="36"/>
          <w:lang w:eastAsia="ru-RU"/>
        </w:rPr>
        <w:t>С 1 февраля начинается запись детей в первый класс по месту прописки</w:t>
      </w:r>
      <w:bookmarkEnd w:id="16"/>
    </w:p>
    <w:p w:rsidR="0019486F" w:rsidRDefault="0019486F" w:rsidP="007A6291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</w:pPr>
    </w:p>
    <w:p w:rsidR="005637EB" w:rsidRDefault="005637EB" w:rsidP="005637E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Подать заявление на зачисление в первый класс можно и через портал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Го</w:t>
      </w:r>
      <w:r>
        <w:rPr>
          <w:rFonts w:asciiTheme="majorHAnsi" w:hAnsiTheme="majorHAnsi"/>
          <w:sz w:val="24"/>
          <w:szCs w:val="24"/>
          <w:lang w:eastAsia="ru-RU"/>
        </w:rPr>
        <w:t>с</w:t>
      </w:r>
      <w:r>
        <w:rPr>
          <w:rFonts w:asciiTheme="majorHAnsi" w:hAnsiTheme="majorHAnsi"/>
          <w:sz w:val="24"/>
          <w:szCs w:val="24"/>
          <w:lang w:eastAsia="ru-RU"/>
        </w:rPr>
        <w:t>услуг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>: для этого необходимо создать на портале свой личный кабинет и подать электронную заявку. В случае положительного решения в течение 7 дней необх</w:t>
      </w:r>
      <w:r>
        <w:rPr>
          <w:rFonts w:asciiTheme="majorHAnsi" w:hAnsiTheme="majorHAnsi"/>
          <w:sz w:val="24"/>
          <w:szCs w:val="24"/>
          <w:lang w:eastAsia="ru-RU"/>
        </w:rPr>
        <w:t>о</w:t>
      </w:r>
      <w:r>
        <w:rPr>
          <w:rFonts w:asciiTheme="majorHAnsi" w:hAnsiTheme="majorHAnsi"/>
          <w:sz w:val="24"/>
          <w:szCs w:val="24"/>
          <w:lang w:eastAsia="ru-RU"/>
        </w:rPr>
        <w:t>димо предоставить оригиналы документов в образовательное учреждение.</w:t>
      </w:r>
    </w:p>
    <w:p w:rsidR="005637EB" w:rsidRDefault="005637EB" w:rsidP="005637E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Запись детей в первый класс по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микроучасткам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школа начинается 1 февраля и завершается 30 июня текущего года. Зачисление проводится по мере поступл</w:t>
      </w:r>
      <w:r>
        <w:rPr>
          <w:rFonts w:asciiTheme="majorHAnsi" w:hAnsiTheme="majorHAnsi"/>
          <w:sz w:val="24"/>
          <w:szCs w:val="24"/>
          <w:lang w:eastAsia="ru-RU"/>
        </w:rPr>
        <w:t>е</w:t>
      </w:r>
      <w:r>
        <w:rPr>
          <w:rFonts w:asciiTheme="majorHAnsi" w:hAnsiTheme="majorHAnsi"/>
          <w:sz w:val="24"/>
          <w:szCs w:val="24"/>
          <w:lang w:eastAsia="ru-RU"/>
        </w:rPr>
        <w:t>ния заявлений. Для детей, не проживающих на закрепленной территории, прием заявлений первый класс стартует с 1 июля текущего года и ведется до момента заполнения свободных мест.</w:t>
      </w:r>
    </w:p>
    <w:p w:rsidR="005637EB" w:rsidRPr="005637EB" w:rsidRDefault="005637EB" w:rsidP="005637E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Родителям, которым отказано в приеме в школу из-за отсутствия свободных мест, рекомендуется обратиться в отдел образования администрации района для решения вопроса об устройстве</w:t>
      </w:r>
      <w:r w:rsidR="007A6291">
        <w:rPr>
          <w:rFonts w:asciiTheme="majorHAnsi" w:hAnsiTheme="majorHAnsi"/>
          <w:sz w:val="24"/>
          <w:szCs w:val="24"/>
          <w:lang w:eastAsia="ru-RU"/>
        </w:rPr>
        <w:t xml:space="preserve"> ребенка в другую образовательную организацию. Районные отделы образования с учетом мнения родителей предлагают на выбор образовательные учреждения, готовые принять ребенка в первый класс.</w:t>
      </w:r>
    </w:p>
    <w:p w:rsidR="009072DC" w:rsidRDefault="009072DC" w:rsidP="00BE2728">
      <w:pPr>
        <w:pStyle w:val="ac"/>
        <w:spacing w:before="0" w:beforeAutospacing="0" w:after="0" w:afterAutospacing="0"/>
        <w:jc w:val="right"/>
        <w:rPr>
          <w:rStyle w:val="ad"/>
          <w:rFonts w:asciiTheme="majorHAnsi" w:eastAsiaTheme="majorEastAsia" w:hAnsiTheme="majorHAnsi" w:cs="Tahoma"/>
          <w:b w:val="0"/>
          <w:color w:val="000000"/>
          <w:sz w:val="20"/>
          <w:szCs w:val="20"/>
        </w:rPr>
      </w:pPr>
    </w:p>
    <w:p w:rsidR="00377B5F" w:rsidRDefault="009712A7" w:rsidP="00377B5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7A6291">
        <w:rPr>
          <w:rFonts w:asciiTheme="majorHAnsi" w:hAnsiTheme="majorHAnsi"/>
          <w:sz w:val="24"/>
          <w:szCs w:val="24"/>
        </w:rPr>
        <w:t xml:space="preserve"> 1 февраля начинается запись детей в первый класс по месту прописки </w:t>
      </w:r>
      <w:r w:rsidR="009072DC">
        <w:rPr>
          <w:rFonts w:asciiTheme="majorHAnsi" w:hAnsiTheme="majorHAnsi"/>
          <w:sz w:val="24"/>
          <w:szCs w:val="24"/>
        </w:rPr>
        <w:t>// Вед</w:t>
      </w:r>
      <w:r w:rsidR="009072DC">
        <w:rPr>
          <w:rFonts w:asciiTheme="majorHAnsi" w:hAnsiTheme="majorHAnsi"/>
          <w:sz w:val="24"/>
          <w:szCs w:val="24"/>
        </w:rPr>
        <w:t>о</w:t>
      </w:r>
      <w:r w:rsidR="009072DC">
        <w:rPr>
          <w:rFonts w:asciiTheme="majorHAnsi" w:hAnsiTheme="majorHAnsi"/>
          <w:sz w:val="24"/>
          <w:szCs w:val="24"/>
        </w:rPr>
        <w:t>мости Законодательного Собрания Но</w:t>
      </w:r>
      <w:r>
        <w:rPr>
          <w:rFonts w:asciiTheme="majorHAnsi" w:hAnsiTheme="majorHAnsi"/>
          <w:sz w:val="24"/>
          <w:szCs w:val="24"/>
        </w:rPr>
        <w:t>восибирской обла</w:t>
      </w:r>
      <w:r w:rsidR="007A6291">
        <w:rPr>
          <w:rFonts w:asciiTheme="majorHAnsi" w:hAnsiTheme="majorHAnsi"/>
          <w:sz w:val="24"/>
          <w:szCs w:val="24"/>
        </w:rPr>
        <w:t>сти. – 2018, № 5</w:t>
      </w:r>
      <w:r>
        <w:rPr>
          <w:rFonts w:asciiTheme="majorHAnsi" w:hAnsiTheme="majorHAnsi"/>
          <w:sz w:val="24"/>
          <w:szCs w:val="24"/>
        </w:rPr>
        <w:t xml:space="preserve"> (</w:t>
      </w:r>
      <w:r w:rsidR="007A6291">
        <w:rPr>
          <w:rFonts w:asciiTheme="majorHAnsi" w:hAnsiTheme="majorHAnsi"/>
          <w:sz w:val="24"/>
          <w:szCs w:val="24"/>
        </w:rPr>
        <w:t>1626</w:t>
      </w:r>
      <w:r>
        <w:rPr>
          <w:rFonts w:asciiTheme="majorHAnsi" w:hAnsiTheme="majorHAnsi"/>
          <w:sz w:val="24"/>
          <w:szCs w:val="24"/>
        </w:rPr>
        <w:t>) (</w:t>
      </w:r>
      <w:r w:rsidR="007A6291">
        <w:rPr>
          <w:rFonts w:asciiTheme="majorHAnsi" w:hAnsiTheme="majorHAnsi"/>
          <w:sz w:val="24"/>
          <w:szCs w:val="24"/>
        </w:rPr>
        <w:t>01 февр</w:t>
      </w:r>
      <w:r w:rsidR="009072DC">
        <w:rPr>
          <w:rFonts w:asciiTheme="majorHAnsi" w:hAnsiTheme="majorHAnsi"/>
          <w:sz w:val="24"/>
          <w:szCs w:val="24"/>
        </w:rPr>
        <w:t xml:space="preserve">.). – С. </w:t>
      </w:r>
      <w:r w:rsidR="007A6291">
        <w:rPr>
          <w:rFonts w:asciiTheme="majorHAnsi" w:hAnsiTheme="majorHAnsi"/>
          <w:sz w:val="24"/>
          <w:szCs w:val="24"/>
        </w:rPr>
        <w:t>2</w:t>
      </w:r>
    </w:p>
    <w:p w:rsidR="00377B5F" w:rsidRPr="00F37ADC" w:rsidRDefault="00377B5F" w:rsidP="00377B5F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377B5F" w:rsidRDefault="00377B5F" w:rsidP="00377B5F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F37ADC" w:rsidRPr="00F37ADC" w:rsidRDefault="00F37ADC" w:rsidP="00377B5F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377B5F" w:rsidRDefault="00377B5F" w:rsidP="00377B5F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7" w:name="_Toc507767888"/>
      <w:r w:rsidRPr="00377B5F">
        <w:rPr>
          <w:color w:val="auto"/>
          <w:sz w:val="36"/>
          <w:szCs w:val="36"/>
        </w:rPr>
        <w:t>Санкции крепчают</w:t>
      </w:r>
      <w:bookmarkEnd w:id="17"/>
    </w:p>
    <w:p w:rsidR="00377B5F" w:rsidRPr="00377B5F" w:rsidRDefault="00377B5F" w:rsidP="00377B5F">
      <w:pPr>
        <w:spacing w:after="0"/>
      </w:pPr>
    </w:p>
    <w:p w:rsidR="00377B5F" w:rsidRDefault="00377B5F" w:rsidP="00377B5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77B5F">
        <w:rPr>
          <w:rFonts w:asciiTheme="majorHAnsi" w:hAnsiTheme="majorHAnsi"/>
          <w:b/>
          <w:sz w:val="24"/>
          <w:szCs w:val="24"/>
        </w:rPr>
        <w:t>Наказание за несанкционированную торговлю существенно ужесточится.</w:t>
      </w:r>
    </w:p>
    <w:p w:rsidR="00377B5F" w:rsidRPr="00377B5F" w:rsidRDefault="00377B5F" w:rsidP="00377B5F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377B5F">
        <w:rPr>
          <w:rFonts w:asciiTheme="majorHAnsi" w:hAnsiTheme="majorHAnsi"/>
          <w:sz w:val="24"/>
          <w:szCs w:val="24"/>
        </w:rPr>
        <w:t xml:space="preserve">Соответствующий законопроект сегодня рассматривает во втором чтении сессия </w:t>
      </w:r>
      <w:proofErr w:type="spellStart"/>
      <w:r w:rsidRPr="00377B5F">
        <w:rPr>
          <w:rFonts w:asciiTheme="majorHAnsi" w:hAnsiTheme="majorHAnsi"/>
          <w:sz w:val="24"/>
          <w:szCs w:val="24"/>
        </w:rPr>
        <w:t>заксобрания</w:t>
      </w:r>
      <w:proofErr w:type="spellEnd"/>
      <w:r w:rsidRPr="00377B5F">
        <w:rPr>
          <w:rFonts w:asciiTheme="majorHAnsi" w:hAnsiTheme="majorHAnsi"/>
          <w:sz w:val="24"/>
          <w:szCs w:val="24"/>
        </w:rPr>
        <w:t>. Документ внесён на рассмотрение по инициативе депутатов городского Совета Новосибирска уже больше года назад. Первоначальный вар</w:t>
      </w:r>
      <w:r w:rsidRPr="00377B5F">
        <w:rPr>
          <w:rFonts w:asciiTheme="majorHAnsi" w:hAnsiTheme="majorHAnsi"/>
          <w:sz w:val="24"/>
          <w:szCs w:val="24"/>
        </w:rPr>
        <w:t>и</w:t>
      </w:r>
      <w:r w:rsidRPr="00377B5F">
        <w:rPr>
          <w:rFonts w:asciiTheme="majorHAnsi" w:hAnsiTheme="majorHAnsi"/>
          <w:sz w:val="24"/>
          <w:szCs w:val="24"/>
        </w:rPr>
        <w:lastRenderedPageBreak/>
        <w:t>ант вызвал немало нареканий, поэтому рассмотрение и доработка потребовали длительного времени.</w:t>
      </w:r>
    </w:p>
    <w:p w:rsidR="00377B5F" w:rsidRDefault="00377B5F" w:rsidP="00377B5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77B5F">
        <w:rPr>
          <w:rFonts w:asciiTheme="majorHAnsi" w:hAnsiTheme="majorHAnsi"/>
          <w:sz w:val="24"/>
          <w:szCs w:val="24"/>
        </w:rPr>
        <w:t> Законопроект предлагает ужесточить штрафы за несанкционированное размещение нестационарных объектов, а также за торговлю там, где она не ра</w:t>
      </w:r>
      <w:r w:rsidRPr="00377B5F">
        <w:rPr>
          <w:rFonts w:asciiTheme="majorHAnsi" w:hAnsiTheme="majorHAnsi"/>
          <w:sz w:val="24"/>
          <w:szCs w:val="24"/>
        </w:rPr>
        <w:t>з</w:t>
      </w:r>
      <w:r w:rsidRPr="00377B5F">
        <w:rPr>
          <w:rFonts w:asciiTheme="majorHAnsi" w:hAnsiTheme="majorHAnsi"/>
          <w:sz w:val="24"/>
          <w:szCs w:val="24"/>
        </w:rPr>
        <w:t>решена. Согласно нынешнему варианту закона, за установку прилавков, палаток, витрин, лотков, летних кафе, шашлычных и других объектов без соответству</w:t>
      </w:r>
      <w:r w:rsidRPr="00377B5F">
        <w:rPr>
          <w:rFonts w:asciiTheme="majorHAnsi" w:hAnsiTheme="majorHAnsi"/>
          <w:sz w:val="24"/>
          <w:szCs w:val="24"/>
        </w:rPr>
        <w:t>ю</w:t>
      </w:r>
      <w:r w:rsidRPr="00377B5F">
        <w:rPr>
          <w:rFonts w:asciiTheme="majorHAnsi" w:hAnsiTheme="majorHAnsi"/>
          <w:sz w:val="24"/>
          <w:szCs w:val="24"/>
        </w:rPr>
        <w:t>щего разрешения нарушитель получает предупреждение либо штраф. Физич</w:t>
      </w:r>
      <w:r w:rsidRPr="00377B5F">
        <w:rPr>
          <w:rFonts w:asciiTheme="majorHAnsi" w:hAnsiTheme="majorHAnsi"/>
          <w:sz w:val="24"/>
          <w:szCs w:val="24"/>
        </w:rPr>
        <w:t>е</w:t>
      </w:r>
      <w:r w:rsidRPr="00377B5F">
        <w:rPr>
          <w:rFonts w:asciiTheme="majorHAnsi" w:hAnsiTheme="majorHAnsi"/>
          <w:sz w:val="24"/>
          <w:szCs w:val="24"/>
        </w:rPr>
        <w:t>ские лица должны заплатить от 1 тысячи до 2,5 тысячи рублей, должностные — от 2,5 до 5 тысяч рублей, юридические — от 10 до 50 тысяч рублей.</w:t>
      </w:r>
    </w:p>
    <w:p w:rsidR="00377B5F" w:rsidRPr="00377B5F" w:rsidRDefault="00377B5F" w:rsidP="00377B5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77B5F">
        <w:rPr>
          <w:rFonts w:asciiTheme="majorHAnsi" w:hAnsiTheme="majorHAnsi"/>
          <w:sz w:val="24"/>
          <w:szCs w:val="24"/>
        </w:rPr>
        <w:t>Новая редакция закона не включает такую санкцию, как предупреждение, а суммы штрафов увеличиваются: для граждан они составят от 2 до 4 тысяч ру</w:t>
      </w:r>
      <w:r w:rsidRPr="00377B5F">
        <w:rPr>
          <w:rFonts w:asciiTheme="majorHAnsi" w:hAnsiTheme="majorHAnsi"/>
          <w:sz w:val="24"/>
          <w:szCs w:val="24"/>
        </w:rPr>
        <w:t>б</w:t>
      </w:r>
      <w:r w:rsidRPr="00377B5F">
        <w:rPr>
          <w:rFonts w:asciiTheme="majorHAnsi" w:hAnsiTheme="majorHAnsi"/>
          <w:sz w:val="24"/>
          <w:szCs w:val="24"/>
        </w:rPr>
        <w:t>лей; для должностных лиц — от 10 до 20 тысяч рублей; для юридических лиц — от 50 до 70 тысяч рублей. В случае повторного нарушения размеры штрафов с</w:t>
      </w:r>
      <w:r w:rsidRPr="00377B5F">
        <w:rPr>
          <w:rFonts w:asciiTheme="majorHAnsi" w:hAnsiTheme="majorHAnsi"/>
          <w:sz w:val="24"/>
          <w:szCs w:val="24"/>
        </w:rPr>
        <w:t>о</w:t>
      </w:r>
      <w:r w:rsidRPr="00377B5F">
        <w:rPr>
          <w:rFonts w:asciiTheme="majorHAnsi" w:hAnsiTheme="majorHAnsi"/>
          <w:sz w:val="24"/>
          <w:szCs w:val="24"/>
        </w:rPr>
        <w:t>ставят соответственно 5 тысяч, от 30 до 50 тысяч и от 100 до 150 тысяч рублей.</w:t>
      </w:r>
    </w:p>
    <w:p w:rsidR="00377B5F" w:rsidRDefault="00377B5F" w:rsidP="00377B5F">
      <w:pPr>
        <w:spacing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77B5F">
        <w:rPr>
          <w:rFonts w:asciiTheme="majorHAnsi" w:hAnsiTheme="majorHAnsi"/>
          <w:sz w:val="24"/>
          <w:szCs w:val="24"/>
        </w:rPr>
        <w:t> За торговлю в неразрешённых местах сегодня можно также получить пр</w:t>
      </w:r>
      <w:r w:rsidRPr="00377B5F">
        <w:rPr>
          <w:rFonts w:asciiTheme="majorHAnsi" w:hAnsiTheme="majorHAnsi"/>
          <w:sz w:val="24"/>
          <w:szCs w:val="24"/>
        </w:rPr>
        <w:t>е</w:t>
      </w:r>
      <w:r w:rsidRPr="00377B5F">
        <w:rPr>
          <w:rFonts w:asciiTheme="majorHAnsi" w:hAnsiTheme="majorHAnsi"/>
          <w:sz w:val="24"/>
          <w:szCs w:val="24"/>
        </w:rPr>
        <w:t>дупреждение либо штраф: от 300 до 1 000 рублей для граждан, 3 тысячи рублей для должностных лиц и 15 тысяч рублей — для юридических лиц. За повторное нарушение суммы составляют соответственно 1—2 тысячи рублей, 10 тысяч ру</w:t>
      </w:r>
      <w:r w:rsidRPr="00377B5F">
        <w:rPr>
          <w:rFonts w:asciiTheme="majorHAnsi" w:hAnsiTheme="majorHAnsi"/>
          <w:sz w:val="24"/>
          <w:szCs w:val="24"/>
        </w:rPr>
        <w:t>б</w:t>
      </w:r>
      <w:r w:rsidRPr="00377B5F">
        <w:rPr>
          <w:rFonts w:asciiTheme="majorHAnsi" w:hAnsiTheme="majorHAnsi"/>
          <w:sz w:val="24"/>
          <w:szCs w:val="24"/>
        </w:rPr>
        <w:t>лей и 30 тысяч рублей. В новой редакции закона предупреждение как мера нак</w:t>
      </w:r>
      <w:r w:rsidRPr="00377B5F">
        <w:rPr>
          <w:rFonts w:asciiTheme="majorHAnsi" w:hAnsiTheme="majorHAnsi"/>
          <w:sz w:val="24"/>
          <w:szCs w:val="24"/>
        </w:rPr>
        <w:t>а</w:t>
      </w:r>
      <w:r w:rsidRPr="00377B5F">
        <w:rPr>
          <w:rFonts w:asciiTheme="majorHAnsi" w:hAnsiTheme="majorHAnsi"/>
          <w:sz w:val="24"/>
          <w:szCs w:val="24"/>
        </w:rPr>
        <w:t>зания исключается. Размеры штрафов для граждан составят от 1 500 рублей до 3 тысяч рублей; для должностных лиц — от 7 до 10 тысяч рублей; для юридических лиц — от 30 до 50 тысяч рублей. За повторное нарушение — соответственно 4—5 тысяч, 15—20 тысяч и 70—100 тысяч рублей.</w:t>
      </w:r>
    </w:p>
    <w:p w:rsidR="00F37ADC" w:rsidRDefault="00F37ADC" w:rsidP="001F22C2">
      <w:pPr>
        <w:keepNext/>
        <w:spacing w:line="240" w:lineRule="auto"/>
        <w:ind w:firstLine="567"/>
        <w:jc w:val="center"/>
      </w:pPr>
      <w:r w:rsidRPr="00F37ADC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3E29884C" wp14:editId="5A5EAE70">
            <wp:extent cx="3169920" cy="1981200"/>
            <wp:effectExtent l="0" t="0" r="0" b="0"/>
            <wp:docPr id="13" name="Рисунок 13" descr="http://xn--b1aecnthebc1acj.xn--p1ai/uploads/05(1626)/11-%D1%82%D0%BE%D1%80%D0%B3%D0%BE%D0%B2%D0%BB%D1%8F-%D0%BF8.jpg?151738009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b1aecnthebc1acj.xn--p1ai/uploads/05(1626)/11-%D1%82%D0%BE%D1%80%D0%B3%D0%BE%D0%B2%D0%BB%D1%8F-%D0%BF8.jpg?15173800910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DC" w:rsidRPr="001F22C2" w:rsidRDefault="001F22C2" w:rsidP="001F22C2">
      <w:pPr>
        <w:pStyle w:val="ab"/>
        <w:jc w:val="center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b w:val="0"/>
          <w:i/>
          <w:color w:val="auto"/>
        </w:rPr>
        <w:t>За самовольную установку</w:t>
      </w:r>
      <w:r w:rsidR="00F37ADC" w:rsidRPr="001F22C2">
        <w:rPr>
          <w:b w:val="0"/>
          <w:color w:val="auto"/>
        </w:rPr>
        <w:t xml:space="preserve"> </w:t>
      </w:r>
      <w:r w:rsidRPr="001F22C2">
        <w:rPr>
          <w:b w:val="0"/>
          <w:i/>
          <w:iCs/>
          <w:color w:val="auto"/>
        </w:rPr>
        <w:t>«импровизированного» прилавка физлицо оштрафуют </w:t>
      </w:r>
      <w:r w:rsidRPr="001F22C2">
        <w:rPr>
          <w:b w:val="0"/>
          <w:i/>
          <w:iCs/>
          <w:color w:val="auto"/>
        </w:rPr>
        <w:br/>
        <w:t>на сумму от 2 до 4 тысяч рублей.</w:t>
      </w:r>
    </w:p>
    <w:p w:rsidR="00377B5F" w:rsidRPr="00377B5F" w:rsidRDefault="00377B5F" w:rsidP="00377B5F">
      <w:pPr>
        <w:spacing w:line="240" w:lineRule="auto"/>
        <w:ind w:firstLine="567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Татьяна Малкова</w:t>
      </w:r>
      <w:r w:rsidRPr="00377B5F">
        <w:rPr>
          <w:rFonts w:asciiTheme="majorHAnsi" w:hAnsiTheme="majorHAnsi"/>
          <w:b/>
          <w:bCs/>
          <w:sz w:val="20"/>
          <w:szCs w:val="20"/>
        </w:rPr>
        <w:t xml:space="preserve"> / </w:t>
      </w:r>
      <w:r>
        <w:rPr>
          <w:rFonts w:asciiTheme="majorHAnsi" w:hAnsiTheme="majorHAnsi"/>
          <w:bCs/>
          <w:sz w:val="20"/>
          <w:szCs w:val="20"/>
        </w:rPr>
        <w:t>Фото Валерия Панова</w:t>
      </w:r>
    </w:p>
    <w:p w:rsidR="00377B5F" w:rsidRDefault="00377B5F" w:rsidP="00D03F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Малкова, Т. Санкции крепчают</w:t>
      </w:r>
      <w:r w:rsidRPr="00377B5F">
        <w:rPr>
          <w:rFonts w:asciiTheme="majorHAnsi" w:hAnsiTheme="majorHAnsi"/>
          <w:sz w:val="24"/>
          <w:szCs w:val="24"/>
        </w:rPr>
        <w:t xml:space="preserve"> </w:t>
      </w:r>
      <w:r w:rsidR="00577634">
        <w:rPr>
          <w:rFonts w:asciiTheme="majorHAnsi" w:hAnsiTheme="majorHAnsi"/>
          <w:sz w:val="24"/>
          <w:szCs w:val="24"/>
        </w:rPr>
        <w:t xml:space="preserve">/ Татьяна Малкова </w:t>
      </w:r>
      <w:r w:rsidRPr="00377B5F">
        <w:rPr>
          <w:rFonts w:asciiTheme="majorHAnsi" w:hAnsiTheme="majorHAnsi"/>
          <w:sz w:val="24"/>
          <w:szCs w:val="24"/>
        </w:rPr>
        <w:t>// Ведомости Законодательн</w:t>
      </w:r>
      <w:r w:rsidRPr="00377B5F">
        <w:rPr>
          <w:rFonts w:asciiTheme="majorHAnsi" w:hAnsiTheme="majorHAnsi"/>
          <w:sz w:val="24"/>
          <w:szCs w:val="24"/>
        </w:rPr>
        <w:t>о</w:t>
      </w:r>
      <w:r w:rsidRPr="00377B5F">
        <w:rPr>
          <w:rFonts w:asciiTheme="majorHAnsi" w:hAnsiTheme="majorHAnsi"/>
          <w:sz w:val="24"/>
          <w:szCs w:val="24"/>
        </w:rPr>
        <w:t xml:space="preserve">го Собрания Новосибирской области. – 2018, № 5 (1626) (01 февр.). – С. </w:t>
      </w:r>
      <w:r>
        <w:rPr>
          <w:rFonts w:asciiTheme="majorHAnsi" w:hAnsiTheme="majorHAnsi"/>
          <w:sz w:val="24"/>
          <w:szCs w:val="24"/>
        </w:rPr>
        <w:t>11</w:t>
      </w:r>
    </w:p>
    <w:p w:rsidR="00D03FE9" w:rsidRPr="00D03FE9" w:rsidRDefault="00D03FE9" w:rsidP="00377B5F">
      <w:pPr>
        <w:spacing w:line="240" w:lineRule="auto"/>
        <w:jc w:val="both"/>
        <w:rPr>
          <w:rFonts w:asciiTheme="majorHAnsi" w:hAnsiTheme="majorHAnsi"/>
          <w:sz w:val="36"/>
          <w:szCs w:val="36"/>
        </w:rPr>
      </w:pPr>
    </w:p>
    <w:p w:rsidR="00D03FE9" w:rsidRDefault="00D03FE9" w:rsidP="00D03FE9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D03FE9" w:rsidRPr="00D03FE9" w:rsidRDefault="00D03FE9" w:rsidP="00D03FE9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377B5F" w:rsidRDefault="00D03FE9" w:rsidP="00D03FE9">
      <w:pPr>
        <w:pStyle w:val="1"/>
        <w:spacing w:before="0" w:line="240" w:lineRule="auto"/>
        <w:jc w:val="both"/>
        <w:rPr>
          <w:color w:val="auto"/>
          <w:sz w:val="36"/>
          <w:szCs w:val="36"/>
        </w:rPr>
      </w:pPr>
      <w:bookmarkStart w:id="18" w:name="_Toc507767889"/>
      <w:r w:rsidRPr="00D03FE9">
        <w:rPr>
          <w:color w:val="auto"/>
          <w:sz w:val="36"/>
          <w:szCs w:val="36"/>
        </w:rPr>
        <w:lastRenderedPageBreak/>
        <w:t>Уважаемые автовладельцы Новосибирска и обл</w:t>
      </w:r>
      <w:r w:rsidRPr="00D03FE9">
        <w:rPr>
          <w:color w:val="auto"/>
          <w:sz w:val="36"/>
          <w:szCs w:val="36"/>
        </w:rPr>
        <w:t>а</w:t>
      </w:r>
      <w:r w:rsidRPr="00D03FE9">
        <w:rPr>
          <w:color w:val="auto"/>
          <w:sz w:val="36"/>
          <w:szCs w:val="36"/>
        </w:rPr>
        <w:t>сти!</w:t>
      </w:r>
      <w:bookmarkEnd w:id="18"/>
    </w:p>
    <w:p w:rsidR="00D03FE9" w:rsidRPr="00D03FE9" w:rsidRDefault="00D03FE9" w:rsidP="00D03FE9">
      <w:pPr>
        <w:spacing w:after="0" w:line="240" w:lineRule="auto"/>
      </w:pPr>
    </w:p>
    <w:p w:rsidR="00D03FE9" w:rsidRDefault="00D03FE9" w:rsidP="00D03FE9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D03FE9">
        <w:rPr>
          <w:rFonts w:asciiTheme="majorHAnsi" w:hAnsiTheme="majorHAnsi"/>
          <w:bCs/>
          <w:sz w:val="24"/>
          <w:szCs w:val="24"/>
        </w:rPr>
        <w:t>1 МОТН и РАМТС ГИБДД ГУ МВД России по Новосибирской области, инфо</w:t>
      </w:r>
      <w:r w:rsidRPr="00D03FE9">
        <w:rPr>
          <w:rFonts w:asciiTheme="majorHAnsi" w:hAnsiTheme="majorHAnsi"/>
          <w:bCs/>
          <w:sz w:val="24"/>
          <w:szCs w:val="24"/>
        </w:rPr>
        <w:t>р</w:t>
      </w:r>
      <w:r w:rsidRPr="00D03FE9">
        <w:rPr>
          <w:rFonts w:asciiTheme="majorHAnsi" w:hAnsiTheme="majorHAnsi"/>
          <w:bCs/>
          <w:sz w:val="24"/>
          <w:szCs w:val="24"/>
        </w:rPr>
        <w:t>мирует Вас о том, что Государственные услуги, предоставляемые ГИБДД в эле</w:t>
      </w:r>
      <w:r w:rsidRPr="00D03FE9">
        <w:rPr>
          <w:rFonts w:asciiTheme="majorHAnsi" w:hAnsiTheme="majorHAnsi"/>
          <w:bCs/>
          <w:sz w:val="24"/>
          <w:szCs w:val="24"/>
        </w:rPr>
        <w:t>к</w:t>
      </w:r>
      <w:r w:rsidRPr="00D03FE9">
        <w:rPr>
          <w:rFonts w:asciiTheme="majorHAnsi" w:hAnsiTheme="majorHAnsi"/>
          <w:bCs/>
          <w:sz w:val="24"/>
          <w:szCs w:val="24"/>
        </w:rPr>
        <w:t>тронном виде, уже  доступны Вам.   </w:t>
      </w:r>
    </w:p>
    <w:p w:rsidR="00D03FE9" w:rsidRDefault="00D03FE9" w:rsidP="00D03FE9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D03FE9">
        <w:rPr>
          <w:rFonts w:asciiTheme="majorHAnsi" w:hAnsiTheme="majorHAnsi"/>
          <w:bCs/>
          <w:sz w:val="24"/>
          <w:szCs w:val="24"/>
        </w:rPr>
        <w:t xml:space="preserve">Многие из Вас, наверное, слышали и знают, что есть такой сайт </w:t>
      </w:r>
      <w:proofErr w:type="spellStart"/>
      <w:r w:rsidRPr="00D03FE9">
        <w:rPr>
          <w:rFonts w:asciiTheme="majorHAnsi" w:hAnsiTheme="majorHAnsi"/>
          <w:bCs/>
          <w:sz w:val="24"/>
          <w:szCs w:val="24"/>
        </w:rPr>
        <w:t>Госуслуги</w:t>
      </w:r>
      <w:proofErr w:type="spellEnd"/>
      <w:r w:rsidRPr="00D03FE9">
        <w:rPr>
          <w:rFonts w:asciiTheme="majorHAnsi" w:hAnsiTheme="majorHAnsi"/>
          <w:bCs/>
          <w:sz w:val="24"/>
          <w:szCs w:val="24"/>
        </w:rPr>
        <w:t>, только не все им пользуются.  Наибольшее количество граждан ежедневно пр</w:t>
      </w:r>
      <w:r w:rsidRPr="00D03FE9">
        <w:rPr>
          <w:rFonts w:asciiTheme="majorHAnsi" w:hAnsiTheme="majorHAnsi"/>
          <w:bCs/>
          <w:sz w:val="24"/>
          <w:szCs w:val="24"/>
        </w:rPr>
        <w:t>и</w:t>
      </w:r>
      <w:r w:rsidRPr="00D03FE9">
        <w:rPr>
          <w:rFonts w:asciiTheme="majorHAnsi" w:hAnsiTheme="majorHAnsi"/>
          <w:bCs/>
          <w:sz w:val="24"/>
          <w:szCs w:val="24"/>
        </w:rPr>
        <w:t>ходят в Госавтоинспекцию по вопросам регистрации транспорта. Именно эта го</w:t>
      </w:r>
      <w:r w:rsidRPr="00D03FE9">
        <w:rPr>
          <w:rFonts w:asciiTheme="majorHAnsi" w:hAnsiTheme="majorHAnsi"/>
          <w:bCs/>
          <w:sz w:val="24"/>
          <w:szCs w:val="24"/>
        </w:rPr>
        <w:t>с</w:t>
      </w:r>
      <w:r w:rsidRPr="00D03FE9">
        <w:rPr>
          <w:rFonts w:asciiTheme="majorHAnsi" w:hAnsiTheme="majorHAnsi"/>
          <w:bCs/>
          <w:sz w:val="24"/>
          <w:szCs w:val="24"/>
        </w:rPr>
        <w:t>ударственная услуга пользуется у населения наибольшей популярностью. Чтобы облегчить жизнь гражданам, сотрудники Госавтоинспекции разрабатывают н</w:t>
      </w:r>
      <w:r w:rsidRPr="00D03FE9">
        <w:rPr>
          <w:rFonts w:asciiTheme="majorHAnsi" w:hAnsiTheme="majorHAnsi"/>
          <w:bCs/>
          <w:sz w:val="24"/>
          <w:szCs w:val="24"/>
        </w:rPr>
        <w:t>о</w:t>
      </w:r>
      <w:r w:rsidRPr="00D03FE9">
        <w:rPr>
          <w:rFonts w:asciiTheme="majorHAnsi" w:hAnsiTheme="majorHAnsi"/>
          <w:bCs/>
          <w:sz w:val="24"/>
          <w:szCs w:val="24"/>
        </w:rPr>
        <w:t>вые формы приема граждан. Любой желающий может воспользоваться эле</w:t>
      </w:r>
      <w:r w:rsidRPr="00D03FE9">
        <w:rPr>
          <w:rFonts w:asciiTheme="majorHAnsi" w:hAnsiTheme="majorHAnsi"/>
          <w:bCs/>
          <w:sz w:val="24"/>
          <w:szCs w:val="24"/>
        </w:rPr>
        <w:t>к</w:t>
      </w:r>
      <w:r w:rsidRPr="00D03FE9">
        <w:rPr>
          <w:rFonts w:asciiTheme="majorHAnsi" w:hAnsiTheme="majorHAnsi"/>
          <w:bCs/>
          <w:sz w:val="24"/>
          <w:szCs w:val="24"/>
        </w:rPr>
        <w:t>тронными услугами, предоставляемыми Госавтоинспекцией, используя «Личный кабинет» на портале «</w:t>
      </w:r>
      <w:proofErr w:type="spellStart"/>
      <w:r w:rsidRPr="00D03FE9">
        <w:rPr>
          <w:rFonts w:asciiTheme="majorHAnsi" w:hAnsiTheme="majorHAnsi"/>
          <w:bCs/>
          <w:sz w:val="24"/>
          <w:szCs w:val="24"/>
        </w:rPr>
        <w:t>Госуслуги</w:t>
      </w:r>
      <w:proofErr w:type="spellEnd"/>
      <w:r w:rsidRPr="00D03FE9">
        <w:rPr>
          <w:rFonts w:asciiTheme="majorHAnsi" w:hAnsiTheme="majorHAnsi"/>
          <w:bCs/>
          <w:sz w:val="24"/>
          <w:szCs w:val="24"/>
        </w:rPr>
        <w:t>» </w:t>
      </w:r>
      <w:hyperlink r:id="rId16" w:tgtFrame="_blank" w:history="1">
        <w:r w:rsidRPr="00D03FE9">
          <w:rPr>
            <w:rStyle w:val="a6"/>
            <w:rFonts w:asciiTheme="majorHAnsi" w:hAnsiTheme="majorHAnsi"/>
            <w:bCs/>
            <w:sz w:val="24"/>
            <w:szCs w:val="24"/>
          </w:rPr>
          <w:t>www.gosuslugi.ru</w:t>
        </w:r>
      </w:hyperlink>
      <w:r w:rsidRPr="00D03FE9">
        <w:rPr>
          <w:rFonts w:asciiTheme="majorHAnsi" w:hAnsiTheme="majorHAnsi"/>
          <w:bCs/>
          <w:sz w:val="24"/>
          <w:szCs w:val="24"/>
        </w:rPr>
        <w:t>.</w:t>
      </w:r>
    </w:p>
    <w:p w:rsidR="00D03FE9" w:rsidRDefault="00D03FE9" w:rsidP="00D03FE9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D03FE9">
        <w:rPr>
          <w:rFonts w:asciiTheme="majorHAnsi" w:hAnsiTheme="majorHAnsi"/>
          <w:bCs/>
          <w:sz w:val="24"/>
          <w:szCs w:val="24"/>
        </w:rPr>
        <w:t xml:space="preserve">  Для получения государственной услуги «регистрация автомототранспор</w:t>
      </w:r>
      <w:r w:rsidRPr="00D03FE9">
        <w:rPr>
          <w:rFonts w:asciiTheme="majorHAnsi" w:hAnsiTheme="majorHAnsi"/>
          <w:bCs/>
          <w:sz w:val="24"/>
          <w:szCs w:val="24"/>
        </w:rPr>
        <w:t>т</w:t>
      </w:r>
      <w:r w:rsidRPr="00D03FE9">
        <w:rPr>
          <w:rFonts w:asciiTheme="majorHAnsi" w:hAnsiTheme="majorHAnsi"/>
          <w:bCs/>
          <w:sz w:val="24"/>
          <w:szCs w:val="24"/>
        </w:rPr>
        <w:t>ных средств» посредством портала «</w:t>
      </w:r>
      <w:proofErr w:type="spellStart"/>
      <w:r w:rsidRPr="00D03FE9">
        <w:rPr>
          <w:rFonts w:asciiTheme="majorHAnsi" w:hAnsiTheme="majorHAnsi"/>
          <w:bCs/>
          <w:sz w:val="24"/>
          <w:szCs w:val="24"/>
        </w:rPr>
        <w:t>Госуслуги</w:t>
      </w:r>
      <w:proofErr w:type="spellEnd"/>
      <w:r w:rsidRPr="00D03FE9">
        <w:rPr>
          <w:rFonts w:asciiTheme="majorHAnsi" w:hAnsiTheme="majorHAnsi"/>
          <w:bCs/>
          <w:sz w:val="24"/>
          <w:szCs w:val="24"/>
        </w:rPr>
        <w:t>» у вас есть возможность записат</w:t>
      </w:r>
      <w:r w:rsidRPr="00D03FE9">
        <w:rPr>
          <w:rFonts w:asciiTheme="majorHAnsi" w:hAnsiTheme="majorHAnsi"/>
          <w:bCs/>
          <w:sz w:val="24"/>
          <w:szCs w:val="24"/>
        </w:rPr>
        <w:t>ь</w:t>
      </w:r>
      <w:r w:rsidRPr="00D03FE9">
        <w:rPr>
          <w:rFonts w:asciiTheme="majorHAnsi" w:hAnsiTheme="majorHAnsi"/>
          <w:bCs/>
          <w:sz w:val="24"/>
          <w:szCs w:val="24"/>
        </w:rPr>
        <w:t>ся на удобное время в любом подразделении Госавтоинспекции и предоставить необходимые для регистрации автомобиля документы в электронном виде.   </w:t>
      </w:r>
    </w:p>
    <w:p w:rsidR="00951C40" w:rsidRDefault="00D03FE9" w:rsidP="00951C40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D03FE9">
        <w:rPr>
          <w:rFonts w:asciiTheme="majorHAnsi" w:hAnsiTheme="majorHAnsi"/>
          <w:bCs/>
          <w:sz w:val="24"/>
          <w:szCs w:val="24"/>
        </w:rPr>
        <w:t>Преимущества пользования порталом государственных услуг (</w:t>
      </w:r>
      <w:hyperlink r:id="rId17" w:history="1">
        <w:r w:rsidRPr="00D03FE9">
          <w:rPr>
            <w:rStyle w:val="a6"/>
            <w:rFonts w:asciiTheme="majorHAnsi" w:hAnsiTheme="majorHAnsi"/>
            <w:bCs/>
            <w:sz w:val="24"/>
            <w:szCs w:val="24"/>
          </w:rPr>
          <w:t>WWW.GOSUSLUGI.RU</w:t>
        </w:r>
      </w:hyperlink>
      <w:r w:rsidRPr="00D03FE9">
        <w:rPr>
          <w:rFonts w:asciiTheme="majorHAnsi" w:hAnsiTheme="majorHAnsi"/>
          <w:bCs/>
          <w:sz w:val="24"/>
          <w:szCs w:val="24"/>
        </w:rPr>
        <w:t>):  </w:t>
      </w:r>
    </w:p>
    <w:p w:rsidR="00951C40" w:rsidRDefault="00D03FE9" w:rsidP="00951C40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D03FE9">
        <w:rPr>
          <w:rFonts w:asciiTheme="majorHAnsi" w:hAnsiTheme="majorHAnsi"/>
          <w:bCs/>
          <w:sz w:val="24"/>
          <w:szCs w:val="24"/>
        </w:rPr>
        <w:t>-сокращают</w:t>
      </w:r>
      <w:r w:rsidR="00951C40">
        <w:rPr>
          <w:rFonts w:asciiTheme="majorHAnsi" w:hAnsiTheme="majorHAnsi"/>
          <w:bCs/>
          <w:sz w:val="24"/>
          <w:szCs w:val="24"/>
        </w:rPr>
        <w:t xml:space="preserve">ся сроки предоставления услуг; </w:t>
      </w:r>
    </w:p>
    <w:p w:rsidR="00951C40" w:rsidRDefault="00D03FE9" w:rsidP="00D03FE9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D03FE9">
        <w:rPr>
          <w:rFonts w:asciiTheme="majorHAnsi" w:hAnsiTheme="majorHAnsi"/>
          <w:bCs/>
          <w:sz w:val="24"/>
          <w:szCs w:val="24"/>
        </w:rPr>
        <w:t xml:space="preserve">-УМЕНЬШАЮТСЯ ФИНАНСОВЫЕ ИЗДЕРЖКИ: </w:t>
      </w:r>
      <w:proofErr w:type="gramStart"/>
      <w:r w:rsidRPr="00D03FE9">
        <w:rPr>
          <w:rFonts w:asciiTheme="majorHAnsi" w:hAnsiTheme="majorHAnsi"/>
          <w:bCs/>
          <w:sz w:val="24"/>
          <w:szCs w:val="24"/>
        </w:rPr>
        <w:t>«Размеры государственной пошлины за совершение юридически значимых действий в отношении физич</w:t>
      </w:r>
      <w:r w:rsidRPr="00D03FE9">
        <w:rPr>
          <w:rFonts w:asciiTheme="majorHAnsi" w:hAnsiTheme="majorHAnsi"/>
          <w:bCs/>
          <w:sz w:val="24"/>
          <w:szCs w:val="24"/>
        </w:rPr>
        <w:t>е</w:t>
      </w:r>
      <w:r w:rsidRPr="00D03FE9">
        <w:rPr>
          <w:rFonts w:asciiTheme="majorHAnsi" w:hAnsiTheme="majorHAnsi"/>
          <w:bCs/>
          <w:sz w:val="24"/>
          <w:szCs w:val="24"/>
        </w:rPr>
        <w:t>ских лиц, применяются с учетом коэффициента 0,7 (т.</w:t>
      </w:r>
      <w:r w:rsidR="00951C40">
        <w:rPr>
          <w:rFonts w:asciiTheme="majorHAnsi" w:hAnsiTheme="majorHAnsi"/>
          <w:bCs/>
          <w:sz w:val="24"/>
          <w:szCs w:val="24"/>
        </w:rPr>
        <w:t xml:space="preserve"> </w:t>
      </w:r>
      <w:r w:rsidRPr="00D03FE9">
        <w:rPr>
          <w:rFonts w:asciiTheme="majorHAnsi" w:hAnsiTheme="majorHAnsi"/>
          <w:bCs/>
          <w:sz w:val="24"/>
          <w:szCs w:val="24"/>
        </w:rPr>
        <w:t>е. скидка 30%) в случае п</w:t>
      </w:r>
      <w:r w:rsidRPr="00D03FE9">
        <w:rPr>
          <w:rFonts w:asciiTheme="majorHAnsi" w:hAnsiTheme="majorHAnsi"/>
          <w:bCs/>
          <w:sz w:val="24"/>
          <w:szCs w:val="24"/>
        </w:rPr>
        <w:t>о</w:t>
      </w:r>
      <w:r w:rsidRPr="00D03FE9">
        <w:rPr>
          <w:rFonts w:asciiTheme="majorHAnsi" w:hAnsiTheme="majorHAnsi"/>
          <w:bCs/>
          <w:sz w:val="24"/>
          <w:szCs w:val="24"/>
        </w:rPr>
        <w:t>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услуг и иных порталов, интегрированных с единой с</w:t>
      </w:r>
      <w:r w:rsidRPr="00D03FE9">
        <w:rPr>
          <w:rFonts w:asciiTheme="majorHAnsi" w:hAnsiTheme="majorHAnsi"/>
          <w:bCs/>
          <w:sz w:val="24"/>
          <w:szCs w:val="24"/>
        </w:rPr>
        <w:t>и</w:t>
      </w:r>
      <w:r w:rsidRPr="00D03FE9">
        <w:rPr>
          <w:rFonts w:asciiTheme="majorHAnsi" w:hAnsiTheme="majorHAnsi"/>
          <w:bCs/>
          <w:sz w:val="24"/>
          <w:szCs w:val="24"/>
        </w:rPr>
        <w:t>стемой идентификации и аутентификации»;  </w:t>
      </w:r>
      <w:proofErr w:type="gramEnd"/>
    </w:p>
    <w:p w:rsidR="00951C40" w:rsidRDefault="00D03FE9" w:rsidP="00D03FE9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D03FE9">
        <w:rPr>
          <w:rFonts w:asciiTheme="majorHAnsi" w:hAnsiTheme="majorHAnsi"/>
          <w:bCs/>
          <w:sz w:val="24"/>
          <w:szCs w:val="24"/>
        </w:rPr>
        <w:t>-ликвидируются бюрократические проволочки вследствие внедрения эле</w:t>
      </w:r>
      <w:r w:rsidRPr="00D03FE9">
        <w:rPr>
          <w:rFonts w:asciiTheme="majorHAnsi" w:hAnsiTheme="majorHAnsi"/>
          <w:bCs/>
          <w:sz w:val="24"/>
          <w:szCs w:val="24"/>
        </w:rPr>
        <w:t>к</w:t>
      </w:r>
      <w:r w:rsidRPr="00D03FE9">
        <w:rPr>
          <w:rFonts w:asciiTheme="majorHAnsi" w:hAnsiTheme="majorHAnsi"/>
          <w:bCs/>
          <w:sz w:val="24"/>
          <w:szCs w:val="24"/>
        </w:rPr>
        <w:t xml:space="preserve">тронного документооборота;  </w:t>
      </w:r>
    </w:p>
    <w:p w:rsidR="00951C40" w:rsidRDefault="00D03FE9" w:rsidP="00D03FE9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D03FE9">
        <w:rPr>
          <w:rFonts w:asciiTheme="majorHAnsi" w:hAnsiTheme="majorHAnsi"/>
          <w:bCs/>
          <w:sz w:val="24"/>
          <w:szCs w:val="24"/>
        </w:rPr>
        <w:t>-снижаются коррупционные риски;  </w:t>
      </w:r>
    </w:p>
    <w:p w:rsidR="00D03FE9" w:rsidRDefault="00D03FE9" w:rsidP="00D03FE9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D03FE9">
        <w:rPr>
          <w:rFonts w:asciiTheme="majorHAnsi" w:hAnsiTheme="majorHAnsi"/>
          <w:bCs/>
          <w:sz w:val="24"/>
          <w:szCs w:val="24"/>
        </w:rPr>
        <w:t xml:space="preserve">-снижаются административные </w:t>
      </w:r>
      <w:proofErr w:type="gramStart"/>
      <w:r w:rsidRPr="00D03FE9">
        <w:rPr>
          <w:rFonts w:asciiTheme="majorHAnsi" w:hAnsiTheme="majorHAnsi"/>
          <w:bCs/>
          <w:sz w:val="24"/>
          <w:szCs w:val="24"/>
        </w:rPr>
        <w:t>барьеры</w:t>
      </w:r>
      <w:proofErr w:type="gramEnd"/>
      <w:r w:rsidRPr="00D03FE9">
        <w:rPr>
          <w:rFonts w:asciiTheme="majorHAnsi" w:hAnsiTheme="majorHAnsi"/>
          <w:bCs/>
          <w:sz w:val="24"/>
          <w:szCs w:val="24"/>
        </w:rPr>
        <w:t xml:space="preserve"> и повышается доступность получ</w:t>
      </w:r>
      <w:r w:rsidRPr="00D03FE9">
        <w:rPr>
          <w:rFonts w:asciiTheme="majorHAnsi" w:hAnsiTheme="majorHAnsi"/>
          <w:bCs/>
          <w:sz w:val="24"/>
          <w:szCs w:val="24"/>
        </w:rPr>
        <w:t>е</w:t>
      </w:r>
      <w:r w:rsidRPr="00D03FE9">
        <w:rPr>
          <w:rFonts w:asciiTheme="majorHAnsi" w:hAnsiTheme="majorHAnsi"/>
          <w:bCs/>
          <w:sz w:val="24"/>
          <w:szCs w:val="24"/>
        </w:rPr>
        <w:t>ния государственных услуг.</w:t>
      </w:r>
    </w:p>
    <w:p w:rsidR="00951C40" w:rsidRDefault="00951C40" w:rsidP="00D03FE9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Предлагаем вам активнее использовать ресурсы единого портала госуда</w:t>
      </w:r>
      <w:r>
        <w:rPr>
          <w:rFonts w:asciiTheme="majorHAnsi" w:hAnsiTheme="majorHAnsi"/>
          <w:bCs/>
          <w:sz w:val="24"/>
          <w:szCs w:val="24"/>
        </w:rPr>
        <w:t>р</w:t>
      </w:r>
      <w:r>
        <w:rPr>
          <w:rFonts w:asciiTheme="majorHAnsi" w:hAnsiTheme="majorHAnsi"/>
          <w:bCs/>
          <w:sz w:val="24"/>
          <w:szCs w:val="24"/>
        </w:rPr>
        <w:t>ственных услуг.</w:t>
      </w:r>
    </w:p>
    <w:p w:rsidR="00951C40" w:rsidRDefault="00951C40" w:rsidP="00D03FE9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951C40" w:rsidRDefault="00951C40" w:rsidP="00951C40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Уважаемые автовладельцы Новосибирска и области! // Советская Сибирь</w:t>
      </w:r>
      <w:r w:rsidRPr="00951C40">
        <w:rPr>
          <w:rFonts w:asciiTheme="majorHAnsi" w:hAnsiTheme="majorHAnsi"/>
          <w:bCs/>
          <w:sz w:val="24"/>
          <w:szCs w:val="24"/>
        </w:rPr>
        <w:t>. – 201</w:t>
      </w:r>
      <w:r>
        <w:rPr>
          <w:rFonts w:asciiTheme="majorHAnsi" w:hAnsiTheme="majorHAnsi"/>
          <w:bCs/>
          <w:sz w:val="24"/>
          <w:szCs w:val="24"/>
        </w:rPr>
        <w:t>8, № 5 (27577) (31 янв.). – С. 23</w:t>
      </w:r>
    </w:p>
    <w:p w:rsidR="00F479CC" w:rsidRDefault="00F479CC" w:rsidP="00951C40">
      <w:pPr>
        <w:spacing w:after="0" w:line="240" w:lineRule="auto"/>
        <w:jc w:val="both"/>
        <w:rPr>
          <w:rFonts w:asciiTheme="majorHAnsi" w:hAnsiTheme="majorHAnsi"/>
          <w:bCs/>
          <w:sz w:val="36"/>
          <w:szCs w:val="36"/>
        </w:rPr>
      </w:pPr>
    </w:p>
    <w:p w:rsidR="00F479CC" w:rsidRDefault="00F479CC" w:rsidP="00951C40">
      <w:pPr>
        <w:spacing w:after="0" w:line="240" w:lineRule="auto"/>
        <w:jc w:val="both"/>
        <w:rPr>
          <w:rFonts w:asciiTheme="majorHAnsi" w:hAnsiTheme="majorHAnsi"/>
          <w:bCs/>
          <w:sz w:val="36"/>
          <w:szCs w:val="36"/>
        </w:rPr>
      </w:pPr>
    </w:p>
    <w:p w:rsidR="00AA42BB" w:rsidRDefault="00AA42BB" w:rsidP="00951C40">
      <w:pPr>
        <w:spacing w:after="0" w:line="240" w:lineRule="auto"/>
        <w:jc w:val="both"/>
        <w:rPr>
          <w:rFonts w:asciiTheme="majorHAnsi" w:hAnsiTheme="majorHAnsi"/>
          <w:bCs/>
          <w:sz w:val="36"/>
          <w:szCs w:val="36"/>
        </w:rPr>
      </w:pPr>
    </w:p>
    <w:p w:rsidR="00F479CC" w:rsidRPr="00F479CC" w:rsidRDefault="00F479CC" w:rsidP="00F479CC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9" w:name="_Toc507767890"/>
      <w:r w:rsidRPr="00F479CC">
        <w:rPr>
          <w:color w:val="auto"/>
          <w:sz w:val="36"/>
          <w:szCs w:val="36"/>
        </w:rPr>
        <w:t>Уважаемые избиратели!</w:t>
      </w:r>
      <w:bookmarkEnd w:id="19"/>
      <w:r w:rsidRPr="00F479CC">
        <w:rPr>
          <w:color w:val="auto"/>
          <w:sz w:val="36"/>
          <w:szCs w:val="36"/>
        </w:rPr>
        <w:t xml:space="preserve"> </w:t>
      </w:r>
    </w:p>
    <w:p w:rsidR="00F479CC" w:rsidRDefault="00F479CC" w:rsidP="00F479C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F479CC" w:rsidRDefault="00F479CC" w:rsidP="00F479C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>Если вы планиру</w:t>
      </w:r>
      <w:r>
        <w:rPr>
          <w:rFonts w:asciiTheme="majorHAnsi" w:hAnsiTheme="majorHAnsi"/>
          <w:bCs/>
          <w:sz w:val="24"/>
          <w:szCs w:val="24"/>
        </w:rPr>
        <w:t>ете в день голосования на выбо</w:t>
      </w:r>
      <w:r w:rsidRPr="00F479CC">
        <w:rPr>
          <w:rFonts w:asciiTheme="majorHAnsi" w:hAnsiTheme="majorHAnsi"/>
          <w:bCs/>
          <w:sz w:val="24"/>
          <w:szCs w:val="24"/>
        </w:rPr>
        <w:t>рах Президента Российской Ф</w:t>
      </w:r>
      <w:r w:rsidRPr="00F479CC">
        <w:rPr>
          <w:rFonts w:asciiTheme="majorHAnsi" w:hAnsiTheme="majorHAnsi"/>
          <w:bCs/>
          <w:sz w:val="24"/>
          <w:szCs w:val="24"/>
        </w:rPr>
        <w:t>е</w:t>
      </w:r>
      <w:r>
        <w:rPr>
          <w:rFonts w:asciiTheme="majorHAnsi" w:hAnsiTheme="majorHAnsi"/>
          <w:bCs/>
          <w:sz w:val="24"/>
          <w:szCs w:val="24"/>
        </w:rPr>
        <w:t>дерации 18 мар</w:t>
      </w:r>
      <w:r w:rsidRPr="00F479CC">
        <w:rPr>
          <w:rFonts w:asciiTheme="majorHAnsi" w:hAnsiTheme="majorHAnsi"/>
          <w:bCs/>
          <w:sz w:val="24"/>
          <w:szCs w:val="24"/>
        </w:rPr>
        <w:t>та 2018 года находиться вне постоянного места жительства — в пути и проголосовать на одном из избирательных участков, находящихся в аэр</w:t>
      </w:r>
      <w:r w:rsidRPr="00F479CC">
        <w:rPr>
          <w:rFonts w:asciiTheme="majorHAnsi" w:hAnsiTheme="majorHAnsi"/>
          <w:bCs/>
          <w:sz w:val="24"/>
          <w:szCs w:val="24"/>
        </w:rPr>
        <w:t>о</w:t>
      </w:r>
      <w:r>
        <w:rPr>
          <w:rFonts w:asciiTheme="majorHAnsi" w:hAnsiTheme="majorHAnsi"/>
          <w:bCs/>
          <w:sz w:val="24"/>
          <w:szCs w:val="24"/>
        </w:rPr>
        <w:lastRenderedPageBreak/>
        <w:t>пор</w:t>
      </w:r>
      <w:r w:rsidRPr="00F479CC">
        <w:rPr>
          <w:rFonts w:asciiTheme="majorHAnsi" w:hAnsiTheme="majorHAnsi"/>
          <w:bCs/>
          <w:sz w:val="24"/>
          <w:szCs w:val="24"/>
        </w:rPr>
        <w:t xml:space="preserve">ту или на железнодорожном вокзале, вам следует заранее подать заявление о включении в список избирателей по месту нахождения: </w:t>
      </w:r>
    </w:p>
    <w:p w:rsidR="00F479CC" w:rsidRPr="00F479CC" w:rsidRDefault="00F479CC" w:rsidP="00F479CC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479CC">
        <w:rPr>
          <w:rFonts w:asciiTheme="majorHAnsi" w:hAnsiTheme="majorHAnsi"/>
          <w:b/>
          <w:bCs/>
          <w:sz w:val="24"/>
          <w:szCs w:val="24"/>
        </w:rPr>
        <w:t>с 31 января по 12 марта 2018 года в режиме онлайн через интернет-портал «</w:t>
      </w:r>
      <w:proofErr w:type="spellStart"/>
      <w:r w:rsidRPr="00F479CC">
        <w:rPr>
          <w:rFonts w:asciiTheme="majorHAnsi" w:hAnsiTheme="majorHAnsi"/>
          <w:b/>
          <w:bCs/>
          <w:sz w:val="24"/>
          <w:szCs w:val="24"/>
        </w:rPr>
        <w:t>Госуслуги</w:t>
      </w:r>
      <w:proofErr w:type="spellEnd"/>
      <w:r w:rsidRPr="00F479CC">
        <w:rPr>
          <w:rFonts w:asciiTheme="majorHAnsi" w:hAnsiTheme="majorHAnsi"/>
          <w:b/>
          <w:bCs/>
          <w:sz w:val="24"/>
          <w:szCs w:val="24"/>
        </w:rPr>
        <w:t>» (необходимо иметь подтвержденную учетную з</w:t>
      </w:r>
      <w:r w:rsidRPr="00F479CC">
        <w:rPr>
          <w:rFonts w:asciiTheme="majorHAnsi" w:hAnsiTheme="majorHAnsi"/>
          <w:b/>
          <w:bCs/>
          <w:sz w:val="24"/>
          <w:szCs w:val="24"/>
        </w:rPr>
        <w:t>а</w:t>
      </w:r>
      <w:r w:rsidRPr="00F479CC">
        <w:rPr>
          <w:rFonts w:asciiTheme="majorHAnsi" w:hAnsiTheme="majorHAnsi"/>
          <w:b/>
          <w:bCs/>
          <w:sz w:val="24"/>
          <w:szCs w:val="24"/>
        </w:rPr>
        <w:t>пись) либо лично, с паспортом гражданина Российской Федерации, в ближайшей территориальной избирательной комиссии или мн</w:t>
      </w:r>
      <w:r w:rsidRPr="00F479CC">
        <w:rPr>
          <w:rFonts w:asciiTheme="majorHAnsi" w:hAnsiTheme="majorHAnsi"/>
          <w:b/>
          <w:bCs/>
          <w:sz w:val="24"/>
          <w:szCs w:val="24"/>
        </w:rPr>
        <w:t>о</w:t>
      </w:r>
      <w:r w:rsidRPr="00F479CC">
        <w:rPr>
          <w:rFonts w:asciiTheme="majorHAnsi" w:hAnsiTheme="majorHAnsi"/>
          <w:b/>
          <w:bCs/>
          <w:sz w:val="24"/>
          <w:szCs w:val="24"/>
        </w:rPr>
        <w:t>гофункциональном центре предоставления государственных и мун</w:t>
      </w:r>
      <w:r w:rsidRPr="00F479CC">
        <w:rPr>
          <w:rFonts w:asciiTheme="majorHAnsi" w:hAnsiTheme="majorHAnsi"/>
          <w:b/>
          <w:bCs/>
          <w:sz w:val="24"/>
          <w:szCs w:val="24"/>
        </w:rPr>
        <w:t>и</w:t>
      </w:r>
      <w:r w:rsidRPr="00F479CC">
        <w:rPr>
          <w:rFonts w:asciiTheme="majorHAnsi" w:hAnsiTheme="majorHAnsi"/>
          <w:b/>
          <w:bCs/>
          <w:sz w:val="24"/>
          <w:szCs w:val="24"/>
        </w:rPr>
        <w:t xml:space="preserve">ципальных услуг. </w:t>
      </w:r>
    </w:p>
    <w:p w:rsidR="00F479CC" w:rsidRDefault="00F479CC" w:rsidP="00F479CC">
      <w:pPr>
        <w:pStyle w:val="a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>Территориальная избирательная комиссия Новосибирского района Нов</w:t>
      </w:r>
      <w:r w:rsidRPr="00F479CC">
        <w:rPr>
          <w:rFonts w:asciiTheme="majorHAnsi" w:hAnsiTheme="majorHAnsi"/>
          <w:bCs/>
          <w:sz w:val="24"/>
          <w:szCs w:val="24"/>
        </w:rPr>
        <w:t>о</w:t>
      </w:r>
      <w:r w:rsidRPr="00F479CC">
        <w:rPr>
          <w:rFonts w:asciiTheme="majorHAnsi" w:hAnsiTheme="majorHAnsi"/>
          <w:bCs/>
          <w:sz w:val="24"/>
          <w:szCs w:val="24"/>
        </w:rPr>
        <w:t>сибирской области расположена по адресу: г. Новосибирск, ул. Коммун</w:t>
      </w:r>
      <w:r w:rsidRPr="00F479CC">
        <w:rPr>
          <w:rFonts w:asciiTheme="majorHAnsi" w:hAnsiTheme="majorHAnsi"/>
          <w:bCs/>
          <w:sz w:val="24"/>
          <w:szCs w:val="24"/>
        </w:rPr>
        <w:t>и</w:t>
      </w:r>
      <w:r w:rsidRPr="00F479CC">
        <w:rPr>
          <w:rFonts w:asciiTheme="majorHAnsi" w:hAnsiTheme="majorHAnsi"/>
          <w:bCs/>
          <w:sz w:val="24"/>
          <w:szCs w:val="24"/>
        </w:rPr>
        <w:t xml:space="preserve">стическая, 33а, </w:t>
      </w:r>
      <w:proofErr w:type="spellStart"/>
      <w:r w:rsidRPr="00F479CC">
        <w:rPr>
          <w:rFonts w:asciiTheme="majorHAnsi" w:hAnsiTheme="majorHAnsi"/>
          <w:bCs/>
          <w:sz w:val="24"/>
          <w:szCs w:val="24"/>
        </w:rPr>
        <w:t>каб</w:t>
      </w:r>
      <w:proofErr w:type="spellEnd"/>
      <w:r w:rsidRPr="00F479CC">
        <w:rPr>
          <w:rFonts w:asciiTheme="majorHAnsi" w:hAnsiTheme="majorHAnsi"/>
          <w:bCs/>
          <w:sz w:val="24"/>
          <w:szCs w:val="24"/>
        </w:rPr>
        <w:t>. 117, тел. (383) 373-45-90. Режим работы по приему з</w:t>
      </w:r>
      <w:r w:rsidRPr="00F479CC">
        <w:rPr>
          <w:rFonts w:asciiTheme="majorHAnsi" w:hAnsiTheme="majorHAnsi"/>
          <w:bCs/>
          <w:sz w:val="24"/>
          <w:szCs w:val="24"/>
        </w:rPr>
        <w:t>а</w:t>
      </w:r>
      <w:r w:rsidRPr="00F479CC">
        <w:rPr>
          <w:rFonts w:asciiTheme="majorHAnsi" w:hAnsiTheme="majorHAnsi"/>
          <w:bCs/>
          <w:sz w:val="24"/>
          <w:szCs w:val="24"/>
        </w:rPr>
        <w:t xml:space="preserve">явлений избирателей: в будние дни — с 16.00 до 20.00; </w:t>
      </w:r>
    </w:p>
    <w:p w:rsidR="00F479CC" w:rsidRDefault="00F479CC" w:rsidP="00F479CC">
      <w:pPr>
        <w:pStyle w:val="a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>в выходные и праздничные дни — с 10.00 до 14.00. Многофункциональный центр предоставления государственных и муниципальных услуг «Мои д</w:t>
      </w:r>
      <w:r w:rsidRPr="00F479CC">
        <w:rPr>
          <w:rFonts w:asciiTheme="majorHAnsi" w:hAnsiTheme="majorHAnsi"/>
          <w:bCs/>
          <w:sz w:val="24"/>
          <w:szCs w:val="24"/>
        </w:rPr>
        <w:t>о</w:t>
      </w:r>
      <w:r w:rsidRPr="00F479CC">
        <w:rPr>
          <w:rFonts w:asciiTheme="majorHAnsi" w:hAnsiTheme="majorHAnsi"/>
          <w:bCs/>
          <w:sz w:val="24"/>
          <w:szCs w:val="24"/>
        </w:rPr>
        <w:t>кументы» расположен по адресу: Новосибирская область, Новосибирский район, р. п. Краснообск, здание Торгового центра, тел. 052 (единая спр</w:t>
      </w:r>
      <w:r w:rsidRPr="00F479CC">
        <w:rPr>
          <w:rFonts w:asciiTheme="majorHAnsi" w:hAnsiTheme="majorHAnsi"/>
          <w:bCs/>
          <w:sz w:val="24"/>
          <w:szCs w:val="24"/>
        </w:rPr>
        <w:t>а</w:t>
      </w:r>
      <w:r w:rsidRPr="00F479CC">
        <w:rPr>
          <w:rFonts w:asciiTheme="majorHAnsi" w:hAnsiTheme="majorHAnsi"/>
          <w:bCs/>
          <w:sz w:val="24"/>
          <w:szCs w:val="24"/>
        </w:rPr>
        <w:t xml:space="preserve">вочная), (383) 217-70-52. </w:t>
      </w:r>
    </w:p>
    <w:p w:rsidR="00F479CC" w:rsidRDefault="00F479CC" w:rsidP="00F479CC">
      <w:pPr>
        <w:pStyle w:val="a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 xml:space="preserve">Режим работы: </w:t>
      </w:r>
    </w:p>
    <w:p w:rsidR="00F479CC" w:rsidRDefault="00F479CC" w:rsidP="00F479CC">
      <w:pPr>
        <w:pStyle w:val="a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 xml:space="preserve">понедельник, среда, четверг, пятница — с 10.00 до 19.00; </w:t>
      </w:r>
    </w:p>
    <w:p w:rsidR="00F479CC" w:rsidRDefault="00F479CC" w:rsidP="00F479CC">
      <w:pPr>
        <w:pStyle w:val="a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 xml:space="preserve">вторник — с 10.00 до 20.00; </w:t>
      </w:r>
    </w:p>
    <w:p w:rsidR="00F479CC" w:rsidRDefault="00F479CC" w:rsidP="00F479CC">
      <w:pPr>
        <w:pStyle w:val="a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 xml:space="preserve">суббота — с 10.00 до 14.00; </w:t>
      </w:r>
    </w:p>
    <w:p w:rsidR="00F479CC" w:rsidRDefault="00F479CC" w:rsidP="00F479CC">
      <w:pPr>
        <w:pStyle w:val="a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 xml:space="preserve">воскресенье — выходной. </w:t>
      </w:r>
    </w:p>
    <w:p w:rsidR="00F479CC" w:rsidRPr="00F479CC" w:rsidRDefault="00F479CC" w:rsidP="00F479CC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479CC">
        <w:rPr>
          <w:rFonts w:asciiTheme="majorHAnsi" w:hAnsiTheme="majorHAnsi"/>
          <w:b/>
          <w:bCs/>
          <w:sz w:val="24"/>
          <w:szCs w:val="24"/>
        </w:rPr>
        <w:t>с 25 февраля по 12 марта 2018 года — в любой участковой избир</w:t>
      </w:r>
      <w:r w:rsidRPr="00F479CC">
        <w:rPr>
          <w:rFonts w:asciiTheme="majorHAnsi" w:hAnsiTheme="majorHAnsi"/>
          <w:b/>
          <w:bCs/>
          <w:sz w:val="24"/>
          <w:szCs w:val="24"/>
        </w:rPr>
        <w:t>а</w:t>
      </w:r>
      <w:r w:rsidRPr="00F479CC">
        <w:rPr>
          <w:rFonts w:asciiTheme="majorHAnsi" w:hAnsiTheme="majorHAnsi"/>
          <w:b/>
          <w:bCs/>
          <w:sz w:val="24"/>
          <w:szCs w:val="24"/>
        </w:rPr>
        <w:t xml:space="preserve">тельной комиссии. </w:t>
      </w:r>
    </w:p>
    <w:p w:rsidR="00F479CC" w:rsidRDefault="00F479CC" w:rsidP="00F479C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>Узнать, в каких аэропортах или на железнодорожных вокзалах размещены изб</w:t>
      </w:r>
      <w:r w:rsidRPr="00F479CC">
        <w:rPr>
          <w:rFonts w:asciiTheme="majorHAnsi" w:hAnsiTheme="majorHAnsi"/>
          <w:bCs/>
          <w:sz w:val="24"/>
          <w:szCs w:val="24"/>
        </w:rPr>
        <w:t>и</w:t>
      </w:r>
      <w:r w:rsidRPr="00F479CC">
        <w:rPr>
          <w:rFonts w:asciiTheme="majorHAnsi" w:hAnsiTheme="majorHAnsi"/>
          <w:bCs/>
          <w:sz w:val="24"/>
          <w:szCs w:val="24"/>
        </w:rPr>
        <w:t xml:space="preserve">рательные участки, можно: </w:t>
      </w:r>
    </w:p>
    <w:p w:rsidR="00F479CC" w:rsidRDefault="00F479CC" w:rsidP="00F479C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 xml:space="preserve">- при подаче заявления о голосовании по месту нахождения; </w:t>
      </w:r>
    </w:p>
    <w:p w:rsidR="00F479CC" w:rsidRDefault="00F479CC" w:rsidP="00F479C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 xml:space="preserve">- на сайтах ЦИК России и Избирательной комиссии Новосибирской области; </w:t>
      </w:r>
    </w:p>
    <w:p w:rsidR="00F479CC" w:rsidRDefault="00F479CC" w:rsidP="00F479C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 xml:space="preserve">- в информационно-справочном центре ЦИК России по телефонам: 8 (800) 707 20 18 8 (495) 727 20 18 (ежедневно с 9 до 18 часов по московскому времени, а с 9 марта 2018 года — круглосуточно). </w:t>
      </w:r>
    </w:p>
    <w:p w:rsidR="00F479CC" w:rsidRDefault="00F479CC" w:rsidP="00F479C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>Если вы планируете находиться по частному приглашению, в деловой, служебной или туристической поездке за пределами территории Российской Федерации в день голосования на выборах Президента Российской Федерации 18 марта 2018 года, вы сможете проголосовать на одном из избирательных участков, образ</w:t>
      </w:r>
      <w:r w:rsidRPr="00F479CC">
        <w:rPr>
          <w:rFonts w:asciiTheme="majorHAnsi" w:hAnsiTheme="majorHAnsi"/>
          <w:bCs/>
          <w:sz w:val="24"/>
          <w:szCs w:val="24"/>
        </w:rPr>
        <w:t>о</w:t>
      </w:r>
      <w:r w:rsidRPr="00F479CC">
        <w:rPr>
          <w:rFonts w:asciiTheme="majorHAnsi" w:hAnsiTheme="majorHAnsi"/>
          <w:bCs/>
          <w:sz w:val="24"/>
          <w:szCs w:val="24"/>
        </w:rPr>
        <w:t xml:space="preserve">ванных на территории иностранного государства. </w:t>
      </w:r>
    </w:p>
    <w:p w:rsidR="00F479CC" w:rsidRDefault="00F479CC" w:rsidP="00F479C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 xml:space="preserve">Для включения в список избирателей на зарубежном избирательном участке в день голосования и получения избирательного бюллетеня вам будет необходимо предъявить заграничный (служебный, дипломатический) паспорт. </w:t>
      </w:r>
    </w:p>
    <w:p w:rsidR="00F479CC" w:rsidRDefault="00F479CC" w:rsidP="00F479C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479CC">
        <w:rPr>
          <w:rFonts w:asciiTheme="majorHAnsi" w:hAnsiTheme="majorHAnsi"/>
          <w:bCs/>
          <w:sz w:val="24"/>
          <w:szCs w:val="24"/>
        </w:rPr>
        <w:t>Обращаем внимание, что до планируемого выезда вы вправе подать заявление о голосовании по месту нахождения на одном из избирательных участков, образ</w:t>
      </w:r>
      <w:r w:rsidRPr="00F479CC">
        <w:rPr>
          <w:rFonts w:asciiTheme="majorHAnsi" w:hAnsiTheme="majorHAnsi"/>
          <w:bCs/>
          <w:sz w:val="24"/>
          <w:szCs w:val="24"/>
        </w:rPr>
        <w:t>о</w:t>
      </w:r>
      <w:r w:rsidRPr="00F479CC">
        <w:rPr>
          <w:rFonts w:asciiTheme="majorHAnsi" w:hAnsiTheme="majorHAnsi"/>
          <w:bCs/>
          <w:sz w:val="24"/>
          <w:szCs w:val="24"/>
        </w:rPr>
        <w:t>ванных на территории иностранного государства, одним из вышеуказанных сп</w:t>
      </w:r>
      <w:r w:rsidRPr="00F479CC">
        <w:rPr>
          <w:rFonts w:asciiTheme="majorHAnsi" w:hAnsiTheme="majorHAnsi"/>
          <w:bCs/>
          <w:sz w:val="24"/>
          <w:szCs w:val="24"/>
        </w:rPr>
        <w:t>о</w:t>
      </w:r>
      <w:r w:rsidRPr="00F479CC">
        <w:rPr>
          <w:rFonts w:asciiTheme="majorHAnsi" w:hAnsiTheme="majorHAnsi"/>
          <w:bCs/>
          <w:sz w:val="24"/>
          <w:szCs w:val="24"/>
        </w:rPr>
        <w:t xml:space="preserve">собов. </w:t>
      </w:r>
    </w:p>
    <w:p w:rsidR="00F479CC" w:rsidRDefault="00F479CC" w:rsidP="00F479CC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</w:rPr>
      </w:pPr>
      <w:r w:rsidRPr="00F479CC">
        <w:rPr>
          <w:rFonts w:asciiTheme="majorHAnsi" w:hAnsiTheme="majorHAnsi"/>
          <w:bCs/>
          <w:sz w:val="20"/>
          <w:szCs w:val="20"/>
        </w:rPr>
        <w:t>Территориальная избирательная комиссия Новосибирского района Новосибирской области</w:t>
      </w:r>
    </w:p>
    <w:p w:rsidR="00F479CC" w:rsidRPr="00F479CC" w:rsidRDefault="00F479CC" w:rsidP="00F479C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Уважаемые избиратели! // Новосибирский район – территория развития</w:t>
      </w:r>
      <w:r w:rsidR="00A8359B">
        <w:rPr>
          <w:rFonts w:asciiTheme="majorHAnsi" w:hAnsiTheme="majorHAnsi"/>
          <w:bCs/>
          <w:sz w:val="24"/>
          <w:szCs w:val="24"/>
        </w:rPr>
        <w:t>. – 2018, № 5 (190) (07 февр.). – С. 5</w:t>
      </w:r>
    </w:p>
    <w:p w:rsidR="00F479CC" w:rsidRPr="00F479CC" w:rsidRDefault="00F479CC" w:rsidP="00F479CC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</w:rPr>
      </w:pPr>
    </w:p>
    <w:sectPr w:rsidR="00F479CC" w:rsidRPr="00F479CC" w:rsidSect="002E79C9">
      <w:footerReference w:type="default" r:id="rId18"/>
      <w:pgSz w:w="11906" w:h="16838"/>
      <w:pgMar w:top="1440" w:right="1440" w:bottom="1440" w:left="1440" w:header="709" w:footer="709" w:gutter="0"/>
      <w:pgBorders w:display="firstPage"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4D" w:rsidRDefault="00A4174D" w:rsidP="008162AF">
      <w:pPr>
        <w:spacing w:after="0" w:line="240" w:lineRule="auto"/>
      </w:pPr>
      <w:r>
        <w:separator/>
      </w:r>
    </w:p>
  </w:endnote>
  <w:endnote w:type="continuationSeparator" w:id="0">
    <w:p w:rsidR="00A4174D" w:rsidRDefault="00A4174D" w:rsidP="0081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498400"/>
      <w:docPartObj>
        <w:docPartGallery w:val="Page Numbers (Bottom of Page)"/>
        <w:docPartUnique/>
      </w:docPartObj>
    </w:sdtPr>
    <w:sdtEndPr/>
    <w:sdtContent>
      <w:p w:rsidR="000E49DA" w:rsidRDefault="000E49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DA">
          <w:rPr>
            <w:noProof/>
          </w:rPr>
          <w:t>2</w:t>
        </w:r>
        <w:r>
          <w:fldChar w:fldCharType="end"/>
        </w:r>
      </w:p>
    </w:sdtContent>
  </w:sdt>
  <w:p w:rsidR="000E49DA" w:rsidRDefault="000E49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4D" w:rsidRDefault="00A4174D" w:rsidP="008162AF">
      <w:pPr>
        <w:spacing w:after="0" w:line="240" w:lineRule="auto"/>
      </w:pPr>
      <w:r>
        <w:separator/>
      </w:r>
    </w:p>
  </w:footnote>
  <w:footnote w:type="continuationSeparator" w:id="0">
    <w:p w:rsidR="00A4174D" w:rsidRDefault="00A4174D" w:rsidP="0081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6E9"/>
    <w:multiLevelType w:val="hybridMultilevel"/>
    <w:tmpl w:val="81426974"/>
    <w:lvl w:ilvl="0" w:tplc="14D48B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09068FA"/>
    <w:multiLevelType w:val="hybridMultilevel"/>
    <w:tmpl w:val="5E3A5EF2"/>
    <w:lvl w:ilvl="0" w:tplc="052254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06849BC"/>
    <w:multiLevelType w:val="hybridMultilevel"/>
    <w:tmpl w:val="63EA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1CB5"/>
    <w:multiLevelType w:val="multilevel"/>
    <w:tmpl w:val="0354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A0136"/>
    <w:multiLevelType w:val="hybridMultilevel"/>
    <w:tmpl w:val="FE4406AC"/>
    <w:lvl w:ilvl="0" w:tplc="76CE5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0468A"/>
    <w:multiLevelType w:val="hybridMultilevel"/>
    <w:tmpl w:val="52644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54F0"/>
    <w:multiLevelType w:val="multilevel"/>
    <w:tmpl w:val="6D18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F529B"/>
    <w:multiLevelType w:val="hybridMultilevel"/>
    <w:tmpl w:val="5E48483C"/>
    <w:lvl w:ilvl="0" w:tplc="3C56357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6ADD"/>
    <w:multiLevelType w:val="multilevel"/>
    <w:tmpl w:val="E8D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82CE1"/>
    <w:multiLevelType w:val="hybridMultilevel"/>
    <w:tmpl w:val="F6581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C6A16"/>
    <w:multiLevelType w:val="multilevel"/>
    <w:tmpl w:val="23C6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A4"/>
    <w:rsid w:val="00022926"/>
    <w:rsid w:val="00055851"/>
    <w:rsid w:val="00070EC9"/>
    <w:rsid w:val="000B5E34"/>
    <w:rsid w:val="000C0603"/>
    <w:rsid w:val="000E49DA"/>
    <w:rsid w:val="000F23F5"/>
    <w:rsid w:val="000F655F"/>
    <w:rsid w:val="000F7E7D"/>
    <w:rsid w:val="00115282"/>
    <w:rsid w:val="00167441"/>
    <w:rsid w:val="00183003"/>
    <w:rsid w:val="00183684"/>
    <w:rsid w:val="0019486F"/>
    <w:rsid w:val="001970F8"/>
    <w:rsid w:val="001E75E0"/>
    <w:rsid w:val="001F049F"/>
    <w:rsid w:val="001F22C2"/>
    <w:rsid w:val="001F7843"/>
    <w:rsid w:val="002274FC"/>
    <w:rsid w:val="0028121C"/>
    <w:rsid w:val="002A16F4"/>
    <w:rsid w:val="002C66A3"/>
    <w:rsid w:val="002E79C9"/>
    <w:rsid w:val="00316268"/>
    <w:rsid w:val="00316D9B"/>
    <w:rsid w:val="00377B5F"/>
    <w:rsid w:val="00391442"/>
    <w:rsid w:val="00393E00"/>
    <w:rsid w:val="003A6321"/>
    <w:rsid w:val="003E3051"/>
    <w:rsid w:val="00401C18"/>
    <w:rsid w:val="00414369"/>
    <w:rsid w:val="004264A1"/>
    <w:rsid w:val="00426980"/>
    <w:rsid w:val="004332B7"/>
    <w:rsid w:val="00440C34"/>
    <w:rsid w:val="004449DA"/>
    <w:rsid w:val="00446C65"/>
    <w:rsid w:val="00461C71"/>
    <w:rsid w:val="00474AFB"/>
    <w:rsid w:val="00482AE1"/>
    <w:rsid w:val="004C1D01"/>
    <w:rsid w:val="004C40B1"/>
    <w:rsid w:val="004E02D0"/>
    <w:rsid w:val="004F7B83"/>
    <w:rsid w:val="00532DAF"/>
    <w:rsid w:val="005408CE"/>
    <w:rsid w:val="0054345B"/>
    <w:rsid w:val="005637EB"/>
    <w:rsid w:val="00564404"/>
    <w:rsid w:val="00576BC5"/>
    <w:rsid w:val="00577634"/>
    <w:rsid w:val="005868EC"/>
    <w:rsid w:val="005E7A44"/>
    <w:rsid w:val="006038E8"/>
    <w:rsid w:val="00625B3D"/>
    <w:rsid w:val="00673B0C"/>
    <w:rsid w:val="006A1BB8"/>
    <w:rsid w:val="006B7598"/>
    <w:rsid w:val="006C4419"/>
    <w:rsid w:val="006C5BDD"/>
    <w:rsid w:val="006D5560"/>
    <w:rsid w:val="006E4DBC"/>
    <w:rsid w:val="007410FE"/>
    <w:rsid w:val="00766B11"/>
    <w:rsid w:val="00784820"/>
    <w:rsid w:val="007860D3"/>
    <w:rsid w:val="00790241"/>
    <w:rsid w:val="007A3FE0"/>
    <w:rsid w:val="007A6291"/>
    <w:rsid w:val="007C1CA4"/>
    <w:rsid w:val="007C37CA"/>
    <w:rsid w:val="007D3EE2"/>
    <w:rsid w:val="007E55BE"/>
    <w:rsid w:val="007F0E0A"/>
    <w:rsid w:val="007F5368"/>
    <w:rsid w:val="00806B86"/>
    <w:rsid w:val="00806C0F"/>
    <w:rsid w:val="008162AF"/>
    <w:rsid w:val="00830A8A"/>
    <w:rsid w:val="008526BB"/>
    <w:rsid w:val="00870ECC"/>
    <w:rsid w:val="00875B5B"/>
    <w:rsid w:val="008825EE"/>
    <w:rsid w:val="008C602C"/>
    <w:rsid w:val="008C6989"/>
    <w:rsid w:val="00900C62"/>
    <w:rsid w:val="009072DC"/>
    <w:rsid w:val="0092280C"/>
    <w:rsid w:val="00926294"/>
    <w:rsid w:val="00951C40"/>
    <w:rsid w:val="009610E0"/>
    <w:rsid w:val="009712A7"/>
    <w:rsid w:val="00972657"/>
    <w:rsid w:val="00975BD5"/>
    <w:rsid w:val="009824F3"/>
    <w:rsid w:val="00994BBF"/>
    <w:rsid w:val="009B4FEA"/>
    <w:rsid w:val="009D4D7A"/>
    <w:rsid w:val="009E35B7"/>
    <w:rsid w:val="00A17CE9"/>
    <w:rsid w:val="00A3721C"/>
    <w:rsid w:val="00A407C4"/>
    <w:rsid w:val="00A4174D"/>
    <w:rsid w:val="00A8359B"/>
    <w:rsid w:val="00AA4074"/>
    <w:rsid w:val="00AA42BB"/>
    <w:rsid w:val="00AA4F12"/>
    <w:rsid w:val="00AA4FE4"/>
    <w:rsid w:val="00AC5E6C"/>
    <w:rsid w:val="00AD0613"/>
    <w:rsid w:val="00AD12C4"/>
    <w:rsid w:val="00AD4656"/>
    <w:rsid w:val="00AF42C5"/>
    <w:rsid w:val="00B175AF"/>
    <w:rsid w:val="00B23286"/>
    <w:rsid w:val="00B25927"/>
    <w:rsid w:val="00B3140E"/>
    <w:rsid w:val="00B438C7"/>
    <w:rsid w:val="00B4634B"/>
    <w:rsid w:val="00B544B3"/>
    <w:rsid w:val="00B6246E"/>
    <w:rsid w:val="00B73611"/>
    <w:rsid w:val="00BA6F3B"/>
    <w:rsid w:val="00BD3E5C"/>
    <w:rsid w:val="00BE2728"/>
    <w:rsid w:val="00C02D9C"/>
    <w:rsid w:val="00C243D1"/>
    <w:rsid w:val="00C56FE6"/>
    <w:rsid w:val="00C5742B"/>
    <w:rsid w:val="00CD0804"/>
    <w:rsid w:val="00CE4C7A"/>
    <w:rsid w:val="00CF1BD8"/>
    <w:rsid w:val="00CF7F72"/>
    <w:rsid w:val="00D03FE9"/>
    <w:rsid w:val="00D34A86"/>
    <w:rsid w:val="00D374DE"/>
    <w:rsid w:val="00D52600"/>
    <w:rsid w:val="00D66BFA"/>
    <w:rsid w:val="00D9591E"/>
    <w:rsid w:val="00E01FF0"/>
    <w:rsid w:val="00E1157F"/>
    <w:rsid w:val="00E20F2A"/>
    <w:rsid w:val="00E468B2"/>
    <w:rsid w:val="00E97E13"/>
    <w:rsid w:val="00EC6902"/>
    <w:rsid w:val="00EE7DF5"/>
    <w:rsid w:val="00F04B53"/>
    <w:rsid w:val="00F37ADC"/>
    <w:rsid w:val="00F472B9"/>
    <w:rsid w:val="00F479CC"/>
    <w:rsid w:val="00F53AB0"/>
    <w:rsid w:val="00F7125B"/>
    <w:rsid w:val="00F72582"/>
    <w:rsid w:val="00FB218D"/>
    <w:rsid w:val="00FB393E"/>
    <w:rsid w:val="00FB4F50"/>
    <w:rsid w:val="00FF1617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E"/>
  </w:style>
  <w:style w:type="paragraph" w:styleId="1">
    <w:name w:val="heading 1"/>
    <w:basedOn w:val="a"/>
    <w:next w:val="a"/>
    <w:link w:val="10"/>
    <w:uiPriority w:val="9"/>
    <w:qFormat/>
    <w:rsid w:val="00673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6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9C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semiHidden/>
    <w:unhideWhenUsed/>
    <w:qFormat/>
    <w:rsid w:val="008162A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4B53"/>
    <w:pPr>
      <w:tabs>
        <w:tab w:val="right" w:leader="dot" w:pos="9016"/>
      </w:tabs>
      <w:spacing w:before="240" w:after="120"/>
    </w:pPr>
    <w:rPr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162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2AF"/>
  </w:style>
  <w:style w:type="paragraph" w:styleId="a9">
    <w:name w:val="footer"/>
    <w:basedOn w:val="a"/>
    <w:link w:val="aa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2AF"/>
  </w:style>
  <w:style w:type="paragraph" w:styleId="21">
    <w:name w:val="toc 2"/>
    <w:basedOn w:val="a"/>
    <w:next w:val="a"/>
    <w:autoRedefine/>
    <w:uiPriority w:val="39"/>
    <w:unhideWhenUsed/>
    <w:rsid w:val="008162AF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162AF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162AF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162AF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162AF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162AF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162AF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162AF"/>
    <w:pPr>
      <w:spacing w:after="0"/>
      <w:ind w:left="1760"/>
    </w:pPr>
    <w:rPr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6038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F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F23F5"/>
    <w:rPr>
      <w:b/>
      <w:bCs/>
    </w:rPr>
  </w:style>
  <w:style w:type="paragraph" w:styleId="ae">
    <w:name w:val="List Paragraph"/>
    <w:basedOn w:val="a"/>
    <w:uiPriority w:val="34"/>
    <w:qFormat/>
    <w:rsid w:val="00E1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E"/>
  </w:style>
  <w:style w:type="paragraph" w:styleId="1">
    <w:name w:val="heading 1"/>
    <w:basedOn w:val="a"/>
    <w:next w:val="a"/>
    <w:link w:val="10"/>
    <w:uiPriority w:val="9"/>
    <w:qFormat/>
    <w:rsid w:val="00673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6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9C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semiHidden/>
    <w:unhideWhenUsed/>
    <w:qFormat/>
    <w:rsid w:val="008162A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4B53"/>
    <w:pPr>
      <w:tabs>
        <w:tab w:val="right" w:leader="dot" w:pos="9016"/>
      </w:tabs>
      <w:spacing w:before="240" w:after="120"/>
    </w:pPr>
    <w:rPr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162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2AF"/>
  </w:style>
  <w:style w:type="paragraph" w:styleId="a9">
    <w:name w:val="footer"/>
    <w:basedOn w:val="a"/>
    <w:link w:val="aa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2AF"/>
  </w:style>
  <w:style w:type="paragraph" w:styleId="21">
    <w:name w:val="toc 2"/>
    <w:basedOn w:val="a"/>
    <w:next w:val="a"/>
    <w:autoRedefine/>
    <w:uiPriority w:val="39"/>
    <w:unhideWhenUsed/>
    <w:rsid w:val="008162AF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162AF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162AF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162AF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162AF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162AF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162AF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162AF"/>
    <w:pPr>
      <w:spacing w:after="0"/>
      <w:ind w:left="1760"/>
    </w:pPr>
    <w:rPr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6038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F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F23F5"/>
    <w:rPr>
      <w:b/>
      <w:bCs/>
    </w:rPr>
  </w:style>
  <w:style w:type="paragraph" w:styleId="ae">
    <w:name w:val="List Paragraph"/>
    <w:basedOn w:val="a"/>
    <w:uiPriority w:val="34"/>
    <w:qFormat/>
    <w:rsid w:val="00E1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139">
          <w:marLeft w:val="0"/>
          <w:marRight w:val="245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chnso/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8739-DB5E-4D9E-A55E-4CDB65A4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21</Pages>
  <Words>7417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Сафронова</cp:lastModifiedBy>
  <cp:revision>81</cp:revision>
  <cp:lastPrinted>2018-03-05T02:36:00Z</cp:lastPrinted>
  <dcterms:created xsi:type="dcterms:W3CDTF">2018-01-09T10:44:00Z</dcterms:created>
  <dcterms:modified xsi:type="dcterms:W3CDTF">2018-03-05T02:44:00Z</dcterms:modified>
</cp:coreProperties>
</file>