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C9" w:rsidRDefault="00AF18C9" w:rsidP="00AF18C9">
      <w:pPr>
        <w:pStyle w:val="a3"/>
        <w:ind w:left="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МКУ Новосибирского района                    </w:t>
      </w:r>
      <w:r w:rsidR="00EB5F27">
        <w:rPr>
          <w:rFonts w:ascii="Constantia" w:hAnsi="Constantia"/>
          <w:b/>
          <w:sz w:val="28"/>
          <w:szCs w:val="28"/>
        </w:rPr>
        <w:t xml:space="preserve">                          </w:t>
      </w:r>
      <w:r>
        <w:rPr>
          <w:rFonts w:ascii="Constantia" w:hAnsi="Constantia"/>
          <w:b/>
          <w:sz w:val="28"/>
          <w:szCs w:val="28"/>
        </w:rPr>
        <w:t>«Централизованная библиотечная система»                                                              Центральная районная библиотека</w:t>
      </w:r>
    </w:p>
    <w:p w:rsidR="00AF18C9" w:rsidRDefault="00AF18C9" w:rsidP="00AF18C9">
      <w:pPr>
        <w:pStyle w:val="a3"/>
        <w:ind w:left="0"/>
        <w:jc w:val="center"/>
        <w:rPr>
          <w:rFonts w:ascii="Constantia" w:hAnsi="Constantia"/>
          <w:b/>
          <w:sz w:val="28"/>
          <w:szCs w:val="28"/>
        </w:rPr>
      </w:pPr>
    </w:p>
    <w:p w:rsidR="00AF18C9" w:rsidRDefault="00AF18C9" w:rsidP="00AF18C9">
      <w:pPr>
        <w:pStyle w:val="a3"/>
        <w:ind w:left="0"/>
        <w:jc w:val="center"/>
        <w:rPr>
          <w:rFonts w:ascii="Constantia" w:hAnsi="Constantia"/>
          <w:b/>
          <w:sz w:val="28"/>
          <w:szCs w:val="28"/>
        </w:rPr>
      </w:pPr>
    </w:p>
    <w:p w:rsidR="00AF18C9" w:rsidRDefault="00AF18C9" w:rsidP="00AF18C9">
      <w:pPr>
        <w:pStyle w:val="a3"/>
        <w:ind w:left="0"/>
        <w:jc w:val="both"/>
        <w:rPr>
          <w:rFonts w:ascii="Constantia" w:hAnsi="Constantia"/>
          <w:b/>
          <w:sz w:val="28"/>
          <w:szCs w:val="28"/>
        </w:rPr>
      </w:pPr>
    </w:p>
    <w:p w:rsidR="00AF18C9" w:rsidRDefault="00AF18C9" w:rsidP="00AF18C9">
      <w:pPr>
        <w:pStyle w:val="a3"/>
        <w:ind w:left="0"/>
        <w:jc w:val="both"/>
        <w:rPr>
          <w:rFonts w:ascii="Constantia" w:hAnsi="Constantia"/>
          <w:b/>
          <w:sz w:val="28"/>
          <w:szCs w:val="28"/>
        </w:rPr>
      </w:pPr>
    </w:p>
    <w:p w:rsidR="00AF18C9" w:rsidRPr="00336920" w:rsidRDefault="00336920" w:rsidP="00336920">
      <w:pPr>
        <w:pStyle w:val="a3"/>
        <w:ind w:left="0"/>
        <w:jc w:val="center"/>
        <w:rPr>
          <w:rFonts w:ascii="Constantia" w:hAnsi="Constantia"/>
          <w:b/>
          <w:i/>
          <w:sz w:val="56"/>
          <w:szCs w:val="56"/>
        </w:rPr>
      </w:pPr>
      <w:r w:rsidRPr="00336920">
        <w:rPr>
          <w:rFonts w:ascii="Constantia" w:hAnsi="Constantia"/>
          <w:b/>
          <w:i/>
          <w:sz w:val="56"/>
          <w:szCs w:val="56"/>
        </w:rPr>
        <w:t>О земле любимой</w:t>
      </w:r>
    </w:p>
    <w:p w:rsidR="00AF18C9" w:rsidRPr="00AF18C9" w:rsidRDefault="00AF18C9" w:rsidP="00AF18C9">
      <w:pPr>
        <w:jc w:val="center"/>
        <w:rPr>
          <w:rFonts w:asciiTheme="minorHAnsi" w:hAnsiTheme="minorHAnsi" w:cs="Mangal"/>
          <w:b/>
          <w:i/>
          <w:sz w:val="52"/>
          <w:szCs w:val="52"/>
        </w:rPr>
      </w:pPr>
    </w:p>
    <w:p w:rsidR="00AF18C9" w:rsidRDefault="00AF18C9" w:rsidP="00AF18C9">
      <w:pPr>
        <w:jc w:val="center"/>
        <w:rPr>
          <w:rFonts w:ascii="Constantia" w:hAnsi="Constantia" w:cs="Mangal"/>
          <w:sz w:val="40"/>
          <w:szCs w:val="40"/>
        </w:rPr>
      </w:pPr>
      <w:r>
        <w:rPr>
          <w:rFonts w:ascii="Constantia" w:hAnsi="Constantia" w:cs="Mangal"/>
          <w:sz w:val="40"/>
          <w:szCs w:val="40"/>
        </w:rPr>
        <w:t xml:space="preserve">Указатель новинок </w:t>
      </w:r>
    </w:p>
    <w:p w:rsidR="00AF18C9" w:rsidRDefault="00AF18C9" w:rsidP="00AF18C9">
      <w:pPr>
        <w:jc w:val="center"/>
        <w:rPr>
          <w:rFonts w:ascii="Constantia" w:hAnsi="Constantia" w:cs="Mangal"/>
          <w:sz w:val="40"/>
          <w:szCs w:val="40"/>
        </w:rPr>
      </w:pPr>
      <w:r>
        <w:rPr>
          <w:rFonts w:ascii="Constantia" w:hAnsi="Constantia" w:cs="Mangal"/>
          <w:sz w:val="40"/>
          <w:szCs w:val="40"/>
        </w:rPr>
        <w:t xml:space="preserve"> краеведческой литературы</w:t>
      </w:r>
    </w:p>
    <w:p w:rsidR="00AF18C9" w:rsidRDefault="00587F66" w:rsidP="00AF18C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2019</w:t>
      </w:r>
      <w:r w:rsidR="00AF18C9">
        <w:rPr>
          <w:rFonts w:ascii="Arial" w:hAnsi="Arial" w:cs="Arial"/>
          <w:b/>
          <w:sz w:val="40"/>
          <w:szCs w:val="40"/>
        </w:rPr>
        <w:t xml:space="preserve"> год, вып.</w:t>
      </w:r>
      <w:r w:rsidR="00336920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1</w:t>
      </w:r>
      <w:r w:rsidR="000276BF">
        <w:rPr>
          <w:rFonts w:ascii="Arial" w:hAnsi="Arial" w:cs="Arial"/>
          <w:b/>
          <w:sz w:val="40"/>
          <w:szCs w:val="40"/>
        </w:rPr>
        <w:t xml:space="preserve"> (</w:t>
      </w:r>
      <w:r>
        <w:rPr>
          <w:rFonts w:ascii="Arial" w:hAnsi="Arial" w:cs="Arial"/>
          <w:b/>
          <w:sz w:val="40"/>
          <w:szCs w:val="40"/>
        </w:rPr>
        <w:t>январь-июнь</w:t>
      </w:r>
      <w:r w:rsidR="000276BF">
        <w:rPr>
          <w:rFonts w:ascii="Arial" w:hAnsi="Arial" w:cs="Arial"/>
          <w:b/>
          <w:sz w:val="40"/>
          <w:szCs w:val="40"/>
        </w:rPr>
        <w:t>)</w:t>
      </w:r>
    </w:p>
    <w:p w:rsidR="00AF18C9" w:rsidRDefault="00AF18C9" w:rsidP="00AF18C9">
      <w:pPr>
        <w:jc w:val="center"/>
        <w:rPr>
          <w:rFonts w:ascii="Arial" w:hAnsi="Arial" w:cs="Arial"/>
          <w:b/>
          <w:sz w:val="40"/>
          <w:szCs w:val="40"/>
        </w:rPr>
      </w:pPr>
    </w:p>
    <w:p w:rsidR="00AF18C9" w:rsidRDefault="00AF18C9" w:rsidP="00AF18C9">
      <w:pPr>
        <w:jc w:val="center"/>
        <w:rPr>
          <w:rFonts w:ascii="Arial" w:hAnsi="Arial" w:cs="Arial"/>
          <w:b/>
          <w:sz w:val="40"/>
          <w:szCs w:val="40"/>
        </w:rPr>
      </w:pPr>
    </w:p>
    <w:p w:rsidR="00AF18C9" w:rsidRDefault="00587F66" w:rsidP="00DA19D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176CEF67" wp14:editId="294E0645">
            <wp:extent cx="5365800" cy="3570051"/>
            <wp:effectExtent l="0" t="0" r="6350" b="0"/>
            <wp:docPr id="1" name="Рисунок 1" descr="https://xn----8sbiecm6bhdx8i.xn--p1ai/sites/default/files/resize/images/okruzhayushhij_mir/Novosibirskaya_oblast_11-500x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iecm6bhdx8i.xn--p1ai/sites/default/files/resize/images/okruzhayushhij_mir/Novosibirskaya_oblast_11-500x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93" cy="35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C9" w:rsidRDefault="00AF18C9" w:rsidP="00AF18C9">
      <w:pPr>
        <w:jc w:val="center"/>
        <w:rPr>
          <w:rFonts w:ascii="Arial" w:hAnsi="Arial" w:cs="Arial"/>
          <w:b/>
          <w:sz w:val="40"/>
          <w:szCs w:val="40"/>
        </w:rPr>
      </w:pPr>
    </w:p>
    <w:p w:rsidR="00AF18C9" w:rsidRDefault="00AF18C9" w:rsidP="00AF18C9">
      <w:pPr>
        <w:jc w:val="center"/>
        <w:rPr>
          <w:rFonts w:ascii="Arial" w:hAnsi="Arial" w:cs="Arial"/>
          <w:b/>
          <w:sz w:val="40"/>
          <w:szCs w:val="40"/>
        </w:rPr>
      </w:pPr>
    </w:p>
    <w:p w:rsidR="00AF18C9" w:rsidRDefault="00AF18C9" w:rsidP="00424988">
      <w:pPr>
        <w:rPr>
          <w:rFonts w:ascii="Arial" w:hAnsi="Arial" w:cs="Arial"/>
          <w:b/>
          <w:sz w:val="40"/>
          <w:szCs w:val="40"/>
        </w:rPr>
      </w:pPr>
    </w:p>
    <w:p w:rsidR="00AF18C9" w:rsidRDefault="00AF18C9" w:rsidP="00336920">
      <w:pPr>
        <w:rPr>
          <w:rFonts w:ascii="Arial" w:hAnsi="Arial" w:cs="Arial"/>
          <w:b/>
          <w:sz w:val="40"/>
          <w:szCs w:val="40"/>
        </w:rPr>
      </w:pPr>
    </w:p>
    <w:p w:rsidR="00AF18C9" w:rsidRDefault="00587F66" w:rsidP="00AF1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Красноо</w:t>
      </w:r>
      <w:bookmarkStart w:id="0" w:name="_GoBack"/>
      <w:bookmarkEnd w:id="0"/>
      <w:r>
        <w:rPr>
          <w:b/>
          <w:sz w:val="28"/>
          <w:szCs w:val="28"/>
        </w:rPr>
        <w:t>бск, 2019</w:t>
      </w:r>
    </w:p>
    <w:p w:rsidR="00DA19D1" w:rsidRDefault="00DA19D1" w:rsidP="00FC5A34">
      <w:pPr>
        <w:rPr>
          <w:b/>
          <w:sz w:val="28"/>
          <w:szCs w:val="28"/>
        </w:rPr>
      </w:pPr>
    </w:p>
    <w:p w:rsidR="00FC5A34" w:rsidRPr="00FC5A34" w:rsidRDefault="00FC5A34" w:rsidP="00FC5A34">
      <w:pPr>
        <w:rPr>
          <w:b/>
          <w:sz w:val="28"/>
          <w:szCs w:val="28"/>
        </w:rPr>
      </w:pPr>
      <w:r w:rsidRPr="00FC5A34">
        <w:rPr>
          <w:b/>
          <w:sz w:val="28"/>
          <w:szCs w:val="28"/>
        </w:rPr>
        <w:t>ББК 91.9</w:t>
      </w:r>
    </w:p>
    <w:p w:rsidR="00AF18C9" w:rsidRDefault="00FC5A34" w:rsidP="00FC5A34">
      <w:pPr>
        <w:rPr>
          <w:b/>
          <w:sz w:val="28"/>
          <w:szCs w:val="28"/>
        </w:rPr>
      </w:pPr>
      <w:r w:rsidRPr="00FC5A34">
        <w:rPr>
          <w:b/>
          <w:sz w:val="28"/>
          <w:szCs w:val="28"/>
        </w:rPr>
        <w:t>О-11</w:t>
      </w:r>
      <w:r w:rsidRPr="00FC5A34">
        <w:rPr>
          <w:b/>
          <w:sz w:val="28"/>
          <w:szCs w:val="28"/>
        </w:rPr>
        <w:cr/>
      </w:r>
    </w:p>
    <w:p w:rsidR="00FC5A34" w:rsidRDefault="00FC5A34" w:rsidP="00FC5A34">
      <w:pPr>
        <w:rPr>
          <w:b/>
          <w:sz w:val="28"/>
          <w:szCs w:val="28"/>
        </w:rPr>
      </w:pPr>
    </w:p>
    <w:p w:rsidR="00FC5A34" w:rsidRDefault="00FC5A34" w:rsidP="00FC5A34">
      <w:pPr>
        <w:rPr>
          <w:b/>
          <w:sz w:val="28"/>
          <w:szCs w:val="28"/>
        </w:rPr>
      </w:pPr>
    </w:p>
    <w:p w:rsidR="00FC5A34" w:rsidRDefault="00FC5A34" w:rsidP="00FC5A34">
      <w:pPr>
        <w:rPr>
          <w:b/>
          <w:sz w:val="28"/>
          <w:szCs w:val="28"/>
        </w:rPr>
      </w:pPr>
    </w:p>
    <w:p w:rsidR="00FC5A34" w:rsidRDefault="00FC5A34" w:rsidP="00FC5A34">
      <w:pPr>
        <w:rPr>
          <w:b/>
          <w:sz w:val="28"/>
          <w:szCs w:val="28"/>
        </w:rPr>
      </w:pPr>
    </w:p>
    <w:p w:rsidR="00FC5A34" w:rsidRDefault="00FC5A34" w:rsidP="00FC5A34">
      <w:pPr>
        <w:rPr>
          <w:b/>
          <w:sz w:val="28"/>
          <w:szCs w:val="28"/>
        </w:rPr>
      </w:pPr>
    </w:p>
    <w:p w:rsidR="00FC5A34" w:rsidRDefault="00FC5A34" w:rsidP="00FC5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Лущаева И. Р.</w:t>
      </w:r>
    </w:p>
    <w:p w:rsidR="00FC5A34" w:rsidRDefault="00FC5A34" w:rsidP="00FC5A34">
      <w:pPr>
        <w:jc w:val="center"/>
        <w:rPr>
          <w:b/>
          <w:sz w:val="28"/>
          <w:szCs w:val="28"/>
        </w:rPr>
      </w:pPr>
    </w:p>
    <w:p w:rsidR="00FC5A34" w:rsidRDefault="00FC5A34" w:rsidP="00FC5A34">
      <w:pPr>
        <w:jc w:val="center"/>
        <w:rPr>
          <w:b/>
          <w:sz w:val="28"/>
          <w:szCs w:val="28"/>
        </w:rPr>
      </w:pPr>
    </w:p>
    <w:p w:rsidR="00AF18C9" w:rsidRDefault="00FC5A34" w:rsidP="00B51447">
      <w:pPr>
        <w:jc w:val="both"/>
        <w:rPr>
          <w:b/>
          <w:sz w:val="28"/>
          <w:szCs w:val="28"/>
        </w:rPr>
      </w:pPr>
      <w:r w:rsidRPr="00FC5A34">
        <w:rPr>
          <w:b/>
          <w:sz w:val="28"/>
          <w:szCs w:val="28"/>
        </w:rPr>
        <w:t xml:space="preserve">О земле любимой : указатель новинок </w:t>
      </w:r>
      <w:r w:rsidR="00587F66">
        <w:rPr>
          <w:b/>
          <w:sz w:val="28"/>
          <w:szCs w:val="28"/>
        </w:rPr>
        <w:t>краеведческой литературы. Вып. 1</w:t>
      </w:r>
      <w:r w:rsidRPr="00FC5A34">
        <w:rPr>
          <w:b/>
          <w:sz w:val="28"/>
          <w:szCs w:val="28"/>
        </w:rPr>
        <w:t xml:space="preserve"> / </w:t>
      </w:r>
      <w:r w:rsidR="00FE2D86" w:rsidRPr="00246C42">
        <w:rPr>
          <w:b/>
          <w:sz w:val="28"/>
          <w:szCs w:val="28"/>
        </w:rPr>
        <w:t>[</w:t>
      </w:r>
      <w:r w:rsidRPr="00FC5A34">
        <w:rPr>
          <w:b/>
          <w:sz w:val="28"/>
          <w:szCs w:val="28"/>
        </w:rPr>
        <w:t xml:space="preserve">сост. </w:t>
      </w:r>
      <w:r>
        <w:rPr>
          <w:b/>
          <w:sz w:val="28"/>
          <w:szCs w:val="28"/>
        </w:rPr>
        <w:t>И. Р. Лущаева</w:t>
      </w:r>
      <w:r w:rsidR="00FE2D86" w:rsidRPr="00246C42">
        <w:rPr>
          <w:b/>
          <w:sz w:val="28"/>
          <w:szCs w:val="28"/>
        </w:rPr>
        <w:t>]</w:t>
      </w:r>
      <w:r w:rsidRPr="00FC5A34">
        <w:rPr>
          <w:b/>
          <w:sz w:val="28"/>
          <w:szCs w:val="28"/>
        </w:rPr>
        <w:t>. - Краснообск : Центр</w:t>
      </w:r>
      <w:r>
        <w:rPr>
          <w:b/>
          <w:sz w:val="28"/>
          <w:szCs w:val="28"/>
        </w:rPr>
        <w:t xml:space="preserve">альная </w:t>
      </w:r>
      <w:r w:rsidR="00587F66">
        <w:rPr>
          <w:b/>
          <w:sz w:val="28"/>
          <w:szCs w:val="28"/>
        </w:rPr>
        <w:t>районная библиотека, 2019</w:t>
      </w:r>
      <w:r w:rsidR="007724BE">
        <w:rPr>
          <w:b/>
          <w:sz w:val="28"/>
          <w:szCs w:val="28"/>
        </w:rPr>
        <w:t>. – 11</w:t>
      </w:r>
      <w:r w:rsidRPr="00FC5A34">
        <w:rPr>
          <w:b/>
          <w:sz w:val="28"/>
          <w:szCs w:val="28"/>
        </w:rPr>
        <w:t xml:space="preserve"> с.</w:t>
      </w:r>
    </w:p>
    <w:p w:rsidR="00AF18C9" w:rsidRDefault="00AF18C9" w:rsidP="00AF18C9">
      <w:pPr>
        <w:jc w:val="center"/>
        <w:rPr>
          <w:b/>
          <w:sz w:val="28"/>
          <w:szCs w:val="28"/>
        </w:rPr>
      </w:pPr>
    </w:p>
    <w:p w:rsidR="00AF18C9" w:rsidRPr="00636B45" w:rsidRDefault="00B51447" w:rsidP="00FC5A3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18C9" w:rsidRPr="00C81456">
        <w:rPr>
          <w:sz w:val="28"/>
          <w:szCs w:val="28"/>
        </w:rPr>
        <w:t xml:space="preserve">Центральная районная библиотека с </w:t>
      </w:r>
      <w:r w:rsidR="00AF18C9">
        <w:rPr>
          <w:sz w:val="28"/>
          <w:szCs w:val="28"/>
        </w:rPr>
        <w:t>2007</w:t>
      </w:r>
      <w:r w:rsidR="00AF18C9" w:rsidRPr="00C81456">
        <w:rPr>
          <w:sz w:val="28"/>
          <w:szCs w:val="28"/>
        </w:rPr>
        <w:t xml:space="preserve"> года выпускает </w:t>
      </w:r>
      <w:r w:rsidR="00AF18C9">
        <w:rPr>
          <w:sz w:val="28"/>
          <w:szCs w:val="28"/>
        </w:rPr>
        <w:t>у</w:t>
      </w:r>
      <w:r w:rsidR="00B81A9B">
        <w:rPr>
          <w:sz w:val="28"/>
          <w:szCs w:val="28"/>
        </w:rPr>
        <w:t xml:space="preserve">казатель новинок </w:t>
      </w:r>
      <w:r w:rsidR="00AF18C9" w:rsidRPr="00636B45">
        <w:rPr>
          <w:sz w:val="28"/>
          <w:szCs w:val="28"/>
        </w:rPr>
        <w:t>краеведческой литературы</w:t>
      </w:r>
      <w:r w:rsidR="00AF18C9" w:rsidRPr="00C81456">
        <w:rPr>
          <w:sz w:val="28"/>
          <w:szCs w:val="28"/>
        </w:rPr>
        <w:t xml:space="preserve"> </w:t>
      </w:r>
      <w:r w:rsidR="00AF18C9">
        <w:rPr>
          <w:sz w:val="28"/>
          <w:szCs w:val="28"/>
        </w:rPr>
        <w:t>«</w:t>
      </w:r>
      <w:r w:rsidR="00AF18C9" w:rsidRPr="00636B45">
        <w:rPr>
          <w:sz w:val="28"/>
          <w:szCs w:val="28"/>
        </w:rPr>
        <w:t>О земле любимой</w:t>
      </w:r>
      <w:r w:rsidR="00AF18C9">
        <w:rPr>
          <w:sz w:val="28"/>
          <w:szCs w:val="28"/>
        </w:rPr>
        <w:t>».</w:t>
      </w:r>
    </w:p>
    <w:p w:rsidR="009F0637" w:rsidRPr="009F0637" w:rsidRDefault="00B51447" w:rsidP="00FC5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10C1">
        <w:rPr>
          <w:sz w:val="28"/>
          <w:szCs w:val="28"/>
        </w:rPr>
        <w:t xml:space="preserve">Данное пособие </w:t>
      </w:r>
      <w:r w:rsidR="00AF18C9" w:rsidRPr="00C81456">
        <w:rPr>
          <w:sz w:val="28"/>
          <w:szCs w:val="28"/>
        </w:rPr>
        <w:t>соде</w:t>
      </w:r>
      <w:r w:rsidR="009F0637">
        <w:rPr>
          <w:sz w:val="28"/>
          <w:szCs w:val="28"/>
        </w:rPr>
        <w:t>ржит сведения о поступивших</w:t>
      </w:r>
      <w:r w:rsidR="00FC5A34">
        <w:rPr>
          <w:sz w:val="28"/>
          <w:szCs w:val="28"/>
        </w:rPr>
        <w:t xml:space="preserve"> в Ц</w:t>
      </w:r>
      <w:r w:rsidR="00AF18C9" w:rsidRPr="00C81456">
        <w:rPr>
          <w:sz w:val="28"/>
          <w:szCs w:val="28"/>
        </w:rPr>
        <w:t>ентр</w:t>
      </w:r>
      <w:r w:rsidR="009F0637">
        <w:rPr>
          <w:sz w:val="28"/>
          <w:szCs w:val="28"/>
        </w:rPr>
        <w:t>альную районную библиотеку</w:t>
      </w:r>
      <w:r w:rsidR="00AF18C9" w:rsidRPr="00C81456">
        <w:rPr>
          <w:sz w:val="28"/>
          <w:szCs w:val="28"/>
        </w:rPr>
        <w:t xml:space="preserve"> </w:t>
      </w:r>
      <w:r w:rsidR="009F0637">
        <w:rPr>
          <w:sz w:val="28"/>
          <w:szCs w:val="28"/>
        </w:rPr>
        <w:t xml:space="preserve">с </w:t>
      </w:r>
      <w:r w:rsidR="00587F66">
        <w:rPr>
          <w:sz w:val="28"/>
          <w:szCs w:val="28"/>
        </w:rPr>
        <w:t>января</w:t>
      </w:r>
      <w:r w:rsidR="009F0637">
        <w:rPr>
          <w:sz w:val="28"/>
          <w:szCs w:val="28"/>
        </w:rPr>
        <w:t xml:space="preserve"> по</w:t>
      </w:r>
      <w:r w:rsidR="00FF2A9B">
        <w:rPr>
          <w:sz w:val="28"/>
          <w:szCs w:val="28"/>
        </w:rPr>
        <w:t xml:space="preserve"> </w:t>
      </w:r>
      <w:r w:rsidR="00587F66">
        <w:rPr>
          <w:sz w:val="28"/>
          <w:szCs w:val="28"/>
        </w:rPr>
        <w:t>июнь 2019</w:t>
      </w:r>
      <w:r w:rsidR="009F0637">
        <w:rPr>
          <w:sz w:val="28"/>
          <w:szCs w:val="28"/>
        </w:rPr>
        <w:t xml:space="preserve"> г. книгах и периодических изданиях.</w:t>
      </w:r>
    </w:p>
    <w:p w:rsidR="00AF18C9" w:rsidRPr="00C81456" w:rsidRDefault="00B51447" w:rsidP="00FC5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18C9" w:rsidRPr="00C81456">
        <w:rPr>
          <w:sz w:val="28"/>
          <w:szCs w:val="28"/>
        </w:rPr>
        <w:t xml:space="preserve">Литература в </w:t>
      </w:r>
      <w:r w:rsidR="00AF18C9">
        <w:rPr>
          <w:sz w:val="28"/>
          <w:szCs w:val="28"/>
        </w:rPr>
        <w:t>указателе</w:t>
      </w:r>
      <w:r w:rsidR="00AF18C9" w:rsidRPr="00C81456">
        <w:rPr>
          <w:sz w:val="28"/>
          <w:szCs w:val="28"/>
        </w:rPr>
        <w:t xml:space="preserve"> систематизируется по универсальной классификационной системе (ББК), внутри разделов расположение материала по алфавиту авторов, заглавий.</w:t>
      </w:r>
    </w:p>
    <w:p w:rsidR="00AF18C9" w:rsidRDefault="00B51447" w:rsidP="00FC5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18C9" w:rsidRPr="00C81456">
        <w:rPr>
          <w:sz w:val="28"/>
          <w:szCs w:val="28"/>
        </w:rPr>
        <w:t>Библиографические описания составлены в соответствии</w:t>
      </w:r>
      <w:r w:rsidR="00AF18C9">
        <w:rPr>
          <w:sz w:val="28"/>
          <w:szCs w:val="28"/>
        </w:rPr>
        <w:t xml:space="preserve"> с ГОСТом 7.1 – 2003 «Библиографическая запись. Библиографическое описание: общие требования и правила составления» (Москва, 2004). Сокращения в пособии даны в соответствии с межгосударственным стандартом 7.12-93 «Библиографическая запись. Сокращения слов на русском языке» (Москва, 2002).</w:t>
      </w:r>
    </w:p>
    <w:p w:rsidR="00AF18C9" w:rsidRPr="00FD5199" w:rsidRDefault="00B51447" w:rsidP="00FC5A34">
      <w:pPr>
        <w:jc w:val="both"/>
        <w:rPr>
          <w:sz w:val="28"/>
          <w:szCs w:val="28"/>
        </w:rPr>
      </w:pPr>
      <w:r>
        <w:rPr>
          <w:rFonts w:ascii="PT Sans" w:eastAsia="Times New Roman" w:hAnsi="PT Sans" w:cs="Arial"/>
          <w:color w:val="666666"/>
          <w:sz w:val="29"/>
          <w:szCs w:val="27"/>
        </w:rPr>
        <w:t xml:space="preserve">     </w:t>
      </w:r>
      <w:r w:rsidR="00AF18C9" w:rsidRPr="00B51447">
        <w:rPr>
          <w:rFonts w:eastAsia="Times New Roman"/>
          <w:color w:val="000000" w:themeColor="text1"/>
          <w:sz w:val="28"/>
          <w:szCs w:val="28"/>
        </w:rPr>
        <w:t>Указатель кратко аннотирован.</w:t>
      </w:r>
    </w:p>
    <w:p w:rsidR="00AF18C9" w:rsidRPr="00FD5199" w:rsidRDefault="00AF18C9" w:rsidP="00AF18C9">
      <w:pPr>
        <w:jc w:val="center"/>
        <w:rPr>
          <w:b/>
          <w:sz w:val="28"/>
          <w:szCs w:val="28"/>
        </w:rPr>
      </w:pPr>
    </w:p>
    <w:p w:rsidR="00AF18C9" w:rsidRDefault="00AF18C9" w:rsidP="00AF18C9">
      <w:pPr>
        <w:jc w:val="center"/>
        <w:rPr>
          <w:b/>
          <w:sz w:val="28"/>
          <w:szCs w:val="28"/>
        </w:rPr>
      </w:pPr>
    </w:p>
    <w:p w:rsidR="00DA19D1" w:rsidRDefault="00DA19D1" w:rsidP="00AF18C9">
      <w:pPr>
        <w:jc w:val="center"/>
        <w:rPr>
          <w:b/>
          <w:sz w:val="28"/>
          <w:szCs w:val="28"/>
        </w:rPr>
      </w:pPr>
    </w:p>
    <w:p w:rsidR="00AF18C9" w:rsidRDefault="00AF18C9" w:rsidP="00252316">
      <w:pPr>
        <w:rPr>
          <w:b/>
          <w:sz w:val="28"/>
          <w:szCs w:val="28"/>
        </w:rPr>
      </w:pPr>
    </w:p>
    <w:p w:rsidR="00AF18C9" w:rsidRDefault="00AF18C9" w:rsidP="00AF18C9">
      <w:pPr>
        <w:jc w:val="center"/>
        <w:rPr>
          <w:b/>
          <w:sz w:val="28"/>
          <w:szCs w:val="28"/>
        </w:rPr>
      </w:pPr>
    </w:p>
    <w:p w:rsidR="00AF18C9" w:rsidRDefault="00FC5A34" w:rsidP="00252316">
      <w:pPr>
        <w:jc w:val="right"/>
        <w:rPr>
          <w:b/>
          <w:sz w:val="28"/>
          <w:szCs w:val="28"/>
        </w:rPr>
      </w:pPr>
      <w:r w:rsidRPr="00FC5A34">
        <w:rPr>
          <w:b/>
          <w:sz w:val="28"/>
          <w:szCs w:val="28"/>
        </w:rPr>
        <w:t>ББК 91.9</w:t>
      </w:r>
    </w:p>
    <w:p w:rsidR="00252316" w:rsidRDefault="00252316" w:rsidP="00252316">
      <w:pPr>
        <w:jc w:val="right"/>
        <w:rPr>
          <w:b/>
          <w:sz w:val="28"/>
          <w:szCs w:val="28"/>
        </w:rPr>
      </w:pPr>
    </w:p>
    <w:p w:rsidR="004A10C1" w:rsidRDefault="004A10C1" w:rsidP="00252316">
      <w:pPr>
        <w:jc w:val="right"/>
        <w:rPr>
          <w:b/>
          <w:sz w:val="28"/>
          <w:szCs w:val="28"/>
        </w:rPr>
      </w:pPr>
    </w:p>
    <w:p w:rsidR="009F0637" w:rsidRDefault="009F0637" w:rsidP="00424988">
      <w:pPr>
        <w:rPr>
          <w:b/>
          <w:sz w:val="28"/>
          <w:szCs w:val="28"/>
        </w:rPr>
      </w:pPr>
    </w:p>
    <w:p w:rsidR="00252316" w:rsidRDefault="00252316" w:rsidP="00252316">
      <w:pPr>
        <w:jc w:val="right"/>
        <w:rPr>
          <w:b/>
          <w:sz w:val="28"/>
          <w:szCs w:val="28"/>
        </w:rPr>
      </w:pPr>
    </w:p>
    <w:p w:rsidR="00AF18C9" w:rsidRDefault="00AF18C9" w:rsidP="00FC5A34">
      <w:pPr>
        <w:rPr>
          <w:b/>
          <w:sz w:val="28"/>
          <w:szCs w:val="28"/>
        </w:rPr>
      </w:pPr>
    </w:p>
    <w:p w:rsidR="00FC5A34" w:rsidRPr="00252316" w:rsidRDefault="00FC5A34" w:rsidP="00252316">
      <w:pPr>
        <w:jc w:val="center"/>
        <w:rPr>
          <w:b/>
          <w:sz w:val="28"/>
          <w:szCs w:val="28"/>
        </w:rPr>
      </w:pPr>
      <w:r w:rsidRPr="00FC5A34">
        <w:rPr>
          <w:b/>
          <w:sz w:val="28"/>
          <w:szCs w:val="28"/>
        </w:rPr>
        <w:t>© Центральная районная библиотека МКУ Новосибирского района «ЦБС»,</w:t>
      </w:r>
      <w:r w:rsidR="00587F66">
        <w:rPr>
          <w:b/>
          <w:sz w:val="28"/>
          <w:szCs w:val="28"/>
        </w:rPr>
        <w:t xml:space="preserve"> 2019</w:t>
      </w:r>
    </w:p>
    <w:bookmarkStart w:id="1" w:name="_Toc487103907" w:displacedByCustomXml="next"/>
    <w:bookmarkStart w:id="2" w:name="_Toc487009682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24137652"/>
        <w:docPartObj>
          <w:docPartGallery w:val="Table of Contents"/>
          <w:docPartUnique/>
        </w:docPartObj>
      </w:sdtPr>
      <w:sdtEndPr/>
      <w:sdtContent>
        <w:p w:rsidR="00AA55DF" w:rsidRDefault="00AA55DF">
          <w:pPr>
            <w:pStyle w:val="ab"/>
          </w:pPr>
          <w:r>
            <w:t>Оглавление</w:t>
          </w:r>
        </w:p>
        <w:p w:rsidR="00720374" w:rsidRDefault="00AA55DF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62570" w:history="1">
            <w:r w:rsidR="00720374" w:rsidRPr="00057551">
              <w:rPr>
                <w:rStyle w:val="ac"/>
                <w:noProof/>
              </w:rPr>
              <w:t>Биология</w:t>
            </w:r>
            <w:r w:rsidR="00720374">
              <w:rPr>
                <w:noProof/>
                <w:webHidden/>
              </w:rPr>
              <w:tab/>
            </w:r>
            <w:r w:rsidR="00720374">
              <w:rPr>
                <w:noProof/>
                <w:webHidden/>
              </w:rPr>
              <w:fldChar w:fldCharType="begin"/>
            </w:r>
            <w:r w:rsidR="00720374">
              <w:rPr>
                <w:noProof/>
                <w:webHidden/>
              </w:rPr>
              <w:instrText xml:space="preserve"> PAGEREF _Toc12962570 \h </w:instrText>
            </w:r>
            <w:r w:rsidR="00720374">
              <w:rPr>
                <w:noProof/>
                <w:webHidden/>
              </w:rPr>
            </w:r>
            <w:r w:rsidR="00720374">
              <w:rPr>
                <w:noProof/>
                <w:webHidden/>
              </w:rPr>
              <w:fldChar w:fldCharType="separate"/>
            </w:r>
            <w:r w:rsidR="00B81A9B">
              <w:rPr>
                <w:noProof/>
                <w:webHidden/>
              </w:rPr>
              <w:t>4</w:t>
            </w:r>
            <w:r w:rsidR="00720374">
              <w:rPr>
                <w:noProof/>
                <w:webHidden/>
              </w:rPr>
              <w:fldChar w:fldCharType="end"/>
            </w:r>
          </w:hyperlink>
        </w:p>
        <w:p w:rsidR="00720374" w:rsidRDefault="00DC7178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62571" w:history="1">
            <w:r w:rsidR="00720374" w:rsidRPr="00057551">
              <w:rPr>
                <w:rStyle w:val="ac"/>
                <w:noProof/>
              </w:rPr>
              <w:t>История. Исторические науки</w:t>
            </w:r>
            <w:r w:rsidR="00720374">
              <w:rPr>
                <w:noProof/>
                <w:webHidden/>
              </w:rPr>
              <w:tab/>
            </w:r>
            <w:r w:rsidR="00720374">
              <w:rPr>
                <w:noProof/>
                <w:webHidden/>
              </w:rPr>
              <w:fldChar w:fldCharType="begin"/>
            </w:r>
            <w:r w:rsidR="00720374">
              <w:rPr>
                <w:noProof/>
                <w:webHidden/>
              </w:rPr>
              <w:instrText xml:space="preserve"> PAGEREF _Toc12962571 \h </w:instrText>
            </w:r>
            <w:r w:rsidR="00720374">
              <w:rPr>
                <w:noProof/>
                <w:webHidden/>
              </w:rPr>
            </w:r>
            <w:r w:rsidR="00720374">
              <w:rPr>
                <w:noProof/>
                <w:webHidden/>
              </w:rPr>
              <w:fldChar w:fldCharType="separate"/>
            </w:r>
            <w:r w:rsidR="00B81A9B">
              <w:rPr>
                <w:noProof/>
                <w:webHidden/>
              </w:rPr>
              <w:t>4</w:t>
            </w:r>
            <w:r w:rsidR="00720374">
              <w:rPr>
                <w:noProof/>
                <w:webHidden/>
              </w:rPr>
              <w:fldChar w:fldCharType="end"/>
            </w:r>
          </w:hyperlink>
        </w:p>
        <w:p w:rsidR="00720374" w:rsidRDefault="00DC7178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62572" w:history="1">
            <w:r w:rsidR="00720374" w:rsidRPr="00057551">
              <w:rPr>
                <w:rStyle w:val="ac"/>
                <w:noProof/>
              </w:rPr>
              <w:t>Политика</w:t>
            </w:r>
            <w:r w:rsidR="00720374">
              <w:rPr>
                <w:noProof/>
                <w:webHidden/>
              </w:rPr>
              <w:tab/>
            </w:r>
            <w:r w:rsidR="00720374">
              <w:rPr>
                <w:noProof/>
                <w:webHidden/>
              </w:rPr>
              <w:fldChar w:fldCharType="begin"/>
            </w:r>
            <w:r w:rsidR="00720374">
              <w:rPr>
                <w:noProof/>
                <w:webHidden/>
              </w:rPr>
              <w:instrText xml:space="preserve"> PAGEREF _Toc12962572 \h </w:instrText>
            </w:r>
            <w:r w:rsidR="00720374">
              <w:rPr>
                <w:noProof/>
                <w:webHidden/>
              </w:rPr>
            </w:r>
            <w:r w:rsidR="00720374">
              <w:rPr>
                <w:noProof/>
                <w:webHidden/>
              </w:rPr>
              <w:fldChar w:fldCharType="separate"/>
            </w:r>
            <w:r w:rsidR="00B81A9B">
              <w:rPr>
                <w:noProof/>
                <w:webHidden/>
              </w:rPr>
              <w:t>6</w:t>
            </w:r>
            <w:r w:rsidR="00720374">
              <w:rPr>
                <w:noProof/>
                <w:webHidden/>
              </w:rPr>
              <w:fldChar w:fldCharType="end"/>
            </w:r>
          </w:hyperlink>
        </w:p>
        <w:p w:rsidR="00720374" w:rsidRDefault="00DC7178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62573" w:history="1">
            <w:r w:rsidR="00720374" w:rsidRPr="00057551">
              <w:rPr>
                <w:rStyle w:val="ac"/>
                <w:noProof/>
              </w:rPr>
              <w:t>Наука</w:t>
            </w:r>
            <w:r w:rsidR="00720374">
              <w:rPr>
                <w:noProof/>
                <w:webHidden/>
              </w:rPr>
              <w:tab/>
            </w:r>
            <w:r w:rsidR="00720374">
              <w:rPr>
                <w:noProof/>
                <w:webHidden/>
              </w:rPr>
              <w:fldChar w:fldCharType="begin"/>
            </w:r>
            <w:r w:rsidR="00720374">
              <w:rPr>
                <w:noProof/>
                <w:webHidden/>
              </w:rPr>
              <w:instrText xml:space="preserve"> PAGEREF _Toc12962573 \h </w:instrText>
            </w:r>
            <w:r w:rsidR="00720374">
              <w:rPr>
                <w:noProof/>
                <w:webHidden/>
              </w:rPr>
            </w:r>
            <w:r w:rsidR="00720374">
              <w:rPr>
                <w:noProof/>
                <w:webHidden/>
              </w:rPr>
              <w:fldChar w:fldCharType="separate"/>
            </w:r>
            <w:r w:rsidR="00B81A9B">
              <w:rPr>
                <w:noProof/>
                <w:webHidden/>
              </w:rPr>
              <w:t>8</w:t>
            </w:r>
            <w:r w:rsidR="00720374">
              <w:rPr>
                <w:noProof/>
                <w:webHidden/>
              </w:rPr>
              <w:fldChar w:fldCharType="end"/>
            </w:r>
          </w:hyperlink>
        </w:p>
        <w:p w:rsidR="00720374" w:rsidRDefault="00DC7178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62574" w:history="1">
            <w:r w:rsidR="00720374" w:rsidRPr="00057551">
              <w:rPr>
                <w:rStyle w:val="ac"/>
                <w:noProof/>
              </w:rPr>
              <w:t>Библиотечное дело</w:t>
            </w:r>
            <w:r w:rsidR="00720374">
              <w:rPr>
                <w:noProof/>
                <w:webHidden/>
              </w:rPr>
              <w:tab/>
            </w:r>
            <w:r w:rsidR="00720374">
              <w:rPr>
                <w:noProof/>
                <w:webHidden/>
              </w:rPr>
              <w:fldChar w:fldCharType="begin"/>
            </w:r>
            <w:r w:rsidR="00720374">
              <w:rPr>
                <w:noProof/>
                <w:webHidden/>
              </w:rPr>
              <w:instrText xml:space="preserve"> PAGEREF _Toc12962574 \h </w:instrText>
            </w:r>
            <w:r w:rsidR="00720374">
              <w:rPr>
                <w:noProof/>
                <w:webHidden/>
              </w:rPr>
            </w:r>
            <w:r w:rsidR="00720374">
              <w:rPr>
                <w:noProof/>
                <w:webHidden/>
              </w:rPr>
              <w:fldChar w:fldCharType="separate"/>
            </w:r>
            <w:r w:rsidR="00B81A9B">
              <w:rPr>
                <w:noProof/>
                <w:webHidden/>
              </w:rPr>
              <w:t>8</w:t>
            </w:r>
            <w:r w:rsidR="00720374">
              <w:rPr>
                <w:noProof/>
                <w:webHidden/>
              </w:rPr>
              <w:fldChar w:fldCharType="end"/>
            </w:r>
          </w:hyperlink>
        </w:p>
        <w:p w:rsidR="00720374" w:rsidRDefault="00DC7178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62575" w:history="1">
            <w:r w:rsidR="00720374" w:rsidRPr="00057551">
              <w:rPr>
                <w:rStyle w:val="ac"/>
                <w:noProof/>
              </w:rPr>
              <w:t>Литературоведение</w:t>
            </w:r>
            <w:r w:rsidR="00720374">
              <w:rPr>
                <w:noProof/>
                <w:webHidden/>
              </w:rPr>
              <w:tab/>
            </w:r>
            <w:r w:rsidR="00720374">
              <w:rPr>
                <w:noProof/>
                <w:webHidden/>
              </w:rPr>
              <w:fldChar w:fldCharType="begin"/>
            </w:r>
            <w:r w:rsidR="00720374">
              <w:rPr>
                <w:noProof/>
                <w:webHidden/>
              </w:rPr>
              <w:instrText xml:space="preserve"> PAGEREF _Toc12962575 \h </w:instrText>
            </w:r>
            <w:r w:rsidR="00720374">
              <w:rPr>
                <w:noProof/>
                <w:webHidden/>
              </w:rPr>
            </w:r>
            <w:r w:rsidR="00720374">
              <w:rPr>
                <w:noProof/>
                <w:webHidden/>
              </w:rPr>
              <w:fldChar w:fldCharType="separate"/>
            </w:r>
            <w:r w:rsidR="00B81A9B">
              <w:rPr>
                <w:noProof/>
                <w:webHidden/>
              </w:rPr>
              <w:t>9</w:t>
            </w:r>
            <w:r w:rsidR="00720374">
              <w:rPr>
                <w:noProof/>
                <w:webHidden/>
              </w:rPr>
              <w:fldChar w:fldCharType="end"/>
            </w:r>
          </w:hyperlink>
        </w:p>
        <w:p w:rsidR="00720374" w:rsidRDefault="00DC7178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62576" w:history="1">
            <w:r w:rsidR="00720374" w:rsidRPr="00057551">
              <w:rPr>
                <w:rStyle w:val="ac"/>
                <w:noProof/>
              </w:rPr>
              <w:t>Художественная литература (произведения)</w:t>
            </w:r>
            <w:r w:rsidR="00720374">
              <w:rPr>
                <w:noProof/>
                <w:webHidden/>
              </w:rPr>
              <w:tab/>
            </w:r>
            <w:r w:rsidR="00720374">
              <w:rPr>
                <w:noProof/>
                <w:webHidden/>
              </w:rPr>
              <w:fldChar w:fldCharType="begin"/>
            </w:r>
            <w:r w:rsidR="00720374">
              <w:rPr>
                <w:noProof/>
                <w:webHidden/>
              </w:rPr>
              <w:instrText xml:space="preserve"> PAGEREF _Toc12962576 \h </w:instrText>
            </w:r>
            <w:r w:rsidR="00720374">
              <w:rPr>
                <w:noProof/>
                <w:webHidden/>
              </w:rPr>
            </w:r>
            <w:r w:rsidR="00720374">
              <w:rPr>
                <w:noProof/>
                <w:webHidden/>
              </w:rPr>
              <w:fldChar w:fldCharType="separate"/>
            </w:r>
            <w:r w:rsidR="00B81A9B">
              <w:rPr>
                <w:noProof/>
                <w:webHidden/>
              </w:rPr>
              <w:t>9</w:t>
            </w:r>
            <w:r w:rsidR="00720374">
              <w:rPr>
                <w:noProof/>
                <w:webHidden/>
              </w:rPr>
              <w:fldChar w:fldCharType="end"/>
            </w:r>
          </w:hyperlink>
        </w:p>
        <w:p w:rsidR="00720374" w:rsidRDefault="00DC7178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62577" w:history="1">
            <w:r w:rsidR="00720374" w:rsidRPr="00057551">
              <w:rPr>
                <w:rStyle w:val="ac"/>
                <w:noProof/>
              </w:rPr>
              <w:t>Искусство</w:t>
            </w:r>
            <w:r w:rsidR="00720374">
              <w:rPr>
                <w:noProof/>
                <w:webHidden/>
              </w:rPr>
              <w:tab/>
            </w:r>
            <w:r w:rsidR="00720374">
              <w:rPr>
                <w:noProof/>
                <w:webHidden/>
              </w:rPr>
              <w:fldChar w:fldCharType="begin"/>
            </w:r>
            <w:r w:rsidR="00720374">
              <w:rPr>
                <w:noProof/>
                <w:webHidden/>
              </w:rPr>
              <w:instrText xml:space="preserve"> PAGEREF _Toc12962577 \h </w:instrText>
            </w:r>
            <w:r w:rsidR="00720374">
              <w:rPr>
                <w:noProof/>
                <w:webHidden/>
              </w:rPr>
            </w:r>
            <w:r w:rsidR="00720374">
              <w:rPr>
                <w:noProof/>
                <w:webHidden/>
              </w:rPr>
              <w:fldChar w:fldCharType="separate"/>
            </w:r>
            <w:r w:rsidR="00B81A9B">
              <w:rPr>
                <w:noProof/>
                <w:webHidden/>
              </w:rPr>
              <w:t>11</w:t>
            </w:r>
            <w:r w:rsidR="00720374">
              <w:rPr>
                <w:noProof/>
                <w:webHidden/>
              </w:rPr>
              <w:fldChar w:fldCharType="end"/>
            </w:r>
          </w:hyperlink>
        </w:p>
        <w:p w:rsidR="00720374" w:rsidRDefault="00DC7178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62578" w:history="1">
            <w:r w:rsidR="00720374" w:rsidRPr="00057551">
              <w:rPr>
                <w:rStyle w:val="ac"/>
                <w:noProof/>
              </w:rPr>
              <w:t>Справочные издания</w:t>
            </w:r>
            <w:r w:rsidR="00720374">
              <w:rPr>
                <w:noProof/>
                <w:webHidden/>
              </w:rPr>
              <w:tab/>
            </w:r>
            <w:r w:rsidR="00720374">
              <w:rPr>
                <w:noProof/>
                <w:webHidden/>
              </w:rPr>
              <w:fldChar w:fldCharType="begin"/>
            </w:r>
            <w:r w:rsidR="00720374">
              <w:rPr>
                <w:noProof/>
                <w:webHidden/>
              </w:rPr>
              <w:instrText xml:space="preserve"> PAGEREF _Toc12962578 \h </w:instrText>
            </w:r>
            <w:r w:rsidR="00720374">
              <w:rPr>
                <w:noProof/>
                <w:webHidden/>
              </w:rPr>
            </w:r>
            <w:r w:rsidR="00720374">
              <w:rPr>
                <w:noProof/>
                <w:webHidden/>
              </w:rPr>
              <w:fldChar w:fldCharType="separate"/>
            </w:r>
            <w:r w:rsidR="00B81A9B">
              <w:rPr>
                <w:noProof/>
                <w:webHidden/>
              </w:rPr>
              <w:t>11</w:t>
            </w:r>
            <w:r w:rsidR="00720374">
              <w:rPr>
                <w:noProof/>
                <w:webHidden/>
              </w:rPr>
              <w:fldChar w:fldCharType="end"/>
            </w:r>
          </w:hyperlink>
        </w:p>
        <w:p w:rsidR="00AA55DF" w:rsidRDefault="00AA55DF">
          <w:r>
            <w:rPr>
              <w:b/>
              <w:bCs/>
            </w:rPr>
            <w:fldChar w:fldCharType="end"/>
          </w:r>
        </w:p>
      </w:sdtContent>
    </w:sdt>
    <w:p w:rsidR="00AA55DF" w:rsidRDefault="00AA55DF" w:rsidP="009B40FC">
      <w:pPr>
        <w:pStyle w:val="1"/>
        <w:jc w:val="center"/>
        <w:rPr>
          <w:color w:val="auto"/>
        </w:rPr>
      </w:pPr>
    </w:p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p w:rsidR="00AA55DF" w:rsidRDefault="00AA55DF" w:rsidP="00AA55DF"/>
    <w:bookmarkEnd w:id="1"/>
    <w:p w:rsidR="002A2539" w:rsidRDefault="002A2539" w:rsidP="0066281C">
      <w:pPr>
        <w:pStyle w:val="1"/>
        <w:rPr>
          <w:color w:val="auto"/>
        </w:rPr>
      </w:pPr>
    </w:p>
    <w:p w:rsidR="00D921A8" w:rsidRDefault="00D921A8" w:rsidP="00D921A8"/>
    <w:p w:rsidR="00424988" w:rsidRDefault="00424988" w:rsidP="00D921A8"/>
    <w:p w:rsidR="00424988" w:rsidRPr="00D921A8" w:rsidRDefault="00424988" w:rsidP="00D921A8"/>
    <w:p w:rsidR="00720374" w:rsidRDefault="00720374" w:rsidP="001D1700">
      <w:pPr>
        <w:pStyle w:val="1"/>
        <w:jc w:val="center"/>
        <w:rPr>
          <w:color w:val="auto"/>
        </w:rPr>
      </w:pPr>
      <w:r>
        <w:rPr>
          <w:color w:val="auto"/>
        </w:rPr>
        <w:br w:type="page"/>
      </w:r>
    </w:p>
    <w:p w:rsidR="001D1700" w:rsidRPr="001D1700" w:rsidRDefault="001D1700" w:rsidP="001D1700">
      <w:pPr>
        <w:pStyle w:val="1"/>
        <w:jc w:val="center"/>
        <w:rPr>
          <w:color w:val="auto"/>
        </w:rPr>
      </w:pPr>
      <w:bookmarkStart w:id="3" w:name="_Toc12962570"/>
      <w:r w:rsidRPr="001D1700">
        <w:rPr>
          <w:color w:val="auto"/>
        </w:rPr>
        <w:lastRenderedPageBreak/>
        <w:t>Биология</w:t>
      </w:r>
      <w:bookmarkEnd w:id="3"/>
    </w:p>
    <w:p w:rsidR="001D1700" w:rsidRPr="001D1700" w:rsidRDefault="001D1700" w:rsidP="001D1700"/>
    <w:p w:rsidR="001D1700" w:rsidRPr="001D1700" w:rsidRDefault="001D1700" w:rsidP="001D1700">
      <w:pPr>
        <w:pStyle w:val="a3"/>
        <w:numPr>
          <w:ilvl w:val="1"/>
          <w:numId w:val="34"/>
        </w:numPr>
        <w:ind w:right="283"/>
        <w:jc w:val="both"/>
        <w:rPr>
          <w:i/>
          <w:sz w:val="28"/>
          <w:szCs w:val="28"/>
        </w:rPr>
      </w:pPr>
      <w:r w:rsidRPr="001D1700">
        <w:rPr>
          <w:sz w:val="28"/>
          <w:szCs w:val="28"/>
        </w:rPr>
        <w:t xml:space="preserve">Красная книга Новосибирской области. Животные, растения и грибы / Правительство Новосиб. обл., </w:t>
      </w:r>
      <w:r w:rsidR="00C47C55">
        <w:rPr>
          <w:sz w:val="28"/>
          <w:szCs w:val="28"/>
        </w:rPr>
        <w:t xml:space="preserve">Министерство природных ресурсов и экологии </w:t>
      </w:r>
      <w:r>
        <w:rPr>
          <w:sz w:val="28"/>
          <w:szCs w:val="28"/>
        </w:rPr>
        <w:t>Новосиб. обл</w:t>
      </w:r>
      <w:r w:rsidRPr="001D1700">
        <w:rPr>
          <w:sz w:val="28"/>
          <w:szCs w:val="28"/>
        </w:rPr>
        <w:t>. -</w:t>
      </w:r>
      <w:r w:rsidR="00C47C55" w:rsidRPr="00C47C55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="00C47C55" w:rsidRPr="00C47C55">
        <w:rPr>
          <w:sz w:val="28"/>
          <w:szCs w:val="28"/>
        </w:rPr>
        <w:t xml:space="preserve">3-е изд., перераб. и доп. </w:t>
      </w:r>
      <w:r w:rsidR="00C47C55">
        <w:rPr>
          <w:sz w:val="28"/>
          <w:szCs w:val="28"/>
        </w:rPr>
        <w:t>–</w:t>
      </w:r>
      <w:r w:rsidRPr="001D1700">
        <w:rPr>
          <w:sz w:val="28"/>
          <w:szCs w:val="28"/>
        </w:rPr>
        <w:t xml:space="preserve"> Но</w:t>
      </w:r>
      <w:r w:rsidR="00C47C55">
        <w:rPr>
          <w:sz w:val="28"/>
          <w:szCs w:val="28"/>
        </w:rPr>
        <w:t>восибирск </w:t>
      </w:r>
      <w:r w:rsidRPr="001D1700">
        <w:rPr>
          <w:sz w:val="28"/>
          <w:szCs w:val="28"/>
        </w:rPr>
        <w:t>: Типография Андрея Христолюбова, 2018. - 587, [1] с. ББК 28.088(253)</w:t>
      </w:r>
    </w:p>
    <w:p w:rsidR="001D1700" w:rsidRDefault="001D1700" w:rsidP="001D1700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Издание является официальной публикацией Красной книги Новосибирской области. Содержит сведения о редких и находящихся под угрозой исчезновения видах животных, растений и грибов, подготовленные научными сотрудниками ведущих научно-исследовательских центров Сибирского региона.</w:t>
      </w:r>
    </w:p>
    <w:p w:rsidR="00EB5F27" w:rsidRDefault="001D1700" w:rsidP="00EB5F27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Книга иллюстрирована цветными рисунками, фотографиями и картосхемами распространения видов, выполненными профессиональными биологами.</w:t>
      </w:r>
      <w:bookmarkEnd w:id="2"/>
    </w:p>
    <w:p w:rsidR="00EB5F27" w:rsidRPr="00EB5F27" w:rsidRDefault="00EB5F27" w:rsidP="00EB5F27">
      <w:pPr>
        <w:pStyle w:val="1"/>
        <w:jc w:val="center"/>
        <w:rPr>
          <w:color w:val="auto"/>
        </w:rPr>
      </w:pPr>
      <w:bookmarkStart w:id="4" w:name="_Toc12962571"/>
      <w:r w:rsidRPr="00EB5F27">
        <w:rPr>
          <w:color w:val="auto"/>
        </w:rPr>
        <w:t>История. Исторические науки</w:t>
      </w:r>
      <w:bookmarkEnd w:id="4"/>
    </w:p>
    <w:p w:rsidR="00EB5F27" w:rsidRDefault="00EB5F27" w:rsidP="00EB5F27">
      <w:pPr>
        <w:pStyle w:val="a3"/>
        <w:ind w:left="284" w:right="283"/>
        <w:jc w:val="both"/>
        <w:rPr>
          <w:i/>
          <w:sz w:val="28"/>
          <w:szCs w:val="28"/>
        </w:rPr>
      </w:pPr>
    </w:p>
    <w:p w:rsidR="00EB5F27" w:rsidRPr="00EB5F27" w:rsidRDefault="00EB5F27" w:rsidP="00EB5F27">
      <w:pPr>
        <w:pStyle w:val="a3"/>
        <w:numPr>
          <w:ilvl w:val="1"/>
          <w:numId w:val="34"/>
        </w:numPr>
        <w:ind w:right="283"/>
        <w:jc w:val="both"/>
        <w:rPr>
          <w:i/>
          <w:sz w:val="28"/>
          <w:szCs w:val="28"/>
        </w:rPr>
      </w:pPr>
      <w:r w:rsidRPr="00EB5F27">
        <w:rPr>
          <w:sz w:val="28"/>
          <w:szCs w:val="28"/>
        </w:rPr>
        <w:t>Косоуров, В. С. Все возвращается... / Виктор Косоуров. - Москва : Вече, 2018. - 205, [2] с. ББК 63.3(253)</w:t>
      </w:r>
    </w:p>
    <w:p w:rsidR="00EB5F27" w:rsidRPr="00EB5F27" w:rsidRDefault="00EB5F27" w:rsidP="00EB5F27">
      <w:pPr>
        <w:pStyle w:val="a3"/>
        <w:ind w:left="284" w:right="283"/>
        <w:jc w:val="both"/>
        <w:rPr>
          <w:i/>
          <w:sz w:val="28"/>
          <w:szCs w:val="28"/>
        </w:rPr>
      </w:pPr>
      <w:r w:rsidRPr="00EB5F27">
        <w:rPr>
          <w:i/>
          <w:sz w:val="28"/>
          <w:szCs w:val="28"/>
        </w:rPr>
        <w:t xml:space="preserve">По этой книге </w:t>
      </w:r>
      <w:r>
        <w:rPr>
          <w:i/>
          <w:sz w:val="28"/>
          <w:szCs w:val="28"/>
        </w:rPr>
        <w:t>можно успешнее, чем по иным учебникам, изучить минувшую эпоху – и великое советское время, и историю новой России. Ступая шаг за шагом за главным героем этого автобиографического очерка, прослеживая очень непростой путь «простого сибирского паренька», потомка коробейников и ямщиков, от студента Новосибирского инженерно-строительного института до одного из руководителей региона, а затем депутата Государственной думы РФ, аудитора Счетной палаты, члена Совета Федерации, мы все лучше понимаем, в каком государстве жили когда-то и где пребываем сегодня.</w:t>
      </w:r>
    </w:p>
    <w:p w:rsidR="00EB5F27" w:rsidRPr="00EB5F27" w:rsidRDefault="00EB5F27" w:rsidP="00EB5F27">
      <w:pPr>
        <w:ind w:left="284" w:right="283"/>
        <w:jc w:val="both"/>
        <w:rPr>
          <w:i/>
          <w:sz w:val="28"/>
          <w:szCs w:val="28"/>
        </w:rPr>
      </w:pPr>
    </w:p>
    <w:p w:rsidR="007C0408" w:rsidRPr="007C0408" w:rsidRDefault="007C0408" w:rsidP="007C0408">
      <w:pPr>
        <w:pStyle w:val="a3"/>
        <w:numPr>
          <w:ilvl w:val="1"/>
          <w:numId w:val="34"/>
        </w:numPr>
        <w:ind w:right="283"/>
        <w:jc w:val="both"/>
        <w:rPr>
          <w:i/>
          <w:sz w:val="28"/>
          <w:szCs w:val="28"/>
        </w:rPr>
      </w:pPr>
      <w:r w:rsidRPr="007C0408">
        <w:rPr>
          <w:sz w:val="28"/>
          <w:szCs w:val="28"/>
        </w:rPr>
        <w:t>Кубарев, В. Д. Путешествие в страну "стерегущих золото грифов" : из полевого дневника археолога / В. Д. Кубарев ; [фот., рис. авт.]. - Новосибирск : Издательство СО РАН, 2004. - 130, [2] с. - (Серия научно-популярной литературы СО РАН). ББК 63.4(253)</w:t>
      </w:r>
    </w:p>
    <w:p w:rsidR="007C0408" w:rsidRPr="007C0408" w:rsidRDefault="007C0408" w:rsidP="007C0408">
      <w:pPr>
        <w:pStyle w:val="a3"/>
        <w:ind w:left="284" w:right="283"/>
        <w:jc w:val="both"/>
        <w:rPr>
          <w:i/>
          <w:sz w:val="28"/>
          <w:szCs w:val="28"/>
        </w:rPr>
      </w:pPr>
      <w:r w:rsidRPr="007C0408">
        <w:rPr>
          <w:i/>
          <w:sz w:val="28"/>
          <w:szCs w:val="28"/>
        </w:rPr>
        <w:t xml:space="preserve">Книга познакомит читателя с замечательными археологическими памятниками Алтая и Монголии. Для анализа и расшифровки уникальных наскальных изображений, реконструкции обрядов и ритуалов, мировоззрения древних кочевников привлечены данные археологии и этнографии. Кроме того, используются источники по мифологии, эпосу индоевропейских и тюрко-монгольских народов. Книга богато иллюстрирована. </w:t>
      </w:r>
    </w:p>
    <w:p w:rsidR="008B2E61" w:rsidRDefault="007C0408" w:rsidP="008B2E61">
      <w:pPr>
        <w:pStyle w:val="a3"/>
        <w:ind w:left="284" w:right="283"/>
        <w:jc w:val="both"/>
        <w:rPr>
          <w:i/>
          <w:sz w:val="28"/>
          <w:szCs w:val="28"/>
        </w:rPr>
      </w:pPr>
      <w:r w:rsidRPr="007C0408">
        <w:rPr>
          <w:i/>
          <w:sz w:val="28"/>
          <w:szCs w:val="28"/>
        </w:rPr>
        <w:t>Для преподавателей, студентов, учащихся школ, а также широкого круга читателей.</w:t>
      </w:r>
    </w:p>
    <w:p w:rsidR="008B2E61" w:rsidRDefault="008B2E61" w:rsidP="008B2E61">
      <w:pPr>
        <w:pStyle w:val="a3"/>
        <w:ind w:left="284" w:right="283"/>
        <w:jc w:val="both"/>
        <w:rPr>
          <w:i/>
          <w:sz w:val="28"/>
          <w:szCs w:val="28"/>
        </w:rPr>
      </w:pPr>
    </w:p>
    <w:p w:rsidR="008B2E61" w:rsidRPr="008B2E61" w:rsidRDefault="008B2E61" w:rsidP="008B2E61">
      <w:pPr>
        <w:pStyle w:val="a3"/>
        <w:numPr>
          <w:ilvl w:val="1"/>
          <w:numId w:val="34"/>
        </w:numPr>
        <w:ind w:right="283"/>
        <w:jc w:val="both"/>
        <w:rPr>
          <w:i/>
          <w:sz w:val="28"/>
          <w:szCs w:val="28"/>
        </w:rPr>
      </w:pPr>
      <w:r w:rsidRPr="008B2E61">
        <w:rPr>
          <w:sz w:val="28"/>
          <w:szCs w:val="28"/>
        </w:rPr>
        <w:t>Маранин, И. Ю. Библиотечка Мифосибирска / Игорь Маранин. - Новосибирск : Свиньин и сыновья. Вып. 1. Под чужой личиной: авантюристы и аферисты сибирской столицы. - 2018. - 153, [7] с.  ББК 63.3(253)</w:t>
      </w:r>
    </w:p>
    <w:p w:rsidR="008B2E61" w:rsidRPr="008B2E61" w:rsidRDefault="008B2E61" w:rsidP="008B2E61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Жизнь полна увлекательных сюжетов: стоит лишь прислушаться к воспоминаниям стариков и перелистать пожелтевшие от времени газеты. Эта книга расскажет вам про самые интересные и неожиданные авантюры сибиряков, про взлеты и падения аферистов, про жизнь под чужой личиной. Шпионы и разведчики, беглецы и преступники, ученые и проходимцы – все они стали частичкой общегородской истории. И рассказы о них представляются автору не только развлекательным, но и весьма поучительным чтением.</w:t>
      </w:r>
    </w:p>
    <w:p w:rsidR="008B2E61" w:rsidRDefault="008B2E61" w:rsidP="008B2E61">
      <w:pPr>
        <w:pStyle w:val="a3"/>
        <w:ind w:left="284" w:right="283"/>
        <w:jc w:val="both"/>
        <w:rPr>
          <w:sz w:val="28"/>
          <w:szCs w:val="28"/>
        </w:rPr>
      </w:pPr>
    </w:p>
    <w:p w:rsidR="007C0408" w:rsidRPr="00B16D39" w:rsidRDefault="007C0408" w:rsidP="007C0408">
      <w:pPr>
        <w:pStyle w:val="a3"/>
        <w:numPr>
          <w:ilvl w:val="1"/>
          <w:numId w:val="34"/>
        </w:numPr>
        <w:ind w:right="283"/>
        <w:jc w:val="both"/>
        <w:rPr>
          <w:sz w:val="28"/>
          <w:szCs w:val="28"/>
        </w:rPr>
      </w:pPr>
      <w:r w:rsidRPr="00B16D39">
        <w:rPr>
          <w:sz w:val="28"/>
          <w:szCs w:val="28"/>
        </w:rPr>
        <w:t>Новосибирская область. Народы, культуры, религии : традиции и современность : [этноконфессиональный атлас] / М-во науки и высш. образования Рос. Федерации [и др.] ; [науч. ред. И. В. Октябрьская]. - Новосибирск : Издательство Института археологии и этнографии СО РАН, 2018. - 323 с. ББК 63.5(253)</w:t>
      </w:r>
    </w:p>
    <w:p w:rsidR="007C0408" w:rsidRPr="00B16D39" w:rsidRDefault="007C0408" w:rsidP="007C0408">
      <w:pPr>
        <w:pStyle w:val="a3"/>
        <w:ind w:left="284" w:right="283"/>
        <w:jc w:val="both"/>
        <w:rPr>
          <w:i/>
          <w:sz w:val="28"/>
          <w:szCs w:val="28"/>
        </w:rPr>
      </w:pPr>
      <w:r w:rsidRPr="00B16D39">
        <w:rPr>
          <w:i/>
          <w:sz w:val="28"/>
          <w:szCs w:val="28"/>
        </w:rPr>
        <w:t>Научно-информационное издание включает справочные и аналитические материалы по истории освоения территории современной Новосибирской области и формированию ее административно-территориальной структуры, а также общие характеристики ее городов и районов. В нем дается развернутая характеристика народонаселения области в динамике от прошлого к современности, а также очерки о 20 численно преобладающих народах. Специальный раздел посвящен истории и современному состоянию религиозных (и государственно-религиозных) отношений.</w:t>
      </w:r>
    </w:p>
    <w:p w:rsidR="00A96A19" w:rsidRDefault="007C0408" w:rsidP="00A96A19">
      <w:pPr>
        <w:pStyle w:val="a3"/>
        <w:ind w:left="284" w:right="283"/>
        <w:jc w:val="both"/>
        <w:rPr>
          <w:i/>
          <w:sz w:val="28"/>
          <w:szCs w:val="28"/>
        </w:rPr>
      </w:pPr>
      <w:r w:rsidRPr="00B16D39">
        <w:rPr>
          <w:i/>
          <w:sz w:val="28"/>
          <w:szCs w:val="28"/>
        </w:rPr>
        <w:t>В атлас входит раздел, описывающий культурное наследие Новосибирской области – праздничные и фольклорные традиции, народное искусство и промыслы. Атлас содержит большое количество иллюстративных материалов, в т. ч. оригинальные фотографии. Издание является уточненным и расширенным продолжением первой и второй частей этноконфессионального атлас</w:t>
      </w:r>
      <w:r>
        <w:rPr>
          <w:i/>
          <w:sz w:val="28"/>
          <w:szCs w:val="28"/>
        </w:rPr>
        <w:t>а</w:t>
      </w:r>
      <w:r w:rsidRPr="00B16D39">
        <w:rPr>
          <w:i/>
          <w:sz w:val="28"/>
          <w:szCs w:val="28"/>
        </w:rPr>
        <w:t>, вышедших в 2016-2017 гг. Адресовано специалистам и широкому кругу читателей.</w:t>
      </w:r>
    </w:p>
    <w:p w:rsidR="00A96A19" w:rsidRPr="00A96A19" w:rsidRDefault="00A96A19" w:rsidP="00A96A19">
      <w:pPr>
        <w:pStyle w:val="a3"/>
        <w:ind w:left="284" w:right="283"/>
        <w:jc w:val="both"/>
        <w:rPr>
          <w:sz w:val="28"/>
          <w:szCs w:val="28"/>
        </w:rPr>
      </w:pPr>
    </w:p>
    <w:p w:rsidR="00A96A19" w:rsidRDefault="00A96A19" w:rsidP="00A96A19">
      <w:pPr>
        <w:pStyle w:val="a3"/>
        <w:numPr>
          <w:ilvl w:val="1"/>
          <w:numId w:val="34"/>
        </w:numPr>
        <w:ind w:right="283"/>
        <w:jc w:val="both"/>
        <w:rPr>
          <w:sz w:val="28"/>
          <w:szCs w:val="28"/>
        </w:rPr>
      </w:pPr>
      <w:r w:rsidRPr="00A96A19">
        <w:rPr>
          <w:sz w:val="28"/>
          <w:szCs w:val="28"/>
        </w:rPr>
        <w:t>Омельчук, А. К. Книга Сибири : в 2 ч. / Анатолий Омельчук. - Тюмень : Издательство Тюменского государственного университета, 2018. - 2 USB-флеш-накопителя : зв., цв. + аннот. библиогр. указ. (24 с.). ББК 63.3(253)</w:t>
      </w:r>
    </w:p>
    <w:p w:rsidR="00A96A19" w:rsidRDefault="008566C0" w:rsidP="00A96A19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Перед вами мультмедийное собрание книг тюменского писателя Анатолия Омельчука. Страстная любовь к родному краю лежит в основе его творчества. «Книга Сибири» - результат полувековой неистовой писательской деятельности автора.</w:t>
      </w:r>
    </w:p>
    <w:p w:rsidR="008566C0" w:rsidRDefault="008566C0" w:rsidP="00A96A19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настоящее электронное издание включены все книги Анатолия Омельчука, вышедшие в 1978-2018 гг., его биография, библиография, фильмография фото-, видео-, аудиоматериалы. Открывает проект исследование доктора филологии Натальи Дворцовой «Конспект пространства» - о жизни и творчестве писателя.</w:t>
      </w:r>
    </w:p>
    <w:p w:rsidR="008566C0" w:rsidRDefault="008566C0" w:rsidP="00A96A19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Адресовано всем, кто интересуется историей и литературой Сибири.</w:t>
      </w:r>
    </w:p>
    <w:p w:rsidR="008566C0" w:rsidRPr="00A96A19" w:rsidRDefault="008566C0" w:rsidP="00A96A19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Издание сопровождается аннотированным библиографическим указателем.</w:t>
      </w:r>
    </w:p>
    <w:p w:rsidR="00A96A19" w:rsidRPr="00A96A19" w:rsidRDefault="00A96A19" w:rsidP="00A96A19">
      <w:pPr>
        <w:pStyle w:val="a3"/>
        <w:ind w:left="284" w:right="283"/>
        <w:jc w:val="both"/>
        <w:rPr>
          <w:i/>
          <w:color w:val="FF0000"/>
          <w:sz w:val="28"/>
          <w:szCs w:val="28"/>
        </w:rPr>
      </w:pPr>
    </w:p>
    <w:p w:rsidR="00D8769E" w:rsidRPr="00D8769E" w:rsidRDefault="00D8769E" w:rsidP="00D8769E">
      <w:pPr>
        <w:pStyle w:val="a3"/>
        <w:numPr>
          <w:ilvl w:val="1"/>
          <w:numId w:val="34"/>
        </w:numPr>
        <w:ind w:right="283"/>
        <w:jc w:val="both"/>
        <w:rPr>
          <w:i/>
          <w:color w:val="FF0000"/>
          <w:sz w:val="28"/>
          <w:szCs w:val="28"/>
        </w:rPr>
      </w:pPr>
      <w:r w:rsidRPr="00D8769E">
        <w:rPr>
          <w:sz w:val="28"/>
          <w:szCs w:val="28"/>
        </w:rPr>
        <w:t>Омельчук, А. К. Сибирь - сон Бога : книга пространства / Анатолий Омельчук ; [фот. Э. Улыбин, С. Лыкасов, М. Марченко ; худож. А. С. Кухтерин]. - Тюмень : Инфо-плюс, 2015. - 398, [10] с. ББК 63.3(253)</w:t>
      </w:r>
    </w:p>
    <w:p w:rsidR="00B33A06" w:rsidRPr="00B16D39" w:rsidRDefault="00E9539B" w:rsidP="00E9539B">
      <w:pPr>
        <w:pStyle w:val="a3"/>
        <w:ind w:left="284" w:right="283"/>
        <w:jc w:val="both"/>
        <w:rPr>
          <w:i/>
          <w:color w:val="FF0000"/>
          <w:sz w:val="28"/>
          <w:szCs w:val="28"/>
          <w:lang w:val="en-US"/>
        </w:rPr>
      </w:pPr>
      <w:r w:rsidRPr="00E9539B">
        <w:rPr>
          <w:i/>
          <w:sz w:val="28"/>
          <w:szCs w:val="28"/>
        </w:rPr>
        <w:t>Эта книга – о волшебной стране и земле счастливых людей.</w:t>
      </w:r>
      <w:r>
        <w:rPr>
          <w:i/>
          <w:sz w:val="28"/>
          <w:szCs w:val="28"/>
        </w:rPr>
        <w:t xml:space="preserve"> Разве бывает лучше и красивее? Сибирь – сон Бога. Сибирь – настоящая Россия. И ее будущее.</w:t>
      </w:r>
    </w:p>
    <w:p w:rsidR="00657EB1" w:rsidRPr="00051523" w:rsidRDefault="00657EB1" w:rsidP="00657EB1">
      <w:pPr>
        <w:rPr>
          <w:sz w:val="28"/>
          <w:szCs w:val="28"/>
        </w:rPr>
      </w:pPr>
    </w:p>
    <w:p w:rsidR="00051523" w:rsidRDefault="00AC2A64" w:rsidP="00051523">
      <w:pPr>
        <w:pStyle w:val="a3"/>
        <w:numPr>
          <w:ilvl w:val="1"/>
          <w:numId w:val="34"/>
        </w:numPr>
        <w:ind w:right="283"/>
        <w:jc w:val="both"/>
        <w:rPr>
          <w:sz w:val="28"/>
          <w:szCs w:val="28"/>
        </w:rPr>
      </w:pPr>
      <w:r w:rsidRPr="00051523">
        <w:rPr>
          <w:sz w:val="28"/>
          <w:szCs w:val="28"/>
        </w:rPr>
        <w:t xml:space="preserve">Они вернулись с Победой / Рос. Федерация. Новосиб. обл. ; [редкол.: А. Г. Филичев и др.]. - Новосибирск : Книжное издательство. Т. </w:t>
      </w:r>
      <w:r w:rsidR="00051523" w:rsidRPr="00051523">
        <w:rPr>
          <w:sz w:val="28"/>
          <w:szCs w:val="28"/>
        </w:rPr>
        <w:t>16. - 2018. - 479, [1] с. ББК </w:t>
      </w:r>
      <w:r w:rsidRPr="00051523">
        <w:rPr>
          <w:sz w:val="28"/>
          <w:szCs w:val="28"/>
        </w:rPr>
        <w:t>63.3(253)622,88</w:t>
      </w:r>
    </w:p>
    <w:p w:rsidR="00B16D39" w:rsidRPr="007C0408" w:rsidRDefault="000C77DE" w:rsidP="007C0408">
      <w:pPr>
        <w:pStyle w:val="a3"/>
        <w:ind w:left="284" w:right="283"/>
        <w:jc w:val="both"/>
        <w:rPr>
          <w:sz w:val="28"/>
          <w:szCs w:val="28"/>
        </w:rPr>
      </w:pPr>
      <w:r w:rsidRPr="00051523">
        <w:rPr>
          <w:i/>
          <w:sz w:val="28"/>
          <w:szCs w:val="28"/>
        </w:rPr>
        <w:t xml:space="preserve">В </w:t>
      </w:r>
      <w:r w:rsidR="00051523" w:rsidRPr="00051523">
        <w:rPr>
          <w:i/>
          <w:sz w:val="28"/>
          <w:szCs w:val="28"/>
        </w:rPr>
        <w:t>книгу</w:t>
      </w:r>
      <w:r w:rsidR="00051523">
        <w:rPr>
          <w:i/>
          <w:sz w:val="28"/>
          <w:szCs w:val="28"/>
        </w:rPr>
        <w:t xml:space="preserve"> вошли списки воинов, не вошедших в основные тома книг «Они вернулись с Победой» и Книги памяти, исправления и дополнения к Книгам памяти и «Они вернулись с Победой», а также общий список воинов, судьба которых неизвестна.</w:t>
      </w:r>
    </w:p>
    <w:p w:rsidR="00904594" w:rsidRPr="00720374" w:rsidRDefault="00904594" w:rsidP="00904594">
      <w:pPr>
        <w:pStyle w:val="1"/>
        <w:jc w:val="center"/>
        <w:rPr>
          <w:color w:val="auto"/>
        </w:rPr>
      </w:pPr>
      <w:bookmarkStart w:id="5" w:name="_Toc12962572"/>
      <w:r w:rsidRPr="00720374">
        <w:rPr>
          <w:color w:val="auto"/>
        </w:rPr>
        <w:t>Политика</w:t>
      </w:r>
      <w:bookmarkEnd w:id="5"/>
    </w:p>
    <w:p w:rsidR="00794AFC" w:rsidRPr="00720374" w:rsidRDefault="00794AFC" w:rsidP="00720374">
      <w:pPr>
        <w:ind w:right="283"/>
        <w:jc w:val="both"/>
        <w:rPr>
          <w:color w:val="FF0000"/>
          <w:sz w:val="28"/>
          <w:szCs w:val="28"/>
        </w:rPr>
      </w:pPr>
    </w:p>
    <w:p w:rsidR="00794AFC" w:rsidRPr="00794AFC" w:rsidRDefault="0035428E" w:rsidP="00794AFC">
      <w:pPr>
        <w:pStyle w:val="a3"/>
        <w:numPr>
          <w:ilvl w:val="1"/>
          <w:numId w:val="34"/>
        </w:numPr>
        <w:ind w:right="283"/>
        <w:jc w:val="both"/>
        <w:rPr>
          <w:color w:val="FF0000"/>
          <w:sz w:val="28"/>
          <w:szCs w:val="28"/>
        </w:rPr>
      </w:pPr>
      <w:r w:rsidRPr="00794AFC">
        <w:rPr>
          <w:sz w:val="28"/>
          <w:szCs w:val="28"/>
        </w:rPr>
        <w:t>В авангарде молодежи. История Новосибирского комсомола (1918-1991 годы) / [С. Н. Андреенков, Ю. С. Аристов, С.</w:t>
      </w:r>
      <w:r w:rsidR="00794AFC">
        <w:rPr>
          <w:sz w:val="28"/>
          <w:szCs w:val="28"/>
        </w:rPr>
        <w:t xml:space="preserve"> Г. Горин, В. А. Ильиных и др.] </w:t>
      </w:r>
      <w:r w:rsidRPr="00794AFC">
        <w:rPr>
          <w:sz w:val="28"/>
          <w:szCs w:val="28"/>
        </w:rPr>
        <w:t>; Ин-т ист. Сиб. отд-ния Рос. акад. наук . - Новосибирск : [Параллель], 2018. - 411 с. ББК 66.75(253)</w:t>
      </w:r>
    </w:p>
    <w:p w:rsidR="00794AFC" w:rsidRPr="00794AFC" w:rsidRDefault="00794AFC" w:rsidP="00794AFC">
      <w:pPr>
        <w:ind w:left="284" w:right="283"/>
        <w:jc w:val="both"/>
        <w:rPr>
          <w:i/>
          <w:color w:val="FF0000"/>
          <w:sz w:val="28"/>
          <w:szCs w:val="28"/>
        </w:rPr>
      </w:pPr>
      <w:r w:rsidRPr="00794AFC">
        <w:rPr>
          <w:i/>
          <w:sz w:val="28"/>
          <w:szCs w:val="28"/>
        </w:rPr>
        <w:t>Деятельность новосибирских комсомольцев в книге рассматривается в широком сибирском, российском и общесоюзном контекстах. Особое внимание уделяется процессу трансформации комсомола из классовой организации молодых рабочих и беднейших крестьян в молодежную организацию, объединявшую в своих рядах представителей всех без исключения социальных групп советского общества. Главное место в книге занимает анализ роли комсомола в развитии советского общества, а также описание трудовой, агитационно-пропагандистской, культурно-воспитательной и военно-спортивной деятельности новосибирских комсомольцев. Завершает книгу глава, посвященная молодежной политике и деятельности молодежных организаций в Новосибирской области на современном этапе.</w:t>
      </w:r>
    </w:p>
    <w:p w:rsidR="0035428E" w:rsidRPr="0035428E" w:rsidRDefault="0035428E" w:rsidP="0035428E">
      <w:pPr>
        <w:ind w:left="284" w:right="283"/>
        <w:jc w:val="both"/>
        <w:rPr>
          <w:sz w:val="28"/>
          <w:szCs w:val="28"/>
        </w:rPr>
      </w:pPr>
    </w:p>
    <w:p w:rsidR="000C2C97" w:rsidRDefault="000C2C97" w:rsidP="000C2C97">
      <w:pPr>
        <w:pStyle w:val="a3"/>
        <w:numPr>
          <w:ilvl w:val="1"/>
          <w:numId w:val="34"/>
        </w:numPr>
        <w:ind w:right="283"/>
        <w:jc w:val="both"/>
        <w:rPr>
          <w:sz w:val="28"/>
          <w:szCs w:val="28"/>
        </w:rPr>
      </w:pPr>
      <w:r w:rsidRPr="000C2C97">
        <w:rPr>
          <w:sz w:val="28"/>
          <w:szCs w:val="28"/>
        </w:rPr>
        <w:t>Главное, ребята, сердцем не стареть! Экскурс в комсомольскую юность. Новосибирская область: 60-70-80-е годы XX века / Клуб "29 октября", Комсомол. актив Новосиб. обл., Администрация Новосиб. обл. ; [идея и общ. ред., авт.-сост. В. Шамов]. - Новосибирск : Сибирское книжное издательство, 2018</w:t>
      </w:r>
      <w:r>
        <w:rPr>
          <w:sz w:val="28"/>
          <w:szCs w:val="28"/>
        </w:rPr>
        <w:t>. - 711, [1] с.</w:t>
      </w:r>
      <w:r w:rsidRPr="000C2C97">
        <w:rPr>
          <w:sz w:val="28"/>
          <w:szCs w:val="28"/>
        </w:rPr>
        <w:t xml:space="preserve"> ББК 66.75(253)</w:t>
      </w:r>
    </w:p>
    <w:p w:rsidR="00692478" w:rsidRDefault="000C2C97" w:rsidP="00692478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Подарочное издание книги рассказывает о деятельности комсомола Новосибирской области. Книгу открывает историческая справка об образовании и работе комсомольских организаций НСО. Книга структурирована следующим образом: материалы об областной, городской, районных организациях ВЛКСМ и крупных комитетах комсомола, имеющих права райкомов, а также о первичных комсомольских организациях и направлениях работы Союза молодежи. Архивные материалы и статьи перемежаются воспоминаниями ветеранов комсомола: как комсомольских работников, так и передовиков производства, бойцов студенческих стройотрядов, командиров и членов оперативных отрядов дружинников, молодых ученых, специалистов, художников, архитекторов, писателей, музыкантов, артистов, сотрудников органов внутренних дел. Книга иллюстрирована большим количеством документов, фотографий, плакатов. Она адресована как старшему поколению, так и молодым, современным организаторам молодежного движения.</w:t>
      </w:r>
    </w:p>
    <w:p w:rsidR="00692478" w:rsidRPr="00692478" w:rsidRDefault="00692478" w:rsidP="00692478">
      <w:pPr>
        <w:pStyle w:val="a3"/>
        <w:ind w:left="284" w:right="283"/>
        <w:jc w:val="both"/>
        <w:rPr>
          <w:sz w:val="28"/>
          <w:szCs w:val="28"/>
        </w:rPr>
      </w:pPr>
    </w:p>
    <w:p w:rsidR="00692478" w:rsidRPr="00692478" w:rsidRDefault="00692478" w:rsidP="00692478">
      <w:pPr>
        <w:pStyle w:val="a3"/>
        <w:numPr>
          <w:ilvl w:val="1"/>
          <w:numId w:val="34"/>
        </w:numPr>
        <w:ind w:right="283"/>
        <w:jc w:val="both"/>
        <w:rPr>
          <w:i/>
          <w:sz w:val="28"/>
          <w:szCs w:val="28"/>
        </w:rPr>
      </w:pPr>
      <w:r w:rsidRPr="00692478">
        <w:rPr>
          <w:sz w:val="28"/>
          <w:szCs w:val="28"/>
        </w:rPr>
        <w:t>Современная молодежь и вызовы экстремизма и терроризма : материалы научно-практической конференции по вопросам противодействия распространению экстремистской и террористической идеологии в молодежной среде (г. Новосибирск, 18-19 октября 2018 г.) / М-во образования Новосиб. обл., Новосиб. гос. пед. ун-т, Гос. бюджет. учреждение Новосиб. обл. "Дом молодежи" ; [редкол. Р. И. Айзман и др.]. - Новосибирск : Новосибирский государственный педагогический университет, 2018. - 123, [1] с. ББК 66.4(2Рос)</w:t>
      </w:r>
    </w:p>
    <w:p w:rsidR="00692478" w:rsidRDefault="00692478" w:rsidP="00692478">
      <w:pPr>
        <w:pStyle w:val="a3"/>
        <w:ind w:left="284" w:right="283"/>
        <w:jc w:val="both"/>
        <w:rPr>
          <w:i/>
          <w:sz w:val="28"/>
          <w:szCs w:val="28"/>
        </w:rPr>
      </w:pPr>
      <w:r w:rsidRPr="00692478">
        <w:rPr>
          <w:i/>
          <w:sz w:val="28"/>
          <w:szCs w:val="28"/>
        </w:rPr>
        <w:t>Науч</w:t>
      </w:r>
      <w:r>
        <w:rPr>
          <w:i/>
          <w:sz w:val="28"/>
          <w:szCs w:val="28"/>
        </w:rPr>
        <w:t>но-практическая конференция посвящена обсуждению следующих основных проблем: концептуальные подходы и информационно-коммуникационные технологии в системе противодействия идеологии терроризма и экстремизма; правовые, философские и социологические основания противодействия экстремизму и терроризму; образовательные программы по противодействию терроризму и экстремизму в молодежной среде; миграция и противодействие этническому и религиозному экстремизму; психолого-педагогические подходы, психолого-педагогическая компетентность руководящих и педагогических работников в деятельности по противодействию идеологии терроризма и экстремизма в образовательной среде.</w:t>
      </w:r>
    </w:p>
    <w:p w:rsidR="00692478" w:rsidRPr="00720374" w:rsidRDefault="00692478" w:rsidP="00720374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Сборник научных статей предназначен для преподавателей, студентов, аспирантов вузов, всех, интересующихся вопросами противодействия идеологии терроризма и экстремизма в современной России.</w:t>
      </w:r>
    </w:p>
    <w:p w:rsidR="00515AE0" w:rsidRPr="00720374" w:rsidRDefault="00F23D57" w:rsidP="001C5276">
      <w:pPr>
        <w:pStyle w:val="1"/>
        <w:ind w:right="283"/>
        <w:jc w:val="center"/>
        <w:rPr>
          <w:color w:val="auto"/>
        </w:rPr>
      </w:pPr>
      <w:bookmarkStart w:id="6" w:name="_Toc12962573"/>
      <w:r w:rsidRPr="00720374">
        <w:rPr>
          <w:color w:val="auto"/>
        </w:rPr>
        <w:t>Наука</w:t>
      </w:r>
      <w:bookmarkEnd w:id="6"/>
    </w:p>
    <w:p w:rsidR="00641851" w:rsidRDefault="00641851" w:rsidP="00641851">
      <w:pPr>
        <w:pStyle w:val="a3"/>
        <w:numPr>
          <w:ilvl w:val="1"/>
          <w:numId w:val="34"/>
        </w:numPr>
        <w:spacing w:before="100" w:beforeAutospacing="1" w:after="100" w:afterAutospacing="1"/>
        <w:ind w:left="283" w:right="283"/>
        <w:jc w:val="both"/>
        <w:rPr>
          <w:rFonts w:eastAsia="Times New Roman"/>
          <w:sz w:val="28"/>
          <w:szCs w:val="28"/>
        </w:rPr>
      </w:pPr>
      <w:r w:rsidRPr="00641851">
        <w:rPr>
          <w:rFonts w:eastAsia="Times New Roman"/>
          <w:sz w:val="28"/>
          <w:szCs w:val="28"/>
        </w:rPr>
        <w:t>Молдавер, Т. И. Этюды об ученых и науке / Т. И. Молдавер. - Новосибирск : Издательство СО РАН, 2003. - 136 с. - (Серия научно-популярной литературы СО РАН). ББК 72.3</w:t>
      </w:r>
    </w:p>
    <w:p w:rsidR="00641851" w:rsidRPr="00641851" w:rsidRDefault="00641851" w:rsidP="00720374">
      <w:pPr>
        <w:pStyle w:val="a3"/>
        <w:spacing w:before="100" w:beforeAutospacing="1" w:after="100" w:afterAutospacing="1"/>
        <w:ind w:left="284" w:right="283"/>
        <w:jc w:val="both"/>
        <w:rPr>
          <w:rFonts w:eastAsia="Times New Roman"/>
          <w:i/>
          <w:sz w:val="28"/>
          <w:szCs w:val="28"/>
        </w:rPr>
      </w:pPr>
      <w:r w:rsidRPr="00641851">
        <w:rPr>
          <w:rFonts w:eastAsia="Times New Roman"/>
          <w:i/>
          <w:sz w:val="28"/>
          <w:szCs w:val="28"/>
        </w:rPr>
        <w:t xml:space="preserve">Книга посвящена истории крупнейших открытий в мировой науке – со времен Ломоносова и до наших дней. Исследовательский поиск, которому отдавали жизнь лучшие люди планеты – «первооткрыватели законов, веществ, методов», счастливые случайности, внезапно менявшие направление этого поиска, драматизм творческих судеб, безграничная вера в человеческий разум – таковы сюжеты коротких этюдов талантливого автора, ученого и журналиста. Написанные живо и остроумно, они полны глубоких обобщений и удачно сочетают в себе популярность и научность. </w:t>
      </w:r>
    </w:p>
    <w:p w:rsidR="007A3917" w:rsidRPr="00720374" w:rsidRDefault="00641851" w:rsidP="00720374">
      <w:pPr>
        <w:pStyle w:val="a3"/>
        <w:spacing w:before="100" w:beforeAutospacing="1" w:after="100" w:afterAutospacing="1"/>
        <w:ind w:left="284" w:right="283"/>
        <w:jc w:val="both"/>
        <w:rPr>
          <w:rFonts w:eastAsia="Times New Roman"/>
          <w:i/>
          <w:sz w:val="28"/>
          <w:szCs w:val="28"/>
        </w:rPr>
      </w:pPr>
      <w:r w:rsidRPr="00641851">
        <w:rPr>
          <w:rFonts w:eastAsia="Times New Roman"/>
          <w:i/>
          <w:sz w:val="28"/>
          <w:szCs w:val="28"/>
        </w:rPr>
        <w:t>Для учащихся старших классов, студентов и широкого круга читателей.</w:t>
      </w:r>
    </w:p>
    <w:p w:rsidR="002D6FFA" w:rsidRPr="00720374" w:rsidRDefault="00FC5A34" w:rsidP="0044082A">
      <w:pPr>
        <w:pStyle w:val="1"/>
        <w:ind w:left="283" w:right="283"/>
        <w:jc w:val="center"/>
        <w:rPr>
          <w:color w:val="auto"/>
        </w:rPr>
      </w:pPr>
      <w:bookmarkStart w:id="7" w:name="_Toc487009689"/>
      <w:bookmarkStart w:id="8" w:name="_Toc12962574"/>
      <w:r w:rsidRPr="00720374">
        <w:rPr>
          <w:color w:val="auto"/>
        </w:rPr>
        <w:t>Библиотечное дело</w:t>
      </w:r>
      <w:bookmarkEnd w:id="7"/>
      <w:bookmarkEnd w:id="8"/>
    </w:p>
    <w:p w:rsidR="008C421B" w:rsidRPr="00587F66" w:rsidRDefault="008C421B" w:rsidP="001C5276">
      <w:pPr>
        <w:ind w:right="283"/>
        <w:jc w:val="both"/>
        <w:rPr>
          <w:color w:val="FF0000"/>
          <w:sz w:val="28"/>
          <w:szCs w:val="28"/>
        </w:rPr>
      </w:pPr>
    </w:p>
    <w:p w:rsidR="00D80CBF" w:rsidRDefault="00D80CBF" w:rsidP="00D80CBF">
      <w:pPr>
        <w:pStyle w:val="a3"/>
        <w:numPr>
          <w:ilvl w:val="1"/>
          <w:numId w:val="34"/>
        </w:numPr>
        <w:ind w:left="283" w:right="283"/>
        <w:jc w:val="both"/>
        <w:rPr>
          <w:sz w:val="28"/>
          <w:szCs w:val="28"/>
        </w:rPr>
      </w:pPr>
      <w:r w:rsidRPr="00D80CBF">
        <w:rPr>
          <w:sz w:val="28"/>
          <w:szCs w:val="28"/>
        </w:rPr>
        <w:t>Мероприятия интегративного типа в библиотеке : метод. разработка / Гос. автоном. учреждение культуры Новосиб. обл. "Новосиб. гос. обл. науч. б-ка", Отд. искусств ; [авт.-сост. А. Р. Галеева ; ред. Г. П. Рыбина ; отв. за вып. В. Г. Деев]. – Новосибирск : Издательство НГОНБ, 2018. - 44, [1] с. ББК 78.349</w:t>
      </w:r>
    </w:p>
    <w:p w:rsidR="00D80CBF" w:rsidRPr="00D80CBF" w:rsidRDefault="00D80CBF" w:rsidP="00D80CBF">
      <w:pPr>
        <w:pStyle w:val="a3"/>
        <w:ind w:left="283" w:right="283"/>
        <w:jc w:val="both"/>
        <w:rPr>
          <w:i/>
          <w:sz w:val="28"/>
          <w:szCs w:val="28"/>
        </w:rPr>
      </w:pPr>
      <w:r w:rsidRPr="00D80CBF">
        <w:rPr>
          <w:i/>
          <w:sz w:val="28"/>
          <w:szCs w:val="28"/>
        </w:rPr>
        <w:t>Авторская методическая разработка освещает интегративный подход к использованию ресурсов отдела искусств Новосибирской государственной областной научной библиотеки в организации и проведении комплекса инновационных мероприятий, сочетающих различные сферы знаний с искусством. Пособие содержит теоретический материал, представлены модели организации образовательно-досуговых мероприятий и практический опыт их реализации.</w:t>
      </w:r>
    </w:p>
    <w:p w:rsidR="003F6E35" w:rsidRDefault="003F6E35" w:rsidP="003F6E35">
      <w:pPr>
        <w:pStyle w:val="a3"/>
        <w:ind w:left="283" w:right="283"/>
        <w:jc w:val="both"/>
        <w:rPr>
          <w:color w:val="FF0000"/>
          <w:sz w:val="28"/>
          <w:szCs w:val="28"/>
        </w:rPr>
      </w:pPr>
    </w:p>
    <w:p w:rsidR="003F6E35" w:rsidRDefault="003F6E35" w:rsidP="003F6E35">
      <w:pPr>
        <w:pStyle w:val="a3"/>
        <w:numPr>
          <w:ilvl w:val="1"/>
          <w:numId w:val="34"/>
        </w:numPr>
        <w:ind w:left="283" w:right="283"/>
        <w:jc w:val="both"/>
        <w:rPr>
          <w:sz w:val="28"/>
          <w:szCs w:val="28"/>
        </w:rPr>
      </w:pPr>
      <w:r w:rsidRPr="003F6E35">
        <w:rPr>
          <w:sz w:val="28"/>
          <w:szCs w:val="28"/>
        </w:rPr>
        <w:t>Продвижение познавательного чтения в научной библиотеке : методическое пособие / Гос. автоном. учреждение культуры Новосиб. обл. "Новосиб. гос. обл. науч. б-ка" ; [сост. Е. В. Соснин ; отв. за вып. В. Г. Деев]. - Новосибирск : Издательство НГОНБ, 2018. - 53, [3] с. ББК 78.07(253)</w:t>
      </w:r>
    </w:p>
    <w:p w:rsidR="008C421B" w:rsidRPr="00720374" w:rsidRDefault="003F6E35" w:rsidP="00720374">
      <w:pPr>
        <w:pStyle w:val="a3"/>
        <w:ind w:left="284" w:right="283"/>
        <w:jc w:val="both"/>
        <w:rPr>
          <w:i/>
          <w:sz w:val="28"/>
          <w:szCs w:val="28"/>
        </w:rPr>
      </w:pPr>
      <w:r w:rsidRPr="003F6E35">
        <w:rPr>
          <w:i/>
          <w:sz w:val="28"/>
          <w:szCs w:val="28"/>
        </w:rPr>
        <w:t xml:space="preserve">В пособии рассматривается комплексный метод продвижения познавательного чтения с </w:t>
      </w:r>
      <w:r>
        <w:rPr>
          <w:i/>
          <w:sz w:val="28"/>
          <w:szCs w:val="28"/>
        </w:rPr>
        <w:t xml:space="preserve">использованием ресурсов научной библиотеки. На основе обобщения и систематизации различных форм традиционных и </w:t>
      </w:r>
      <w:r>
        <w:rPr>
          <w:i/>
          <w:sz w:val="28"/>
          <w:szCs w:val="28"/>
        </w:rPr>
        <w:lastRenderedPageBreak/>
        <w:t>инновационных библиотечных мероприятий, а также многолетней авторской практики дается теоретическое обоснование эффективности познавательного аспекта литературы в привлечении потенциальных читателей и предлагаются рекомендации по объединению разрозненных методов в единый проект.</w:t>
      </w:r>
    </w:p>
    <w:p w:rsidR="0044082A" w:rsidRPr="00716E88" w:rsidRDefault="00716E88" w:rsidP="001C5276">
      <w:pPr>
        <w:pStyle w:val="1"/>
        <w:ind w:left="283" w:right="283"/>
        <w:jc w:val="center"/>
        <w:rPr>
          <w:color w:val="auto"/>
        </w:rPr>
      </w:pPr>
      <w:bookmarkStart w:id="9" w:name="_Toc12962575"/>
      <w:r w:rsidRPr="00716E88">
        <w:rPr>
          <w:color w:val="auto"/>
        </w:rPr>
        <w:t>Литературоведение</w:t>
      </w:r>
      <w:bookmarkEnd w:id="9"/>
    </w:p>
    <w:p w:rsidR="001E4182" w:rsidRPr="00720374" w:rsidRDefault="001E4182" w:rsidP="00720374">
      <w:pPr>
        <w:ind w:right="283"/>
        <w:jc w:val="both"/>
        <w:rPr>
          <w:color w:val="FF0000"/>
          <w:sz w:val="28"/>
          <w:szCs w:val="28"/>
        </w:rPr>
      </w:pPr>
    </w:p>
    <w:p w:rsidR="001E4182" w:rsidRPr="001E4182" w:rsidRDefault="001E4182" w:rsidP="001E4182">
      <w:pPr>
        <w:pStyle w:val="a3"/>
        <w:numPr>
          <w:ilvl w:val="1"/>
          <w:numId w:val="34"/>
        </w:numPr>
        <w:ind w:right="283"/>
        <w:jc w:val="both"/>
        <w:rPr>
          <w:sz w:val="28"/>
          <w:szCs w:val="28"/>
        </w:rPr>
      </w:pPr>
      <w:r w:rsidRPr="001E4182">
        <w:rPr>
          <w:sz w:val="28"/>
          <w:szCs w:val="28"/>
        </w:rPr>
        <w:t>Арион : журнал поэзии. - Москва : Редакция журнала поэзии "Арион". 2019, № 1-2 (101). - 2019. - . - ББК 83</w:t>
      </w:r>
    </w:p>
    <w:p w:rsidR="00316A5E" w:rsidRPr="001E4182" w:rsidRDefault="00316A5E" w:rsidP="001E4182">
      <w:pPr>
        <w:ind w:right="283"/>
        <w:jc w:val="both"/>
        <w:rPr>
          <w:color w:val="FF0000"/>
          <w:sz w:val="28"/>
          <w:szCs w:val="28"/>
        </w:rPr>
      </w:pPr>
    </w:p>
    <w:p w:rsidR="00316A5E" w:rsidRPr="00720374" w:rsidRDefault="00716E88" w:rsidP="00720374">
      <w:pPr>
        <w:pStyle w:val="a3"/>
        <w:numPr>
          <w:ilvl w:val="1"/>
          <w:numId w:val="34"/>
        </w:numPr>
        <w:ind w:right="283"/>
        <w:jc w:val="both"/>
        <w:rPr>
          <w:color w:val="FF0000"/>
          <w:sz w:val="28"/>
          <w:szCs w:val="28"/>
        </w:rPr>
      </w:pPr>
      <w:r w:rsidRPr="00316A5E">
        <w:rPr>
          <w:sz w:val="28"/>
          <w:szCs w:val="28"/>
        </w:rPr>
        <w:t>Сибирские огни : ежемесячный литературно-художественный и общественно-политический журнал. - Новосибирск. 2018, № 12 (дек.). - 2018. - . - ББК 83(253)</w:t>
      </w:r>
    </w:p>
    <w:p w:rsidR="00316A5E" w:rsidRPr="00316A5E" w:rsidRDefault="00316A5E" w:rsidP="00316A5E">
      <w:pPr>
        <w:pStyle w:val="a3"/>
        <w:rPr>
          <w:sz w:val="28"/>
          <w:szCs w:val="28"/>
        </w:rPr>
      </w:pPr>
    </w:p>
    <w:p w:rsidR="00316A5E" w:rsidRPr="00316A5E" w:rsidRDefault="00716E88" w:rsidP="00316A5E">
      <w:pPr>
        <w:pStyle w:val="a3"/>
        <w:numPr>
          <w:ilvl w:val="1"/>
          <w:numId w:val="34"/>
        </w:numPr>
        <w:ind w:right="283"/>
        <w:jc w:val="both"/>
        <w:rPr>
          <w:color w:val="FF0000"/>
          <w:sz w:val="28"/>
          <w:szCs w:val="28"/>
        </w:rPr>
      </w:pPr>
      <w:r w:rsidRPr="00316A5E">
        <w:rPr>
          <w:sz w:val="28"/>
          <w:szCs w:val="28"/>
        </w:rPr>
        <w:t>Сибирские огни : ежемесячный литературно-художественный и общественно-политический журнал. - Новосибирск. 2019, № 1 (янв.). - 2019. - . - ББК 83(253)</w:t>
      </w:r>
    </w:p>
    <w:p w:rsidR="00316A5E" w:rsidRPr="00316A5E" w:rsidRDefault="00316A5E" w:rsidP="00316A5E">
      <w:pPr>
        <w:pStyle w:val="a3"/>
        <w:ind w:left="284" w:right="283"/>
        <w:jc w:val="both"/>
        <w:rPr>
          <w:color w:val="FF0000"/>
          <w:sz w:val="28"/>
          <w:szCs w:val="28"/>
        </w:rPr>
      </w:pPr>
    </w:p>
    <w:p w:rsidR="00316A5E" w:rsidRPr="00316A5E" w:rsidRDefault="00716E88" w:rsidP="00316A5E">
      <w:pPr>
        <w:pStyle w:val="a3"/>
        <w:numPr>
          <w:ilvl w:val="1"/>
          <w:numId w:val="34"/>
        </w:numPr>
        <w:ind w:right="283"/>
        <w:jc w:val="both"/>
        <w:rPr>
          <w:color w:val="FF0000"/>
          <w:sz w:val="28"/>
          <w:szCs w:val="28"/>
        </w:rPr>
      </w:pPr>
      <w:r w:rsidRPr="00316A5E">
        <w:rPr>
          <w:sz w:val="28"/>
          <w:szCs w:val="28"/>
        </w:rPr>
        <w:t>Сибирские огни : ежемесячный литературно-художественный и общественно-политический журнал. - Новосибирск. 2019, № 2 (февр.). - 2019. - . - ББК 83(253)</w:t>
      </w:r>
    </w:p>
    <w:p w:rsidR="00316A5E" w:rsidRPr="00316A5E" w:rsidRDefault="00316A5E" w:rsidP="00316A5E">
      <w:pPr>
        <w:pStyle w:val="a3"/>
        <w:rPr>
          <w:sz w:val="28"/>
          <w:szCs w:val="28"/>
        </w:rPr>
      </w:pPr>
    </w:p>
    <w:p w:rsidR="00316A5E" w:rsidRPr="00316A5E" w:rsidRDefault="00914575" w:rsidP="00316A5E">
      <w:pPr>
        <w:pStyle w:val="a3"/>
        <w:numPr>
          <w:ilvl w:val="1"/>
          <w:numId w:val="34"/>
        </w:numPr>
        <w:ind w:right="283"/>
        <w:jc w:val="both"/>
        <w:rPr>
          <w:color w:val="FF0000"/>
          <w:sz w:val="28"/>
          <w:szCs w:val="28"/>
        </w:rPr>
      </w:pPr>
      <w:r w:rsidRPr="00316A5E">
        <w:rPr>
          <w:sz w:val="28"/>
          <w:szCs w:val="28"/>
        </w:rPr>
        <w:t>Сибирские огни : ежемесячный литературно-художественный и общественно-политический журнал. - Новосибирск. 2019, № 3 (март). - 2019. - . - ББК 83(253)</w:t>
      </w:r>
    </w:p>
    <w:p w:rsidR="00316A5E" w:rsidRPr="00316A5E" w:rsidRDefault="00316A5E" w:rsidP="00316A5E">
      <w:pPr>
        <w:pStyle w:val="a3"/>
        <w:rPr>
          <w:sz w:val="28"/>
          <w:szCs w:val="28"/>
        </w:rPr>
      </w:pPr>
    </w:p>
    <w:p w:rsidR="00312F6C" w:rsidRPr="00316A5E" w:rsidRDefault="00914575" w:rsidP="00316A5E">
      <w:pPr>
        <w:pStyle w:val="a3"/>
        <w:numPr>
          <w:ilvl w:val="1"/>
          <w:numId w:val="34"/>
        </w:numPr>
        <w:ind w:right="283"/>
        <w:jc w:val="both"/>
        <w:rPr>
          <w:color w:val="FF0000"/>
          <w:sz w:val="28"/>
          <w:szCs w:val="28"/>
        </w:rPr>
      </w:pPr>
      <w:r w:rsidRPr="00316A5E">
        <w:rPr>
          <w:sz w:val="28"/>
          <w:szCs w:val="28"/>
        </w:rPr>
        <w:t>Сибирские огни : ежемесячный литературно-художественный и общественно-политический журнал. - Новосибирск. 2019, № 4 (апр.). - 2019. - . - ББК 83(253)</w:t>
      </w:r>
    </w:p>
    <w:p w:rsidR="00FC5A34" w:rsidRPr="00720374" w:rsidRDefault="00FC5A34" w:rsidP="00DB2D26">
      <w:pPr>
        <w:pStyle w:val="1"/>
        <w:ind w:left="283" w:right="283"/>
        <w:jc w:val="center"/>
        <w:rPr>
          <w:color w:val="auto"/>
        </w:rPr>
      </w:pPr>
      <w:bookmarkStart w:id="10" w:name="_Toc487009693"/>
      <w:bookmarkStart w:id="11" w:name="_Toc12962576"/>
      <w:r w:rsidRPr="00720374">
        <w:rPr>
          <w:color w:val="auto"/>
        </w:rPr>
        <w:t>Художественная литература (произведения)</w:t>
      </w:r>
      <w:bookmarkEnd w:id="10"/>
      <w:bookmarkEnd w:id="11"/>
    </w:p>
    <w:p w:rsidR="00C503E7" w:rsidRPr="00587F66" w:rsidRDefault="00C503E7" w:rsidP="0044082A">
      <w:pPr>
        <w:ind w:left="283" w:right="283"/>
        <w:rPr>
          <w:color w:val="FF0000"/>
        </w:rPr>
      </w:pPr>
    </w:p>
    <w:p w:rsidR="0060788C" w:rsidRDefault="0060788C" w:rsidP="0060788C">
      <w:pPr>
        <w:pStyle w:val="a3"/>
        <w:numPr>
          <w:ilvl w:val="1"/>
          <w:numId w:val="34"/>
        </w:numPr>
        <w:ind w:left="283" w:right="283"/>
        <w:jc w:val="both"/>
        <w:rPr>
          <w:sz w:val="28"/>
          <w:szCs w:val="28"/>
        </w:rPr>
      </w:pPr>
      <w:r w:rsidRPr="0060788C">
        <w:rPr>
          <w:sz w:val="28"/>
          <w:szCs w:val="28"/>
        </w:rPr>
        <w:t>Бернадский, Ю. И. Коло-Яр : славянский поэтический календарь, заповедные даты, праздники, традиции / Юрий Бернадский. - Новосибирск : [Издательский Дом "Историческое наследие С</w:t>
      </w:r>
      <w:r w:rsidR="00442BB0">
        <w:rPr>
          <w:sz w:val="28"/>
          <w:szCs w:val="28"/>
        </w:rPr>
        <w:t>ибири" : Беловодье], 2019.</w:t>
      </w:r>
      <w:r w:rsidRPr="0060788C">
        <w:rPr>
          <w:sz w:val="28"/>
          <w:szCs w:val="28"/>
        </w:rPr>
        <w:t xml:space="preserve"> - 271, [1] с. ББК 84(253)</w:t>
      </w:r>
    </w:p>
    <w:p w:rsidR="0060788C" w:rsidRPr="007E572A" w:rsidRDefault="007E572A" w:rsidP="0060788C">
      <w:pPr>
        <w:pStyle w:val="a3"/>
        <w:ind w:left="283" w:right="283"/>
        <w:jc w:val="both"/>
        <w:rPr>
          <w:i/>
          <w:sz w:val="28"/>
          <w:szCs w:val="28"/>
        </w:rPr>
      </w:pPr>
      <w:r w:rsidRPr="007E572A">
        <w:rPr>
          <w:i/>
          <w:sz w:val="28"/>
          <w:szCs w:val="28"/>
        </w:rPr>
        <w:t>Это красочно оформленное издание не просто открывает смысл и символику древних природных и современных славянских праздников, от великих Свято-дней до самых малых, но и возрождает традицию славянской календарной поэзии.</w:t>
      </w:r>
    </w:p>
    <w:p w:rsidR="007E572A" w:rsidRPr="007E572A" w:rsidRDefault="007E572A" w:rsidP="0060788C">
      <w:pPr>
        <w:pStyle w:val="a3"/>
        <w:ind w:left="283" w:right="283"/>
        <w:jc w:val="both"/>
        <w:rPr>
          <w:i/>
          <w:sz w:val="28"/>
          <w:szCs w:val="28"/>
        </w:rPr>
      </w:pPr>
      <w:r w:rsidRPr="007E572A">
        <w:rPr>
          <w:i/>
          <w:sz w:val="28"/>
          <w:szCs w:val="28"/>
        </w:rPr>
        <w:lastRenderedPageBreak/>
        <w:t>«Коло-Яр» - книга для людей, увлеченных историей своего народа, влюбленных в славянский мир и древнюю мифологию, которая соединилась с православными символами и праздниками и с современным рациональным мировоззрением, не вступая с ними в противоречие, но образуя живой причудливый узор и образ.</w:t>
      </w:r>
    </w:p>
    <w:p w:rsidR="008734F2" w:rsidRDefault="008734F2" w:rsidP="008734F2">
      <w:pPr>
        <w:pStyle w:val="a3"/>
        <w:ind w:left="283" w:right="283"/>
        <w:jc w:val="both"/>
        <w:rPr>
          <w:color w:val="FF0000"/>
          <w:sz w:val="28"/>
          <w:szCs w:val="28"/>
        </w:rPr>
      </w:pPr>
    </w:p>
    <w:p w:rsidR="008734F2" w:rsidRPr="008734F2" w:rsidRDefault="008734F2" w:rsidP="008734F2">
      <w:pPr>
        <w:pStyle w:val="a3"/>
        <w:numPr>
          <w:ilvl w:val="1"/>
          <w:numId w:val="34"/>
        </w:numPr>
        <w:ind w:left="283" w:right="283"/>
        <w:jc w:val="both"/>
        <w:rPr>
          <w:sz w:val="28"/>
          <w:szCs w:val="28"/>
        </w:rPr>
      </w:pPr>
      <w:r w:rsidRPr="008734F2">
        <w:rPr>
          <w:sz w:val="28"/>
          <w:szCs w:val="28"/>
        </w:rPr>
        <w:t>Грешен наш путь : [повести, рассказы] / [сост. Н. М. Закусина, А. Б. Шалин]. - Новосибирск : РИЦ "Новосибирск", 2018. - 319, [1] с. - (Сибирская проза. Век двадцатый-век двадцать первый ; Т. 24). ББК 84(253)</w:t>
      </w:r>
    </w:p>
    <w:p w:rsidR="008734F2" w:rsidRPr="008734F2" w:rsidRDefault="008734F2" w:rsidP="008734F2">
      <w:pPr>
        <w:pStyle w:val="a3"/>
        <w:ind w:left="283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Коллективный сборник повестей и рассказов сибирских авторов: Алексея Горшенина, Виктора Сайдакова, Юрия Горбачева, Михаила Карпычева и других.</w:t>
      </w:r>
    </w:p>
    <w:p w:rsidR="00BC4D2E" w:rsidRPr="00720374" w:rsidRDefault="00BC4D2E" w:rsidP="00720374">
      <w:pPr>
        <w:ind w:right="283"/>
        <w:jc w:val="both"/>
        <w:rPr>
          <w:color w:val="FF0000"/>
          <w:sz w:val="28"/>
          <w:szCs w:val="28"/>
        </w:rPr>
      </w:pPr>
    </w:p>
    <w:p w:rsidR="00BC4D2E" w:rsidRDefault="00BC4D2E" w:rsidP="00BC4D2E">
      <w:pPr>
        <w:pStyle w:val="a3"/>
        <w:numPr>
          <w:ilvl w:val="1"/>
          <w:numId w:val="34"/>
        </w:numPr>
        <w:ind w:left="283" w:right="283"/>
        <w:jc w:val="both"/>
        <w:rPr>
          <w:sz w:val="28"/>
          <w:szCs w:val="28"/>
        </w:rPr>
      </w:pPr>
      <w:r w:rsidRPr="00BC4D2E">
        <w:rPr>
          <w:sz w:val="28"/>
          <w:szCs w:val="28"/>
        </w:rPr>
        <w:t>Омельчук, А. К. Дирижер дождя : противореча себе / Анатолий Омельчук ; [худож. А. Кухтерин, Г. Райшев]. - Тюмень : Инфо-плюс, 2018. - 405, [2] с. ББК 84(253)</w:t>
      </w:r>
    </w:p>
    <w:p w:rsidR="0076224A" w:rsidRPr="0076224A" w:rsidRDefault="0076224A" w:rsidP="0076224A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«Дирижер дождя» - </w:t>
      </w:r>
      <w:r w:rsidR="00936DE6">
        <w:rPr>
          <w:i/>
          <w:sz w:val="28"/>
          <w:szCs w:val="28"/>
        </w:rPr>
        <w:t xml:space="preserve">39-я по счету </w:t>
      </w:r>
      <w:r>
        <w:rPr>
          <w:i/>
          <w:sz w:val="28"/>
          <w:szCs w:val="28"/>
        </w:rPr>
        <w:t>книга известного журналиста, писателя, краеведа, лауреата</w:t>
      </w:r>
      <w:r w:rsidRPr="0076224A">
        <w:rPr>
          <w:i/>
          <w:sz w:val="28"/>
          <w:szCs w:val="28"/>
        </w:rPr>
        <w:t xml:space="preserve"> прес</w:t>
      </w:r>
      <w:r>
        <w:rPr>
          <w:i/>
          <w:sz w:val="28"/>
          <w:szCs w:val="28"/>
        </w:rPr>
        <w:t>тижных премий, почетного профессора</w:t>
      </w:r>
      <w:r w:rsidRPr="0076224A">
        <w:rPr>
          <w:i/>
          <w:sz w:val="28"/>
          <w:szCs w:val="28"/>
        </w:rPr>
        <w:t xml:space="preserve"> Тюменского госу</w:t>
      </w:r>
      <w:r>
        <w:rPr>
          <w:i/>
          <w:sz w:val="28"/>
          <w:szCs w:val="28"/>
        </w:rPr>
        <w:t>дарственного института культуры Анатолия Константиновича Омельчука</w:t>
      </w:r>
      <w:r w:rsidR="00936DE6">
        <w:rPr>
          <w:i/>
          <w:sz w:val="28"/>
          <w:szCs w:val="28"/>
        </w:rPr>
        <w:t xml:space="preserve">. </w:t>
      </w:r>
      <w:r w:rsidR="00936DE6" w:rsidRPr="00936DE6">
        <w:rPr>
          <w:i/>
          <w:sz w:val="28"/>
          <w:szCs w:val="28"/>
        </w:rPr>
        <w:t xml:space="preserve">Оригинальное название автор объясняет на обложке, с обратной стороны книги: «Есть дождь — и если вы расслышали музыку дождя, значит, есть дирижер…». </w:t>
      </w:r>
      <w:r w:rsidR="001D5EC0">
        <w:rPr>
          <w:i/>
          <w:sz w:val="28"/>
          <w:szCs w:val="28"/>
        </w:rPr>
        <w:t>Это книга</w:t>
      </w:r>
      <w:r w:rsidR="001D5EC0" w:rsidRPr="001D5EC0">
        <w:rPr>
          <w:i/>
          <w:sz w:val="28"/>
          <w:szCs w:val="28"/>
        </w:rPr>
        <w:t xml:space="preserve"> о взаимоотношениях человека с</w:t>
      </w:r>
      <w:r w:rsidR="001D5EC0">
        <w:rPr>
          <w:i/>
          <w:sz w:val="28"/>
          <w:szCs w:val="28"/>
        </w:rPr>
        <w:t>о Словом, с родным языком, книга</w:t>
      </w:r>
      <w:r w:rsidR="001D5EC0" w:rsidRPr="001D5EC0">
        <w:rPr>
          <w:i/>
          <w:sz w:val="28"/>
          <w:szCs w:val="28"/>
        </w:rPr>
        <w:t xml:space="preserve"> о литературе, ее классиках и патриархах.</w:t>
      </w:r>
    </w:p>
    <w:p w:rsidR="003F6E35" w:rsidRDefault="003F6E35" w:rsidP="003F6E35">
      <w:pPr>
        <w:pStyle w:val="a3"/>
        <w:ind w:left="283" w:right="283"/>
        <w:jc w:val="both"/>
        <w:rPr>
          <w:color w:val="FF0000"/>
          <w:sz w:val="28"/>
          <w:szCs w:val="28"/>
        </w:rPr>
      </w:pPr>
    </w:p>
    <w:p w:rsidR="002F0170" w:rsidRDefault="003F6E35" w:rsidP="002F0170">
      <w:pPr>
        <w:pStyle w:val="a3"/>
        <w:numPr>
          <w:ilvl w:val="1"/>
          <w:numId w:val="34"/>
        </w:numPr>
        <w:ind w:left="283" w:right="283"/>
        <w:jc w:val="both"/>
        <w:rPr>
          <w:sz w:val="28"/>
          <w:szCs w:val="28"/>
        </w:rPr>
      </w:pPr>
      <w:r w:rsidRPr="003F6E35">
        <w:rPr>
          <w:sz w:val="28"/>
          <w:szCs w:val="28"/>
        </w:rPr>
        <w:t>Поэтическая Поляна-2018 : альманах поэзии и прозы Новосибирской области / [Упр. Культуры г. Новосибирска [и др.] ; ред. Н. Пархоменко]. - Новосибирск : [б. и.], 2018. - 289 с. ББК 84(253)</w:t>
      </w:r>
    </w:p>
    <w:p w:rsidR="002F0170" w:rsidRPr="002F0170" w:rsidRDefault="002F0170" w:rsidP="002F0170">
      <w:pPr>
        <w:ind w:left="283" w:right="283"/>
        <w:jc w:val="both"/>
        <w:rPr>
          <w:sz w:val="28"/>
          <w:szCs w:val="28"/>
        </w:rPr>
      </w:pPr>
    </w:p>
    <w:p w:rsidR="002F0170" w:rsidRDefault="002F0170" w:rsidP="002F0170">
      <w:pPr>
        <w:pStyle w:val="a3"/>
        <w:numPr>
          <w:ilvl w:val="1"/>
          <w:numId w:val="34"/>
        </w:numPr>
        <w:ind w:left="283" w:right="283"/>
        <w:jc w:val="both"/>
        <w:rPr>
          <w:sz w:val="28"/>
          <w:szCs w:val="28"/>
        </w:rPr>
      </w:pPr>
      <w:r w:rsidRPr="002F0170">
        <w:rPr>
          <w:sz w:val="28"/>
          <w:szCs w:val="28"/>
        </w:rPr>
        <w:t>Прашкевич, Г. М. Русский хор : [повести] / Геннадий Прашкевич. - Новосибирск : Свиньин и сыновья, 2018. - 348, [2] с. ББК 84(253)</w:t>
      </w:r>
    </w:p>
    <w:p w:rsidR="002F0170" w:rsidRPr="002F0170" w:rsidRDefault="002F0170" w:rsidP="002F0170">
      <w:pPr>
        <w:ind w:left="283" w:right="283"/>
        <w:jc w:val="both"/>
        <w:rPr>
          <w:i/>
          <w:sz w:val="28"/>
          <w:szCs w:val="28"/>
        </w:rPr>
      </w:pPr>
      <w:r w:rsidRPr="002F0170">
        <w:rPr>
          <w:i/>
          <w:sz w:val="28"/>
          <w:szCs w:val="28"/>
        </w:rPr>
        <w:t>Нигде</w:t>
      </w:r>
      <w:r>
        <w:rPr>
          <w:i/>
          <w:sz w:val="28"/>
          <w:szCs w:val="28"/>
        </w:rPr>
        <w:t>, ни в одной стране мира, прошлое не зависит так сильно от будущего, как в России. Этому парадоксу и посвящены новые повести Геннадия Прашкевича, хорошо известного российским читателям своими книгами: «Русская гиперборея», «Кормчая книга», «Великий Краббен», «Сендушные сказки» и др.</w:t>
      </w:r>
    </w:p>
    <w:p w:rsidR="002F0170" w:rsidRPr="002F0170" w:rsidRDefault="002F0170" w:rsidP="002F0170">
      <w:pPr>
        <w:pStyle w:val="a3"/>
        <w:rPr>
          <w:sz w:val="28"/>
          <w:szCs w:val="28"/>
        </w:rPr>
      </w:pPr>
    </w:p>
    <w:p w:rsidR="00235986" w:rsidRPr="002F0170" w:rsidRDefault="00051523" w:rsidP="002F0170">
      <w:pPr>
        <w:pStyle w:val="a3"/>
        <w:numPr>
          <w:ilvl w:val="1"/>
          <w:numId w:val="34"/>
        </w:numPr>
        <w:ind w:left="283" w:right="283"/>
        <w:jc w:val="both"/>
        <w:rPr>
          <w:sz w:val="28"/>
          <w:szCs w:val="28"/>
        </w:rPr>
      </w:pPr>
      <w:r w:rsidRPr="002F0170">
        <w:rPr>
          <w:sz w:val="28"/>
          <w:szCs w:val="28"/>
        </w:rPr>
        <w:t>Тонина, А. Н. Тошка капитан : [повесть] / А. Н. Тонина. - Новосибирск : Сибирский государственный университет водного транспорта, 2019. - 74, [2] с. ББК 84(253)</w:t>
      </w:r>
    </w:p>
    <w:p w:rsidR="00235986" w:rsidRPr="00235986" w:rsidRDefault="00235986" w:rsidP="00235986">
      <w:pPr>
        <w:pStyle w:val="a3"/>
        <w:ind w:left="283" w:right="283"/>
        <w:jc w:val="both"/>
        <w:rPr>
          <w:color w:val="FF0000"/>
          <w:sz w:val="28"/>
          <w:szCs w:val="28"/>
        </w:rPr>
      </w:pPr>
      <w:r w:rsidRPr="00235986">
        <w:rPr>
          <w:i/>
          <w:sz w:val="28"/>
          <w:szCs w:val="28"/>
        </w:rPr>
        <w:t>Вторая книга А. Н. Тониной о фантастических приключениях фокстерьера Тошки.</w:t>
      </w:r>
    </w:p>
    <w:p w:rsidR="00CE2612" w:rsidRPr="00587F66" w:rsidRDefault="00CE2612" w:rsidP="00CE2612">
      <w:pPr>
        <w:pStyle w:val="a3"/>
        <w:rPr>
          <w:color w:val="FF0000"/>
          <w:sz w:val="28"/>
          <w:szCs w:val="28"/>
        </w:rPr>
      </w:pPr>
    </w:p>
    <w:p w:rsidR="007676F5" w:rsidRPr="00720374" w:rsidRDefault="007676F5" w:rsidP="007676F5">
      <w:pPr>
        <w:pStyle w:val="1"/>
        <w:jc w:val="center"/>
        <w:rPr>
          <w:color w:val="auto"/>
        </w:rPr>
      </w:pPr>
      <w:bookmarkStart w:id="12" w:name="_Toc12962577"/>
      <w:r w:rsidRPr="00720374">
        <w:rPr>
          <w:color w:val="auto"/>
        </w:rPr>
        <w:lastRenderedPageBreak/>
        <w:t>Искусство</w:t>
      </w:r>
      <w:bookmarkEnd w:id="12"/>
    </w:p>
    <w:p w:rsidR="00716E88" w:rsidRPr="00720374" w:rsidRDefault="00716E88" w:rsidP="00720374">
      <w:pPr>
        <w:ind w:right="283"/>
        <w:jc w:val="both"/>
        <w:rPr>
          <w:color w:val="FF0000"/>
          <w:sz w:val="28"/>
          <w:szCs w:val="28"/>
        </w:rPr>
      </w:pPr>
    </w:p>
    <w:p w:rsidR="00716E88" w:rsidRDefault="00716E88" w:rsidP="00716E88">
      <w:pPr>
        <w:pStyle w:val="a3"/>
        <w:numPr>
          <w:ilvl w:val="1"/>
          <w:numId w:val="34"/>
        </w:numPr>
        <w:ind w:left="283" w:right="283"/>
        <w:jc w:val="both"/>
        <w:rPr>
          <w:sz w:val="28"/>
          <w:szCs w:val="28"/>
        </w:rPr>
      </w:pPr>
      <w:r w:rsidRPr="00716E88">
        <w:rPr>
          <w:sz w:val="28"/>
          <w:szCs w:val="28"/>
        </w:rPr>
        <w:t>Жаконя : театральный журнал для семейного чтения. - Новосибирск : Новосибирский областной театр кукол. 2018, № 1. - 2018. - . - ББК 85(253)</w:t>
      </w:r>
    </w:p>
    <w:p w:rsidR="00716E88" w:rsidRPr="00716E88" w:rsidRDefault="00716E88" w:rsidP="00716E88">
      <w:pPr>
        <w:pStyle w:val="a3"/>
        <w:ind w:left="284" w:right="283"/>
        <w:jc w:val="both"/>
        <w:rPr>
          <w:i/>
          <w:sz w:val="28"/>
          <w:szCs w:val="28"/>
        </w:rPr>
      </w:pPr>
      <w:r w:rsidRPr="00716E88">
        <w:rPr>
          <w:i/>
          <w:sz w:val="28"/>
          <w:szCs w:val="28"/>
        </w:rPr>
        <w:t>Накануне Года театра Новосибирский областной театр кукол начал выпуск</w:t>
      </w:r>
      <w:r>
        <w:rPr>
          <w:i/>
          <w:sz w:val="28"/>
          <w:szCs w:val="28"/>
        </w:rPr>
        <w:t xml:space="preserve"> театрального журнала</w:t>
      </w:r>
      <w:r w:rsidRPr="00716E88">
        <w:rPr>
          <w:i/>
          <w:sz w:val="28"/>
          <w:szCs w:val="28"/>
        </w:rPr>
        <w:t xml:space="preserve"> для семейного чтения «Жаконя».</w:t>
      </w:r>
    </w:p>
    <w:p w:rsidR="00716E88" w:rsidRPr="00716E88" w:rsidRDefault="00716E88" w:rsidP="00716E88">
      <w:pPr>
        <w:pStyle w:val="a3"/>
        <w:ind w:left="284" w:right="283"/>
        <w:jc w:val="both"/>
        <w:rPr>
          <w:i/>
          <w:sz w:val="28"/>
          <w:szCs w:val="28"/>
        </w:rPr>
      </w:pPr>
      <w:r w:rsidRPr="00716E88">
        <w:rPr>
          <w:i/>
          <w:sz w:val="28"/>
          <w:szCs w:val="28"/>
        </w:rPr>
        <w:t>«Это журнал, который можно и нужно читать всей семьей, – рассказывает Евгения Буторина, – стихи и</w:t>
      </w:r>
      <w:r>
        <w:rPr>
          <w:i/>
          <w:sz w:val="28"/>
          <w:szCs w:val="28"/>
        </w:rPr>
        <w:t xml:space="preserve"> раскраски для самых маленьких, сказки и истории о театре для детей постарше, </w:t>
      </w:r>
      <w:r w:rsidRPr="00716E88">
        <w:rPr>
          <w:i/>
          <w:sz w:val="28"/>
          <w:szCs w:val="28"/>
        </w:rPr>
        <w:t>театр на столе и поделки, которые можно сделать только вместе с родителям</w:t>
      </w:r>
      <w:r>
        <w:rPr>
          <w:i/>
          <w:sz w:val="28"/>
          <w:szCs w:val="28"/>
        </w:rPr>
        <w:t>и… Мы надеемся, что наш журнал станет</w:t>
      </w:r>
      <w:r w:rsidRPr="00716E88">
        <w:rPr>
          <w:i/>
          <w:sz w:val="28"/>
          <w:szCs w:val="28"/>
        </w:rPr>
        <w:t xml:space="preserve"> для наших маленьких зрителей добрым другом и путеводителем по сказочному миру театра».</w:t>
      </w:r>
    </w:p>
    <w:p w:rsidR="00F40911" w:rsidRDefault="00716E88" w:rsidP="00F40911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первый номер журнала вошли</w:t>
      </w:r>
      <w:r w:rsidRPr="00716E88">
        <w:rPr>
          <w:i/>
          <w:sz w:val="28"/>
          <w:szCs w:val="28"/>
        </w:rPr>
        <w:t xml:space="preserve"> сказки и истории, рассказы о премьерах театра и стихи для самых маленьких, фоторепортаж о том,</w:t>
      </w:r>
      <w:r>
        <w:rPr>
          <w:i/>
          <w:sz w:val="28"/>
          <w:szCs w:val="28"/>
        </w:rPr>
        <w:t xml:space="preserve"> как делают кукол и впечатления</w:t>
      </w:r>
      <w:r w:rsidRPr="00716E88">
        <w:rPr>
          <w:i/>
          <w:sz w:val="28"/>
          <w:szCs w:val="28"/>
        </w:rPr>
        <w:t xml:space="preserve"> зрителей о спектаклях театра.</w:t>
      </w:r>
    </w:p>
    <w:p w:rsidR="00F40911" w:rsidRDefault="00F40911" w:rsidP="00F40911">
      <w:pPr>
        <w:pStyle w:val="a3"/>
        <w:ind w:left="284" w:right="283"/>
        <w:jc w:val="both"/>
        <w:rPr>
          <w:sz w:val="28"/>
          <w:szCs w:val="28"/>
        </w:rPr>
      </w:pPr>
    </w:p>
    <w:p w:rsidR="00245706" w:rsidRPr="00F40911" w:rsidRDefault="00245706" w:rsidP="00F40911">
      <w:pPr>
        <w:pStyle w:val="a3"/>
        <w:numPr>
          <w:ilvl w:val="1"/>
          <w:numId w:val="34"/>
        </w:numPr>
        <w:ind w:right="283"/>
        <w:jc w:val="both"/>
        <w:rPr>
          <w:i/>
          <w:sz w:val="28"/>
          <w:szCs w:val="28"/>
        </w:rPr>
      </w:pPr>
      <w:r w:rsidRPr="00F40911">
        <w:rPr>
          <w:sz w:val="28"/>
          <w:szCs w:val="28"/>
        </w:rPr>
        <w:t>Маранин, И. Ю. Сибирский да Винчи.</w:t>
      </w:r>
      <w:r w:rsidR="00F40911">
        <w:rPr>
          <w:sz w:val="28"/>
          <w:szCs w:val="28"/>
        </w:rPr>
        <w:t xml:space="preserve"> Архитектор Шкаруба и его город </w:t>
      </w:r>
      <w:r w:rsidRPr="00F40911">
        <w:rPr>
          <w:sz w:val="28"/>
          <w:szCs w:val="28"/>
        </w:rPr>
        <w:t>/ Игорь Маранин. - Новосибирск : Свиньин и сыновья, 2017. - 171, [5] с. ББК 85.113(253)+63.3(2)</w:t>
      </w:r>
    </w:p>
    <w:p w:rsidR="00F40911" w:rsidRPr="00F40911" w:rsidRDefault="00F40911" w:rsidP="00F40911">
      <w:pPr>
        <w:pStyle w:val="a3"/>
        <w:ind w:left="284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Уважаемый читатель! Прочитав эту книгу, ты познакомишься со своим земляком – Виктором Михайловичем Шкаруба, человеком универсальным и талантливым. Архитектором, дизайнером, изобретателем. Посетишь город будущего, увидишь новую архитектуру, узнаешь о воздушных кораблях, способных перевозить дома и мосты и плавать по морю под парусами, и о множестве других проектов «сибирского да Винчи», как реализованных, так и ожидающих пока своего времени.</w:t>
      </w:r>
    </w:p>
    <w:p w:rsidR="00A05905" w:rsidRPr="00720374" w:rsidRDefault="00A05905" w:rsidP="00A05905">
      <w:pPr>
        <w:pStyle w:val="1"/>
        <w:jc w:val="center"/>
        <w:rPr>
          <w:color w:val="auto"/>
        </w:rPr>
      </w:pPr>
      <w:bookmarkStart w:id="13" w:name="_Toc12962578"/>
      <w:r w:rsidRPr="00720374">
        <w:rPr>
          <w:color w:val="auto"/>
        </w:rPr>
        <w:t>Справочные издания</w:t>
      </w:r>
      <w:bookmarkEnd w:id="13"/>
    </w:p>
    <w:p w:rsidR="002C4577" w:rsidRPr="00587F66" w:rsidRDefault="002C4577" w:rsidP="002C4577">
      <w:pPr>
        <w:pStyle w:val="a3"/>
        <w:rPr>
          <w:color w:val="FF0000"/>
          <w:sz w:val="28"/>
          <w:szCs w:val="28"/>
        </w:rPr>
      </w:pPr>
    </w:p>
    <w:p w:rsidR="00FE5CB8" w:rsidRPr="00FE5CB8" w:rsidRDefault="00FE5CB8" w:rsidP="00FE5CB8">
      <w:pPr>
        <w:pStyle w:val="a3"/>
        <w:numPr>
          <w:ilvl w:val="1"/>
          <w:numId w:val="34"/>
        </w:numPr>
        <w:ind w:right="283"/>
        <w:jc w:val="both"/>
        <w:rPr>
          <w:i/>
          <w:sz w:val="28"/>
          <w:szCs w:val="28"/>
        </w:rPr>
      </w:pPr>
      <w:r w:rsidRPr="00FE5CB8">
        <w:rPr>
          <w:sz w:val="28"/>
          <w:szCs w:val="28"/>
        </w:rPr>
        <w:t>Календарь знаменательных и памятных дат по Новосибирской области, 2019 год / Гос. арх. Новосиб. обл., Новосиб. гос. обл. науч. б-ка ; [сост.: Выдрина О. В. и др. ; ред., корректоры: Выдрина О. В. и др. ; отв. за вып. Широков В. М.]. - Новосибирск : Издательство НГОНБ, 2018. - 184, [1] с. ББК 92(253)</w:t>
      </w:r>
    </w:p>
    <w:p w:rsidR="00FE5CB8" w:rsidRPr="00FE5CB8" w:rsidRDefault="00FE5CB8" w:rsidP="00FE5CB8">
      <w:pPr>
        <w:pStyle w:val="a3"/>
        <w:ind w:left="284" w:right="283"/>
        <w:jc w:val="both"/>
        <w:rPr>
          <w:i/>
          <w:sz w:val="28"/>
          <w:szCs w:val="28"/>
        </w:rPr>
      </w:pPr>
      <w:r w:rsidRPr="00FE5CB8">
        <w:rPr>
          <w:i/>
          <w:sz w:val="28"/>
          <w:szCs w:val="28"/>
        </w:rPr>
        <w:t>Календарь издается с 1967 года (с перерывом в 70-х – 80-х годах). Отражает наиболее значительные события из истории региона, его экономической, научной, культурной жизни. Особое внимание уделяется биографиям выдающихся людей, чьи имена связаны с историей Новосибирска и Новосибирской области.</w:t>
      </w:r>
    </w:p>
    <w:p w:rsidR="00D437BC" w:rsidRDefault="00D437BC" w:rsidP="0044082A">
      <w:pPr>
        <w:ind w:left="283" w:right="283"/>
      </w:pPr>
    </w:p>
    <w:sectPr w:rsidR="00D437BC" w:rsidSect="00DC7178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06" w:rsidRDefault="00E01C06" w:rsidP="00FD5199">
      <w:r>
        <w:separator/>
      </w:r>
    </w:p>
  </w:endnote>
  <w:endnote w:type="continuationSeparator" w:id="0">
    <w:p w:rsidR="00E01C06" w:rsidRDefault="00E01C06" w:rsidP="00FD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9763"/>
      <w:docPartObj>
        <w:docPartGallery w:val="Page Numbers (Bottom of Page)"/>
        <w:docPartUnique/>
      </w:docPartObj>
    </w:sdtPr>
    <w:sdtEndPr/>
    <w:sdtContent>
      <w:p w:rsidR="00FD5199" w:rsidRDefault="00FD51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178">
          <w:rPr>
            <w:noProof/>
          </w:rPr>
          <w:t>2</w:t>
        </w:r>
        <w:r>
          <w:fldChar w:fldCharType="end"/>
        </w:r>
      </w:p>
    </w:sdtContent>
  </w:sdt>
  <w:p w:rsidR="00FD5199" w:rsidRDefault="00FD51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06" w:rsidRDefault="00E01C06" w:rsidP="00FD5199">
      <w:r>
        <w:separator/>
      </w:r>
    </w:p>
  </w:footnote>
  <w:footnote w:type="continuationSeparator" w:id="0">
    <w:p w:rsidR="00E01C06" w:rsidRDefault="00E01C06" w:rsidP="00FD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8E"/>
    <w:multiLevelType w:val="hybridMultilevel"/>
    <w:tmpl w:val="A510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6466"/>
    <w:multiLevelType w:val="hybridMultilevel"/>
    <w:tmpl w:val="6918260E"/>
    <w:lvl w:ilvl="0" w:tplc="EC12F2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21E8"/>
    <w:multiLevelType w:val="multilevel"/>
    <w:tmpl w:val="02968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11CDA"/>
    <w:multiLevelType w:val="hybridMultilevel"/>
    <w:tmpl w:val="0B8C6736"/>
    <w:lvl w:ilvl="0" w:tplc="E2B494B6">
      <w:start w:val="1"/>
      <w:numFmt w:val="decimal"/>
      <w:lvlText w:val="%1."/>
      <w:lvlJc w:val="left"/>
      <w:pPr>
        <w:ind w:left="28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F03B23"/>
    <w:multiLevelType w:val="hybridMultilevel"/>
    <w:tmpl w:val="541402A2"/>
    <w:lvl w:ilvl="0" w:tplc="88C46300">
      <w:start w:val="1"/>
      <w:numFmt w:val="decimal"/>
      <w:lvlText w:val="%1."/>
      <w:lvlJc w:val="left"/>
      <w:pPr>
        <w:ind w:left="-87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103B528A"/>
    <w:multiLevelType w:val="hybridMultilevel"/>
    <w:tmpl w:val="270C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E33F4"/>
    <w:multiLevelType w:val="hybridMultilevel"/>
    <w:tmpl w:val="035A10CA"/>
    <w:lvl w:ilvl="0" w:tplc="8270A5D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809EB"/>
    <w:multiLevelType w:val="multilevel"/>
    <w:tmpl w:val="3BA2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37CB"/>
    <w:multiLevelType w:val="hybridMultilevel"/>
    <w:tmpl w:val="64A0A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82A17"/>
    <w:multiLevelType w:val="hybridMultilevel"/>
    <w:tmpl w:val="D1809F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6C1F9E"/>
    <w:multiLevelType w:val="hybridMultilevel"/>
    <w:tmpl w:val="5146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E6190"/>
    <w:multiLevelType w:val="hybridMultilevel"/>
    <w:tmpl w:val="408C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D58E316">
      <w:start w:val="1"/>
      <w:numFmt w:val="decimal"/>
      <w:lvlText w:val="%2."/>
      <w:lvlJc w:val="left"/>
      <w:pPr>
        <w:ind w:left="284" w:firstLine="0"/>
      </w:pPr>
      <w:rPr>
        <w:rFonts w:ascii="Times New Roman" w:eastAsiaTheme="minorEastAsia" w:hAnsi="Times New Roman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0BE6"/>
    <w:multiLevelType w:val="hybridMultilevel"/>
    <w:tmpl w:val="B3A0AAF8"/>
    <w:lvl w:ilvl="0" w:tplc="E2B494B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F36086"/>
    <w:multiLevelType w:val="hybridMultilevel"/>
    <w:tmpl w:val="5C30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6707"/>
    <w:multiLevelType w:val="hybridMultilevel"/>
    <w:tmpl w:val="81FC22B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D9E5AE9"/>
    <w:multiLevelType w:val="multilevel"/>
    <w:tmpl w:val="86B673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0F05FA6"/>
    <w:multiLevelType w:val="hybridMultilevel"/>
    <w:tmpl w:val="EFA89138"/>
    <w:lvl w:ilvl="0" w:tplc="F9421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D64FB8"/>
    <w:multiLevelType w:val="hybridMultilevel"/>
    <w:tmpl w:val="62DC0E9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EC7A4E"/>
    <w:multiLevelType w:val="multilevel"/>
    <w:tmpl w:val="0D909A38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2BE40A13"/>
    <w:multiLevelType w:val="hybridMultilevel"/>
    <w:tmpl w:val="35B2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264C6"/>
    <w:multiLevelType w:val="hybridMultilevel"/>
    <w:tmpl w:val="A150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E6D8E"/>
    <w:multiLevelType w:val="hybridMultilevel"/>
    <w:tmpl w:val="3EC8CB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110F6C"/>
    <w:multiLevelType w:val="hybridMultilevel"/>
    <w:tmpl w:val="9E7C6D64"/>
    <w:lvl w:ilvl="0" w:tplc="2D58E316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EastAsia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F6296"/>
    <w:multiLevelType w:val="hybridMultilevel"/>
    <w:tmpl w:val="A6A6BB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7F0021"/>
    <w:multiLevelType w:val="hybridMultilevel"/>
    <w:tmpl w:val="D89692F8"/>
    <w:lvl w:ilvl="0" w:tplc="102CC9D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C36D3"/>
    <w:multiLevelType w:val="hybridMultilevel"/>
    <w:tmpl w:val="EF9CDC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E62670"/>
    <w:multiLevelType w:val="multilevel"/>
    <w:tmpl w:val="0D909A38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46B72243"/>
    <w:multiLevelType w:val="hybridMultilevel"/>
    <w:tmpl w:val="54B2B7E8"/>
    <w:lvl w:ilvl="0" w:tplc="EC12F2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67D2"/>
    <w:multiLevelType w:val="hybridMultilevel"/>
    <w:tmpl w:val="5A06EFEC"/>
    <w:lvl w:ilvl="0" w:tplc="0419000F">
      <w:start w:val="1"/>
      <w:numFmt w:val="decimal"/>
      <w:lvlText w:val="%1.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9" w15:restartNumberingAfterBreak="0">
    <w:nsid w:val="4B6819A3"/>
    <w:multiLevelType w:val="multilevel"/>
    <w:tmpl w:val="113C906E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0" w15:restartNumberingAfterBreak="0">
    <w:nsid w:val="4DC01208"/>
    <w:multiLevelType w:val="hybridMultilevel"/>
    <w:tmpl w:val="A29C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4389"/>
    <w:multiLevelType w:val="hybridMultilevel"/>
    <w:tmpl w:val="9D90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E5DED"/>
    <w:multiLevelType w:val="hybridMultilevel"/>
    <w:tmpl w:val="6096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0793D"/>
    <w:multiLevelType w:val="hybridMultilevel"/>
    <w:tmpl w:val="E1F4EE7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5A4A131A"/>
    <w:multiLevelType w:val="hybridMultilevel"/>
    <w:tmpl w:val="2576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7E64"/>
    <w:multiLevelType w:val="hybridMultilevel"/>
    <w:tmpl w:val="4F32C9B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5CAC6C4F"/>
    <w:multiLevelType w:val="hybridMultilevel"/>
    <w:tmpl w:val="72FE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01624"/>
    <w:multiLevelType w:val="hybridMultilevel"/>
    <w:tmpl w:val="5D6ED8D6"/>
    <w:lvl w:ilvl="0" w:tplc="835034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10259"/>
    <w:multiLevelType w:val="hybridMultilevel"/>
    <w:tmpl w:val="75EA27D6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63074DAD"/>
    <w:multiLevelType w:val="hybridMultilevel"/>
    <w:tmpl w:val="4CE2CD2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8251BFC"/>
    <w:multiLevelType w:val="hybridMultilevel"/>
    <w:tmpl w:val="8FF8C4C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1423295"/>
    <w:multiLevelType w:val="hybridMultilevel"/>
    <w:tmpl w:val="8C44B0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3943B96"/>
    <w:multiLevelType w:val="hybridMultilevel"/>
    <w:tmpl w:val="68AA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044ED"/>
    <w:multiLevelType w:val="hybridMultilevel"/>
    <w:tmpl w:val="200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756BD"/>
    <w:multiLevelType w:val="hybridMultilevel"/>
    <w:tmpl w:val="DCDC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D1FC0"/>
    <w:multiLevelType w:val="hybridMultilevel"/>
    <w:tmpl w:val="793C8768"/>
    <w:lvl w:ilvl="0" w:tplc="8270A5D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462A9"/>
    <w:multiLevelType w:val="hybridMultilevel"/>
    <w:tmpl w:val="C84479DE"/>
    <w:lvl w:ilvl="0" w:tplc="EC12F2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40"/>
  </w:num>
  <w:num w:numId="4">
    <w:abstractNumId w:val="18"/>
  </w:num>
  <w:num w:numId="5">
    <w:abstractNumId w:val="26"/>
  </w:num>
  <w:num w:numId="6">
    <w:abstractNumId w:val="15"/>
  </w:num>
  <w:num w:numId="7">
    <w:abstractNumId w:val="17"/>
  </w:num>
  <w:num w:numId="8">
    <w:abstractNumId w:val="14"/>
  </w:num>
  <w:num w:numId="9">
    <w:abstractNumId w:val="37"/>
  </w:num>
  <w:num w:numId="10">
    <w:abstractNumId w:val="5"/>
  </w:num>
  <w:num w:numId="11">
    <w:abstractNumId w:val="31"/>
  </w:num>
  <w:num w:numId="12">
    <w:abstractNumId w:val="21"/>
  </w:num>
  <w:num w:numId="13">
    <w:abstractNumId w:val="12"/>
  </w:num>
  <w:num w:numId="14">
    <w:abstractNumId w:val="3"/>
  </w:num>
  <w:num w:numId="15">
    <w:abstractNumId w:val="38"/>
  </w:num>
  <w:num w:numId="16">
    <w:abstractNumId w:val="42"/>
  </w:num>
  <w:num w:numId="17">
    <w:abstractNumId w:val="43"/>
  </w:num>
  <w:num w:numId="18">
    <w:abstractNumId w:val="16"/>
  </w:num>
  <w:num w:numId="19">
    <w:abstractNumId w:val="0"/>
  </w:num>
  <w:num w:numId="20">
    <w:abstractNumId w:val="36"/>
  </w:num>
  <w:num w:numId="21">
    <w:abstractNumId w:val="44"/>
  </w:num>
  <w:num w:numId="22">
    <w:abstractNumId w:val="19"/>
  </w:num>
  <w:num w:numId="23">
    <w:abstractNumId w:val="32"/>
  </w:num>
  <w:num w:numId="24">
    <w:abstractNumId w:val="10"/>
  </w:num>
  <w:num w:numId="25">
    <w:abstractNumId w:val="30"/>
  </w:num>
  <w:num w:numId="26">
    <w:abstractNumId w:val="13"/>
  </w:num>
  <w:num w:numId="27">
    <w:abstractNumId w:val="46"/>
  </w:num>
  <w:num w:numId="28">
    <w:abstractNumId w:val="24"/>
  </w:num>
  <w:num w:numId="29">
    <w:abstractNumId w:val="6"/>
  </w:num>
  <w:num w:numId="30">
    <w:abstractNumId w:val="8"/>
  </w:num>
  <w:num w:numId="31">
    <w:abstractNumId w:val="4"/>
  </w:num>
  <w:num w:numId="32">
    <w:abstractNumId w:val="45"/>
  </w:num>
  <w:num w:numId="33">
    <w:abstractNumId w:val="27"/>
  </w:num>
  <w:num w:numId="34">
    <w:abstractNumId w:val="11"/>
  </w:num>
  <w:num w:numId="35">
    <w:abstractNumId w:val="35"/>
  </w:num>
  <w:num w:numId="36">
    <w:abstractNumId w:val="39"/>
  </w:num>
  <w:num w:numId="37">
    <w:abstractNumId w:val="28"/>
  </w:num>
  <w:num w:numId="38">
    <w:abstractNumId w:val="34"/>
  </w:num>
  <w:num w:numId="39">
    <w:abstractNumId w:val="22"/>
  </w:num>
  <w:num w:numId="40">
    <w:abstractNumId w:val="7"/>
  </w:num>
  <w:num w:numId="41">
    <w:abstractNumId w:val="41"/>
  </w:num>
  <w:num w:numId="42">
    <w:abstractNumId w:val="23"/>
  </w:num>
  <w:num w:numId="43">
    <w:abstractNumId w:val="1"/>
  </w:num>
  <w:num w:numId="44">
    <w:abstractNumId w:val="33"/>
  </w:num>
  <w:num w:numId="45">
    <w:abstractNumId w:val="25"/>
  </w:num>
  <w:num w:numId="46">
    <w:abstractNumId w:val="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2F"/>
    <w:rsid w:val="00012642"/>
    <w:rsid w:val="0002648B"/>
    <w:rsid w:val="000272E7"/>
    <w:rsid w:val="000276BF"/>
    <w:rsid w:val="0004542E"/>
    <w:rsid w:val="00051523"/>
    <w:rsid w:val="00056DF6"/>
    <w:rsid w:val="000704F2"/>
    <w:rsid w:val="00074952"/>
    <w:rsid w:val="00074B31"/>
    <w:rsid w:val="00096270"/>
    <w:rsid w:val="000A53E4"/>
    <w:rsid w:val="000B309B"/>
    <w:rsid w:val="000C2C97"/>
    <w:rsid w:val="000C77DE"/>
    <w:rsid w:val="000D3183"/>
    <w:rsid w:val="000D4470"/>
    <w:rsid w:val="000E59A3"/>
    <w:rsid w:val="00101A28"/>
    <w:rsid w:val="00104637"/>
    <w:rsid w:val="00113780"/>
    <w:rsid w:val="001466CD"/>
    <w:rsid w:val="00150DB6"/>
    <w:rsid w:val="00150E58"/>
    <w:rsid w:val="0016777B"/>
    <w:rsid w:val="00187C51"/>
    <w:rsid w:val="001C24F7"/>
    <w:rsid w:val="001C3F5F"/>
    <w:rsid w:val="001C5276"/>
    <w:rsid w:val="001D1700"/>
    <w:rsid w:val="001D438F"/>
    <w:rsid w:val="001D5EC0"/>
    <w:rsid w:val="001E4182"/>
    <w:rsid w:val="002065A1"/>
    <w:rsid w:val="00207C5B"/>
    <w:rsid w:val="002139FF"/>
    <w:rsid w:val="00235986"/>
    <w:rsid w:val="00237B5E"/>
    <w:rsid w:val="00245706"/>
    <w:rsid w:val="00246C42"/>
    <w:rsid w:val="00251057"/>
    <w:rsid w:val="00252316"/>
    <w:rsid w:val="002524E0"/>
    <w:rsid w:val="002545A7"/>
    <w:rsid w:val="00264101"/>
    <w:rsid w:val="002721CA"/>
    <w:rsid w:val="00281052"/>
    <w:rsid w:val="00282893"/>
    <w:rsid w:val="002A2539"/>
    <w:rsid w:val="002A28E9"/>
    <w:rsid w:val="002B5C7B"/>
    <w:rsid w:val="002C4577"/>
    <w:rsid w:val="002C4E3D"/>
    <w:rsid w:val="002C76E8"/>
    <w:rsid w:val="002D3295"/>
    <w:rsid w:val="002D36EA"/>
    <w:rsid w:val="002D6FFA"/>
    <w:rsid w:val="002E4515"/>
    <w:rsid w:val="002E46E8"/>
    <w:rsid w:val="002F0170"/>
    <w:rsid w:val="002F44D8"/>
    <w:rsid w:val="00300A8C"/>
    <w:rsid w:val="00306A5B"/>
    <w:rsid w:val="00315355"/>
    <w:rsid w:val="003156B1"/>
    <w:rsid w:val="00316A5E"/>
    <w:rsid w:val="00336920"/>
    <w:rsid w:val="0035428E"/>
    <w:rsid w:val="00355E95"/>
    <w:rsid w:val="00361B9B"/>
    <w:rsid w:val="00391EB5"/>
    <w:rsid w:val="00393EC3"/>
    <w:rsid w:val="0039708E"/>
    <w:rsid w:val="003A26FC"/>
    <w:rsid w:val="003A7F32"/>
    <w:rsid w:val="003C4995"/>
    <w:rsid w:val="003C583A"/>
    <w:rsid w:val="003D5073"/>
    <w:rsid w:val="003F4120"/>
    <w:rsid w:val="003F6E35"/>
    <w:rsid w:val="004002B1"/>
    <w:rsid w:val="004054D1"/>
    <w:rsid w:val="00424988"/>
    <w:rsid w:val="0043421F"/>
    <w:rsid w:val="0043429D"/>
    <w:rsid w:val="00434C1B"/>
    <w:rsid w:val="0044082A"/>
    <w:rsid w:val="0044229F"/>
    <w:rsid w:val="00442BB0"/>
    <w:rsid w:val="00451910"/>
    <w:rsid w:val="0046019A"/>
    <w:rsid w:val="00462C36"/>
    <w:rsid w:val="0047261B"/>
    <w:rsid w:val="004826D2"/>
    <w:rsid w:val="004A10C1"/>
    <w:rsid w:val="004A4227"/>
    <w:rsid w:val="004C2A1C"/>
    <w:rsid w:val="004C5198"/>
    <w:rsid w:val="004D1475"/>
    <w:rsid w:val="004E7B1B"/>
    <w:rsid w:val="00503494"/>
    <w:rsid w:val="0050525D"/>
    <w:rsid w:val="00505489"/>
    <w:rsid w:val="00515AE0"/>
    <w:rsid w:val="00517BD1"/>
    <w:rsid w:val="00523023"/>
    <w:rsid w:val="005435B3"/>
    <w:rsid w:val="00555342"/>
    <w:rsid w:val="0055769D"/>
    <w:rsid w:val="00560B37"/>
    <w:rsid w:val="005636F2"/>
    <w:rsid w:val="0056765D"/>
    <w:rsid w:val="00572687"/>
    <w:rsid w:val="00574198"/>
    <w:rsid w:val="005856A6"/>
    <w:rsid w:val="00587F66"/>
    <w:rsid w:val="005B4B3D"/>
    <w:rsid w:val="005C4C35"/>
    <w:rsid w:val="005D0C3F"/>
    <w:rsid w:val="005D1553"/>
    <w:rsid w:val="005D223C"/>
    <w:rsid w:val="005D7B11"/>
    <w:rsid w:val="005E07EE"/>
    <w:rsid w:val="005E1473"/>
    <w:rsid w:val="005F28D2"/>
    <w:rsid w:val="006045F4"/>
    <w:rsid w:val="0060788C"/>
    <w:rsid w:val="00620DE5"/>
    <w:rsid w:val="00625BA7"/>
    <w:rsid w:val="00641851"/>
    <w:rsid w:val="00641A5B"/>
    <w:rsid w:val="00657E8A"/>
    <w:rsid w:val="00657EB1"/>
    <w:rsid w:val="0066281C"/>
    <w:rsid w:val="00692478"/>
    <w:rsid w:val="00692D2F"/>
    <w:rsid w:val="006C4A11"/>
    <w:rsid w:val="006D004D"/>
    <w:rsid w:val="006D5330"/>
    <w:rsid w:val="006E4BF5"/>
    <w:rsid w:val="006E7A0A"/>
    <w:rsid w:val="0070272F"/>
    <w:rsid w:val="00716E88"/>
    <w:rsid w:val="00720374"/>
    <w:rsid w:val="00736CCB"/>
    <w:rsid w:val="00742656"/>
    <w:rsid w:val="007507A8"/>
    <w:rsid w:val="0076224A"/>
    <w:rsid w:val="00765F46"/>
    <w:rsid w:val="007676F5"/>
    <w:rsid w:val="007724BE"/>
    <w:rsid w:val="00775B75"/>
    <w:rsid w:val="0078226D"/>
    <w:rsid w:val="00794AFC"/>
    <w:rsid w:val="007A3917"/>
    <w:rsid w:val="007A7125"/>
    <w:rsid w:val="007B253E"/>
    <w:rsid w:val="007B3C7A"/>
    <w:rsid w:val="007C0408"/>
    <w:rsid w:val="007C5B45"/>
    <w:rsid w:val="007D7D2C"/>
    <w:rsid w:val="007E16C4"/>
    <w:rsid w:val="007E572A"/>
    <w:rsid w:val="007E7043"/>
    <w:rsid w:val="007F339A"/>
    <w:rsid w:val="00825516"/>
    <w:rsid w:val="008352BE"/>
    <w:rsid w:val="008408D8"/>
    <w:rsid w:val="00843FAD"/>
    <w:rsid w:val="008474F4"/>
    <w:rsid w:val="008566C0"/>
    <w:rsid w:val="008629DF"/>
    <w:rsid w:val="00863DDD"/>
    <w:rsid w:val="008734F2"/>
    <w:rsid w:val="008812E8"/>
    <w:rsid w:val="008A23BF"/>
    <w:rsid w:val="008A7222"/>
    <w:rsid w:val="008B2E61"/>
    <w:rsid w:val="008B6CA1"/>
    <w:rsid w:val="008C031A"/>
    <w:rsid w:val="008C421B"/>
    <w:rsid w:val="008D6D66"/>
    <w:rsid w:val="008E6828"/>
    <w:rsid w:val="00904594"/>
    <w:rsid w:val="00910773"/>
    <w:rsid w:val="00914575"/>
    <w:rsid w:val="009166AB"/>
    <w:rsid w:val="00916742"/>
    <w:rsid w:val="00920B08"/>
    <w:rsid w:val="00936DE6"/>
    <w:rsid w:val="00962231"/>
    <w:rsid w:val="00971114"/>
    <w:rsid w:val="00986350"/>
    <w:rsid w:val="00996644"/>
    <w:rsid w:val="009B2347"/>
    <w:rsid w:val="009B40FC"/>
    <w:rsid w:val="009C094E"/>
    <w:rsid w:val="009C4540"/>
    <w:rsid w:val="009C6BD9"/>
    <w:rsid w:val="009D5B6E"/>
    <w:rsid w:val="009D6BBD"/>
    <w:rsid w:val="009E4B42"/>
    <w:rsid w:val="009F0637"/>
    <w:rsid w:val="009F4067"/>
    <w:rsid w:val="00A05905"/>
    <w:rsid w:val="00A41D6C"/>
    <w:rsid w:val="00A654FD"/>
    <w:rsid w:val="00A66442"/>
    <w:rsid w:val="00A719A0"/>
    <w:rsid w:val="00A75A68"/>
    <w:rsid w:val="00A84154"/>
    <w:rsid w:val="00A86C37"/>
    <w:rsid w:val="00A9320E"/>
    <w:rsid w:val="00A96A19"/>
    <w:rsid w:val="00AA55DF"/>
    <w:rsid w:val="00AA58D3"/>
    <w:rsid w:val="00AA748A"/>
    <w:rsid w:val="00AA761F"/>
    <w:rsid w:val="00AC2A64"/>
    <w:rsid w:val="00AC6D94"/>
    <w:rsid w:val="00AE3D91"/>
    <w:rsid w:val="00AE4702"/>
    <w:rsid w:val="00AF18C9"/>
    <w:rsid w:val="00B01906"/>
    <w:rsid w:val="00B15A01"/>
    <w:rsid w:val="00B16D39"/>
    <w:rsid w:val="00B22D66"/>
    <w:rsid w:val="00B22F05"/>
    <w:rsid w:val="00B3385E"/>
    <w:rsid w:val="00B33A06"/>
    <w:rsid w:val="00B400F0"/>
    <w:rsid w:val="00B51447"/>
    <w:rsid w:val="00B5217C"/>
    <w:rsid w:val="00B66D23"/>
    <w:rsid w:val="00B77A5A"/>
    <w:rsid w:val="00B80B74"/>
    <w:rsid w:val="00B81A9B"/>
    <w:rsid w:val="00BB4B05"/>
    <w:rsid w:val="00BC3690"/>
    <w:rsid w:val="00BC4D2E"/>
    <w:rsid w:val="00BE310D"/>
    <w:rsid w:val="00BF0B00"/>
    <w:rsid w:val="00BF5A2E"/>
    <w:rsid w:val="00C12C5F"/>
    <w:rsid w:val="00C213C1"/>
    <w:rsid w:val="00C31FCD"/>
    <w:rsid w:val="00C36981"/>
    <w:rsid w:val="00C47C55"/>
    <w:rsid w:val="00C503E7"/>
    <w:rsid w:val="00C54D36"/>
    <w:rsid w:val="00C620B4"/>
    <w:rsid w:val="00C649B5"/>
    <w:rsid w:val="00C667B2"/>
    <w:rsid w:val="00C66F0B"/>
    <w:rsid w:val="00C7624A"/>
    <w:rsid w:val="00C87A64"/>
    <w:rsid w:val="00C94E86"/>
    <w:rsid w:val="00C95D98"/>
    <w:rsid w:val="00CA1635"/>
    <w:rsid w:val="00CB04B1"/>
    <w:rsid w:val="00CB2540"/>
    <w:rsid w:val="00CC762E"/>
    <w:rsid w:val="00CE2612"/>
    <w:rsid w:val="00CF1067"/>
    <w:rsid w:val="00CF3E84"/>
    <w:rsid w:val="00D01959"/>
    <w:rsid w:val="00D2205A"/>
    <w:rsid w:val="00D23B0D"/>
    <w:rsid w:val="00D27EBA"/>
    <w:rsid w:val="00D35E22"/>
    <w:rsid w:val="00D437BC"/>
    <w:rsid w:val="00D54C44"/>
    <w:rsid w:val="00D7088B"/>
    <w:rsid w:val="00D721C0"/>
    <w:rsid w:val="00D72B46"/>
    <w:rsid w:val="00D80CBF"/>
    <w:rsid w:val="00D8769E"/>
    <w:rsid w:val="00D921A8"/>
    <w:rsid w:val="00D93B61"/>
    <w:rsid w:val="00D97BB2"/>
    <w:rsid w:val="00DA19D1"/>
    <w:rsid w:val="00DB2D26"/>
    <w:rsid w:val="00DB64F9"/>
    <w:rsid w:val="00DB79EE"/>
    <w:rsid w:val="00DC7178"/>
    <w:rsid w:val="00DD5825"/>
    <w:rsid w:val="00DE038D"/>
    <w:rsid w:val="00E01C06"/>
    <w:rsid w:val="00E029B4"/>
    <w:rsid w:val="00E100F1"/>
    <w:rsid w:val="00E10D1A"/>
    <w:rsid w:val="00E409D0"/>
    <w:rsid w:val="00E42BD3"/>
    <w:rsid w:val="00E631BD"/>
    <w:rsid w:val="00E648AA"/>
    <w:rsid w:val="00E73B4D"/>
    <w:rsid w:val="00E823B4"/>
    <w:rsid w:val="00E829CD"/>
    <w:rsid w:val="00E86AAF"/>
    <w:rsid w:val="00E92FB3"/>
    <w:rsid w:val="00E9539B"/>
    <w:rsid w:val="00EA14A2"/>
    <w:rsid w:val="00EA1AE7"/>
    <w:rsid w:val="00EA7B09"/>
    <w:rsid w:val="00EB5F27"/>
    <w:rsid w:val="00EC4C2E"/>
    <w:rsid w:val="00ED08CD"/>
    <w:rsid w:val="00EE1E63"/>
    <w:rsid w:val="00EE7419"/>
    <w:rsid w:val="00EF176D"/>
    <w:rsid w:val="00F0639F"/>
    <w:rsid w:val="00F06990"/>
    <w:rsid w:val="00F11F2A"/>
    <w:rsid w:val="00F23D57"/>
    <w:rsid w:val="00F40911"/>
    <w:rsid w:val="00F41C47"/>
    <w:rsid w:val="00F47C21"/>
    <w:rsid w:val="00F6424E"/>
    <w:rsid w:val="00F671AD"/>
    <w:rsid w:val="00F70B54"/>
    <w:rsid w:val="00F758C1"/>
    <w:rsid w:val="00F9418A"/>
    <w:rsid w:val="00F97467"/>
    <w:rsid w:val="00FA358C"/>
    <w:rsid w:val="00FA3B7A"/>
    <w:rsid w:val="00FC1207"/>
    <w:rsid w:val="00FC5A34"/>
    <w:rsid w:val="00FD46A0"/>
    <w:rsid w:val="00FD5199"/>
    <w:rsid w:val="00FE2D86"/>
    <w:rsid w:val="00FE5CB8"/>
    <w:rsid w:val="00FF2A9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D41A-F8E6-433C-8030-F39733BA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3FA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D5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1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5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1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9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9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5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AA55DF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D08CD"/>
    <w:pPr>
      <w:tabs>
        <w:tab w:val="right" w:leader="dot" w:pos="977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A55DF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AA5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4AD4-9D59-4849-938B-6CBAC52D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11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Пользователь</cp:lastModifiedBy>
  <cp:revision>168</cp:revision>
  <cp:lastPrinted>2019-07-02T05:27:00Z</cp:lastPrinted>
  <dcterms:created xsi:type="dcterms:W3CDTF">2016-01-28T05:42:00Z</dcterms:created>
  <dcterms:modified xsi:type="dcterms:W3CDTF">2019-07-03T01:59:00Z</dcterms:modified>
</cp:coreProperties>
</file>