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3683" cy="638503"/>
            <wp:effectExtent l="0" t="0" r="0" b="9525"/>
            <wp:docPr id="1" name="Рисунок 1" descr="http://novcbs.ru/wp-content/uploads/2016/06/log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vcbs.ru/wp-content/uploads/2016/06/log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1" t="8654" r="75000" b="13461"/>
                    <a:stretch/>
                  </pic:blipFill>
                  <pic:spPr bwMode="auto">
                    <a:xfrm>
                      <a:off x="0" y="0"/>
                      <a:ext cx="693678" cy="6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НОВОСИБИРСКОГО РАЙОНА «ЦБС»</w:t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ПРАВОВОЙ ИНФОРМАЦИИ</w:t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02D9C">
        <w:rPr>
          <w:rFonts w:ascii="Times New Roman" w:hAnsi="Times New Roman" w:cs="Times New Roman"/>
          <w:b/>
          <w:sz w:val="56"/>
          <w:szCs w:val="56"/>
        </w:rPr>
        <w:t>ПРАВОВОЙ ДАЙДЖЕСТ</w:t>
      </w:r>
    </w:p>
    <w:p w:rsidR="00EF0E87" w:rsidRDefault="00EF0E87" w:rsidP="00C02D9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02D9C" w:rsidRDefault="00C303FD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ВЫПУСК</w:t>
      </w:r>
      <w:r w:rsidR="0061615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F0E87">
        <w:rPr>
          <w:rFonts w:ascii="Times New Roman" w:hAnsi="Times New Roman" w:cs="Times New Roman"/>
          <w:b/>
          <w:sz w:val="32"/>
          <w:szCs w:val="32"/>
          <w:lang w:val="en-US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EF0E87">
        <w:rPr>
          <w:rFonts w:ascii="Times New Roman" w:hAnsi="Times New Roman" w:cs="Times New Roman"/>
          <w:b/>
          <w:sz w:val="32"/>
          <w:szCs w:val="32"/>
        </w:rPr>
        <w:t>май</w:t>
      </w:r>
      <w:r w:rsidR="00C02D9C">
        <w:rPr>
          <w:rFonts w:ascii="Times New Roman" w:hAnsi="Times New Roman" w:cs="Times New Roman"/>
          <w:b/>
          <w:sz w:val="32"/>
          <w:szCs w:val="32"/>
        </w:rPr>
        <w:t>)</w:t>
      </w:r>
    </w:p>
    <w:p w:rsidR="00B4634B" w:rsidRDefault="00B4634B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Pr="00C02D9C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634B" w:rsidRDefault="00B4634B" w:rsidP="00B463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5869" cy="2217241"/>
            <wp:effectExtent l="0" t="0" r="0" b="0"/>
            <wp:docPr id="2" name="Рисунок 2" descr="Картинки по запросу герб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ерб р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0" cy="22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6F" w:rsidRDefault="0026146F" w:rsidP="00B463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34B" w:rsidRDefault="00B4634B" w:rsidP="00C02D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Дайджест содержит статьи по правовой тематике из периодических изданий, находящихся в фонде Центральной районной библиотеки</w:t>
      </w:r>
    </w:p>
    <w:p w:rsidR="00B4634B" w:rsidRDefault="00B4634B" w:rsidP="00C02D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4B" w:rsidRPr="00B4634B" w:rsidRDefault="00B4634B" w:rsidP="00C02D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34B">
        <w:rPr>
          <w:rFonts w:ascii="Times New Roman" w:hAnsi="Times New Roman" w:cs="Times New Roman"/>
          <w:sz w:val="32"/>
          <w:szCs w:val="32"/>
        </w:rPr>
        <w:t>Краснообск</w:t>
      </w:r>
    </w:p>
    <w:p w:rsidR="00720207" w:rsidRPr="00B4634B" w:rsidRDefault="00E31B65" w:rsidP="00551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53461456"/>
      </w:sdtPr>
      <w:sdtContent>
        <w:p w:rsidR="00183003" w:rsidRPr="00720207" w:rsidRDefault="00183003" w:rsidP="00720207">
          <w:pPr>
            <w:pStyle w:val="a5"/>
            <w:ind w:firstLine="0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Оглавление</w:t>
          </w:r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r w:rsidRPr="00FB218D">
            <w:rPr>
              <w:sz w:val="28"/>
              <w:szCs w:val="28"/>
            </w:rPr>
            <w:fldChar w:fldCharType="begin"/>
          </w:r>
          <w:r w:rsidR="00183003" w:rsidRPr="00FB218D">
            <w:rPr>
              <w:sz w:val="28"/>
              <w:szCs w:val="28"/>
            </w:rPr>
            <w:instrText xml:space="preserve"> TOC \o "1-3" \h \z \u </w:instrText>
          </w:r>
          <w:r w:rsidRPr="00FB218D">
            <w:rPr>
              <w:sz w:val="28"/>
              <w:szCs w:val="28"/>
            </w:rPr>
            <w:fldChar w:fldCharType="separate"/>
          </w:r>
          <w:bookmarkStart w:id="0" w:name="_GoBack"/>
          <w:bookmarkEnd w:id="0"/>
          <w:r w:rsidRPr="00204614">
            <w:rPr>
              <w:rStyle w:val="a6"/>
              <w:noProof/>
            </w:rPr>
            <w:fldChar w:fldCharType="begin"/>
          </w:r>
          <w:r w:rsidR="007E5680" w:rsidRPr="00204614">
            <w:rPr>
              <w:rStyle w:val="a6"/>
              <w:noProof/>
            </w:rPr>
            <w:instrText xml:space="preserve"> </w:instrText>
          </w:r>
          <w:r w:rsidR="007E5680">
            <w:rPr>
              <w:noProof/>
            </w:rPr>
            <w:instrText>HYPERLINK \l "_Toc41659498"</w:instrText>
          </w:r>
          <w:r w:rsidR="007E5680" w:rsidRPr="00204614">
            <w:rPr>
              <w:rStyle w:val="a6"/>
              <w:noProof/>
            </w:rPr>
            <w:instrText xml:space="preserve"> </w:instrText>
          </w:r>
          <w:r w:rsidRPr="00204614">
            <w:rPr>
              <w:rStyle w:val="a6"/>
              <w:noProof/>
            </w:rPr>
            <w:fldChar w:fldCharType="separate"/>
          </w:r>
          <w:r w:rsidR="007E5680" w:rsidRPr="00204614">
            <w:rPr>
              <w:rStyle w:val="a6"/>
              <w:noProof/>
            </w:rPr>
            <w:t>Бабушки и дедушки онлайн</w:t>
          </w:r>
          <w:r w:rsidR="007E5680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7E5680">
            <w:rPr>
              <w:noProof/>
              <w:webHidden/>
            </w:rPr>
            <w:instrText xml:space="preserve"> PAGEREF _Toc41659498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7E5680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204614">
            <w:rPr>
              <w:rStyle w:val="a6"/>
              <w:noProof/>
            </w:rPr>
            <w:fldChar w:fldCharType="end"/>
          </w:r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499" w:history="1">
            <w:r w:rsidR="007E5680" w:rsidRPr="00204614">
              <w:rPr>
                <w:rStyle w:val="a6"/>
                <w:noProof/>
              </w:rPr>
              <w:t>В изоляции жалоб стало больше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0" w:history="1">
            <w:r w:rsidR="007E5680" w:rsidRPr="00204614">
              <w:rPr>
                <w:rStyle w:val="a6"/>
                <w:noProof/>
              </w:rPr>
              <w:t>Выборы могут перенести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1" w:history="1">
            <w:r w:rsidR="007E5680" w:rsidRPr="00204614">
              <w:rPr>
                <w:rStyle w:val="a6"/>
                <w:noProof/>
              </w:rPr>
              <w:t>Государство поддержит семьи с детьми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2" w:history="1">
            <w:r w:rsidR="007E5680" w:rsidRPr="00204614">
              <w:rPr>
                <w:rStyle w:val="a6"/>
                <w:noProof/>
              </w:rPr>
              <w:t>Есть «третий пакет»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3" w:history="1">
            <w:r w:rsidR="007E5680" w:rsidRPr="00204614">
              <w:rPr>
                <w:rStyle w:val="a6"/>
                <w:noProof/>
              </w:rPr>
              <w:t>За что мы голосуем?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4" w:history="1">
            <w:r w:rsidR="007E5680" w:rsidRPr="00204614">
              <w:rPr>
                <w:rStyle w:val="a6"/>
                <w:noProof/>
              </w:rPr>
              <w:t>За что мы голосуем?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5" w:history="1">
            <w:r w:rsidR="007E5680" w:rsidRPr="00204614">
              <w:rPr>
                <w:rStyle w:val="a6"/>
                <w:noProof/>
              </w:rPr>
              <w:t>Запрещено законом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6" w:history="1">
            <w:r w:rsidR="007E5680" w:rsidRPr="00204614">
              <w:rPr>
                <w:rStyle w:val="a6"/>
                <w:noProof/>
              </w:rPr>
              <w:t>Люди с феном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7" w:history="1">
            <w:r w:rsidR="007E5680" w:rsidRPr="00204614">
              <w:rPr>
                <w:rStyle w:val="a6"/>
                <w:noProof/>
              </w:rPr>
              <w:t>Нелишние десять тысяч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8" w:history="1">
            <w:r w:rsidR="007E5680" w:rsidRPr="00204614">
              <w:rPr>
                <w:rStyle w:val="a6"/>
                <w:noProof/>
              </w:rPr>
              <w:t>Осознанный дар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09" w:history="1">
            <w:r w:rsidR="007E5680" w:rsidRPr="00204614">
              <w:rPr>
                <w:rStyle w:val="a6"/>
                <w:noProof/>
              </w:rPr>
              <w:t>Пенсионеры-опекуны получат индексацию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10" w:history="1">
            <w:r w:rsidR="007E5680" w:rsidRPr="00204614">
              <w:rPr>
                <w:rStyle w:val="a6"/>
                <w:noProof/>
              </w:rPr>
              <w:t>Помочь всем миром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11" w:history="1">
            <w:r w:rsidR="007E5680" w:rsidRPr="00204614">
              <w:rPr>
                <w:rStyle w:val="a6"/>
                <w:noProof/>
              </w:rPr>
              <w:t>«Просто спросить» 2.0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E5680" w:rsidRDefault="00C50F63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1659512" w:history="1">
            <w:r w:rsidR="007E5680" w:rsidRPr="00204614">
              <w:rPr>
                <w:rStyle w:val="a6"/>
                <w:noProof/>
              </w:rPr>
              <w:t>Садовые участки предоставляют льготникам бесплатно</w:t>
            </w:r>
            <w:r w:rsidR="007E568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5680">
              <w:rPr>
                <w:noProof/>
                <w:webHidden/>
              </w:rPr>
              <w:instrText xml:space="preserve"> PAGEREF _Toc41659512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568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3003" w:rsidRDefault="00C50F63" w:rsidP="008C2CAE">
          <w:r w:rsidRPr="00FB218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02D9C" w:rsidRDefault="00C02D9C" w:rsidP="00BE2728">
      <w:pPr>
        <w:pStyle w:val="1"/>
        <w:rPr>
          <w:color w:val="auto"/>
          <w:sz w:val="36"/>
          <w:szCs w:val="36"/>
        </w:rPr>
      </w:pPr>
    </w:p>
    <w:p w:rsidR="0009014B" w:rsidRPr="008D15EF" w:rsidRDefault="008162AF" w:rsidP="008D15EF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1C2C1B" w:rsidRDefault="001C2C1B" w:rsidP="004638F3">
      <w:pPr>
        <w:pStyle w:val="1"/>
        <w:spacing w:before="0"/>
        <w:rPr>
          <w:color w:val="auto"/>
          <w:sz w:val="36"/>
          <w:szCs w:val="36"/>
        </w:rPr>
      </w:pPr>
      <w:bookmarkStart w:id="1" w:name="_Toc41659498"/>
      <w:r>
        <w:rPr>
          <w:color w:val="auto"/>
          <w:sz w:val="36"/>
          <w:szCs w:val="36"/>
        </w:rPr>
        <w:lastRenderedPageBreak/>
        <w:t>Бабушки и дедушки онлайн</w:t>
      </w:r>
      <w:bookmarkEnd w:id="1"/>
    </w:p>
    <w:p w:rsidR="002F14F9" w:rsidRDefault="002F14F9" w:rsidP="002F14F9">
      <w:pPr>
        <w:ind w:firstLine="0"/>
        <w:rPr>
          <w:rFonts w:asciiTheme="majorHAnsi" w:hAnsiTheme="majorHAnsi"/>
          <w:sz w:val="24"/>
          <w:szCs w:val="24"/>
        </w:rPr>
      </w:pPr>
    </w:p>
    <w:p w:rsidR="001C2C1B" w:rsidRPr="002F14F9" w:rsidRDefault="001C2C1B" w:rsidP="002F14F9">
      <w:pPr>
        <w:ind w:firstLine="0"/>
        <w:rPr>
          <w:rFonts w:asciiTheme="majorHAnsi" w:hAnsiTheme="majorHAnsi"/>
          <w:b/>
          <w:sz w:val="24"/>
          <w:szCs w:val="24"/>
        </w:rPr>
      </w:pPr>
      <w:r w:rsidRPr="002F14F9">
        <w:rPr>
          <w:rFonts w:asciiTheme="majorHAnsi" w:hAnsiTheme="majorHAnsi"/>
          <w:b/>
          <w:sz w:val="24"/>
          <w:szCs w:val="24"/>
        </w:rPr>
        <w:t>В Новосибирской области пожилые люди могут пройти обучающий курс по финансовой грамотности.</w:t>
      </w:r>
    </w:p>
    <w:p w:rsidR="001C2C1B" w:rsidRPr="002F14F9" w:rsidRDefault="001C2C1B" w:rsidP="001C2C1B">
      <w:pPr>
        <w:rPr>
          <w:rFonts w:asciiTheme="majorHAnsi" w:hAnsiTheme="majorHAnsi"/>
          <w:sz w:val="24"/>
          <w:szCs w:val="24"/>
        </w:rPr>
      </w:pPr>
      <w:r w:rsidRPr="002F14F9">
        <w:rPr>
          <w:rFonts w:asciiTheme="majorHAnsi" w:hAnsiTheme="majorHAnsi"/>
          <w:sz w:val="24"/>
          <w:szCs w:val="24"/>
        </w:rPr>
        <w:t>Министерство труда и социального развития Новосибирской области с</w:t>
      </w:r>
      <w:r w:rsidRPr="002F14F9">
        <w:rPr>
          <w:rFonts w:asciiTheme="majorHAnsi" w:hAnsiTheme="majorHAnsi"/>
          <w:sz w:val="24"/>
          <w:szCs w:val="24"/>
        </w:rPr>
        <w:t>о</w:t>
      </w:r>
      <w:r w:rsidRPr="002F14F9">
        <w:rPr>
          <w:rFonts w:asciiTheme="majorHAnsi" w:hAnsiTheme="majorHAnsi"/>
          <w:sz w:val="24"/>
          <w:szCs w:val="24"/>
        </w:rPr>
        <w:t>вместно с ПАО Сбербанк продолжают реализацию проекта по проведению об</w:t>
      </w:r>
      <w:r w:rsidRPr="002F14F9">
        <w:rPr>
          <w:rFonts w:asciiTheme="majorHAnsi" w:hAnsiTheme="majorHAnsi"/>
          <w:sz w:val="24"/>
          <w:szCs w:val="24"/>
        </w:rPr>
        <w:t>у</w:t>
      </w:r>
      <w:r w:rsidRPr="002F14F9">
        <w:rPr>
          <w:rFonts w:asciiTheme="majorHAnsi" w:hAnsiTheme="majorHAnsi"/>
          <w:sz w:val="24"/>
          <w:szCs w:val="24"/>
        </w:rPr>
        <w:t>чающих курсов по финансовой грамотности для пенсионеров.</w:t>
      </w:r>
    </w:p>
    <w:p w:rsidR="001C2C1B" w:rsidRPr="002F14F9" w:rsidRDefault="001C2C1B" w:rsidP="001C2C1B">
      <w:pPr>
        <w:rPr>
          <w:rFonts w:asciiTheme="majorHAnsi" w:hAnsiTheme="majorHAnsi"/>
          <w:sz w:val="24"/>
          <w:szCs w:val="24"/>
        </w:rPr>
      </w:pPr>
      <w:r w:rsidRPr="002F14F9">
        <w:rPr>
          <w:rFonts w:asciiTheme="majorHAnsi" w:hAnsiTheme="majorHAnsi"/>
          <w:sz w:val="24"/>
          <w:szCs w:val="24"/>
        </w:rPr>
        <w:t>На обучающих курсах в дистанционном формате пожилые люди могут п</w:t>
      </w:r>
      <w:r w:rsidRPr="002F14F9">
        <w:rPr>
          <w:rFonts w:asciiTheme="majorHAnsi" w:hAnsiTheme="majorHAnsi"/>
          <w:sz w:val="24"/>
          <w:szCs w:val="24"/>
        </w:rPr>
        <w:t>о</w:t>
      </w:r>
      <w:r w:rsidRPr="002F14F9">
        <w:rPr>
          <w:rFonts w:asciiTheme="majorHAnsi" w:hAnsiTheme="majorHAnsi"/>
          <w:sz w:val="24"/>
          <w:szCs w:val="24"/>
        </w:rPr>
        <w:t>лучить новые знания в сфере финансовой грамотности, ознакомиться с правил</w:t>
      </w:r>
      <w:r w:rsidRPr="002F14F9">
        <w:rPr>
          <w:rFonts w:asciiTheme="majorHAnsi" w:hAnsiTheme="majorHAnsi"/>
          <w:sz w:val="24"/>
          <w:szCs w:val="24"/>
        </w:rPr>
        <w:t>а</w:t>
      </w:r>
      <w:r w:rsidRPr="002F14F9">
        <w:rPr>
          <w:rFonts w:asciiTheme="majorHAnsi" w:hAnsiTheme="majorHAnsi"/>
          <w:sz w:val="24"/>
          <w:szCs w:val="24"/>
        </w:rPr>
        <w:t>ми безопасности при осуществлении электронных платежей и пользовании ди</w:t>
      </w:r>
      <w:r w:rsidRPr="002F14F9">
        <w:rPr>
          <w:rFonts w:asciiTheme="majorHAnsi" w:hAnsiTheme="majorHAnsi"/>
          <w:sz w:val="24"/>
          <w:szCs w:val="24"/>
        </w:rPr>
        <w:t>с</w:t>
      </w:r>
      <w:r w:rsidRPr="002F14F9">
        <w:rPr>
          <w:rFonts w:asciiTheme="majorHAnsi" w:hAnsiTheme="majorHAnsi"/>
          <w:sz w:val="24"/>
          <w:szCs w:val="24"/>
        </w:rPr>
        <w:t>танционными сервисами.</w:t>
      </w:r>
    </w:p>
    <w:p w:rsidR="001C2C1B" w:rsidRPr="002F14F9" w:rsidRDefault="001C2C1B" w:rsidP="001C2C1B">
      <w:pPr>
        <w:rPr>
          <w:rFonts w:asciiTheme="majorHAnsi" w:hAnsiTheme="majorHAnsi"/>
          <w:sz w:val="24"/>
          <w:szCs w:val="24"/>
        </w:rPr>
      </w:pPr>
      <w:r w:rsidRPr="002F14F9">
        <w:rPr>
          <w:rFonts w:asciiTheme="majorHAnsi" w:hAnsiTheme="majorHAnsi"/>
          <w:sz w:val="24"/>
          <w:szCs w:val="24"/>
        </w:rPr>
        <w:t>Курсы по обучению пенсионеров финансовой грамотности реализуются в рамках проекта «Старшее поколение» национального проекта «Демография». Р</w:t>
      </w:r>
      <w:r w:rsidRPr="002F14F9">
        <w:rPr>
          <w:rFonts w:asciiTheme="majorHAnsi" w:hAnsiTheme="majorHAnsi"/>
          <w:sz w:val="24"/>
          <w:szCs w:val="24"/>
        </w:rPr>
        <w:t>а</w:t>
      </w:r>
      <w:r w:rsidRPr="002F14F9">
        <w:rPr>
          <w:rFonts w:asciiTheme="majorHAnsi" w:hAnsiTheme="majorHAnsi"/>
          <w:sz w:val="24"/>
          <w:szCs w:val="24"/>
        </w:rPr>
        <w:t>бота с группами включает в себя видеопрезентации, ролики с ключевой инфо</w:t>
      </w:r>
      <w:r w:rsidRPr="002F14F9">
        <w:rPr>
          <w:rFonts w:asciiTheme="majorHAnsi" w:hAnsiTheme="majorHAnsi"/>
          <w:sz w:val="24"/>
          <w:szCs w:val="24"/>
        </w:rPr>
        <w:t>р</w:t>
      </w:r>
      <w:r w:rsidRPr="002F14F9">
        <w:rPr>
          <w:rFonts w:asciiTheme="majorHAnsi" w:hAnsiTheme="majorHAnsi"/>
          <w:sz w:val="24"/>
          <w:szCs w:val="24"/>
        </w:rPr>
        <w:t>мацией в виде тезисов, выполнение заданий в рабочих тетрадях, адаптированных для возраста 50+, завершающий этап - тестирование. На занятиях эксперты по</w:t>
      </w:r>
      <w:r w:rsidRPr="002F14F9">
        <w:rPr>
          <w:rFonts w:asciiTheme="majorHAnsi" w:hAnsiTheme="majorHAnsi"/>
          <w:sz w:val="24"/>
          <w:szCs w:val="24"/>
        </w:rPr>
        <w:t>д</w:t>
      </w:r>
      <w:r w:rsidRPr="002F14F9">
        <w:rPr>
          <w:rFonts w:asciiTheme="majorHAnsi" w:hAnsiTheme="majorHAnsi"/>
          <w:sz w:val="24"/>
          <w:szCs w:val="24"/>
        </w:rPr>
        <w:t>робно объяснят, как вести личный бюджет, делать покупки через интернет и не стать жертвой мошенников.</w:t>
      </w:r>
    </w:p>
    <w:p w:rsidR="001C2C1B" w:rsidRDefault="001C2C1B" w:rsidP="001C2C1B">
      <w:pPr>
        <w:rPr>
          <w:rFonts w:asciiTheme="majorHAnsi" w:hAnsiTheme="majorHAnsi"/>
          <w:sz w:val="24"/>
          <w:szCs w:val="24"/>
        </w:rPr>
      </w:pPr>
      <w:r w:rsidRPr="002F14F9">
        <w:rPr>
          <w:rFonts w:asciiTheme="majorHAnsi" w:hAnsiTheme="majorHAnsi"/>
          <w:sz w:val="24"/>
          <w:szCs w:val="24"/>
        </w:rPr>
        <w:t xml:space="preserve">Записаться на курсы финансовой грамотности можно по телефону </w:t>
      </w:r>
      <w:r w:rsidRPr="002F14F9">
        <w:rPr>
          <w:rFonts w:asciiTheme="majorHAnsi" w:hAnsiTheme="majorHAnsi"/>
          <w:b/>
          <w:sz w:val="24"/>
          <w:szCs w:val="24"/>
        </w:rPr>
        <w:t>+7-923-133-33-96</w:t>
      </w:r>
      <w:r w:rsidRPr="002F14F9">
        <w:rPr>
          <w:rFonts w:asciiTheme="majorHAnsi" w:hAnsiTheme="majorHAnsi"/>
          <w:sz w:val="24"/>
          <w:szCs w:val="24"/>
        </w:rPr>
        <w:t>. Начало занятий – по мере формирования групп.</w:t>
      </w:r>
    </w:p>
    <w:p w:rsidR="002F14F9" w:rsidRDefault="002F14F9" w:rsidP="001C2C1B">
      <w:pPr>
        <w:rPr>
          <w:rFonts w:asciiTheme="majorHAnsi" w:hAnsiTheme="majorHAnsi"/>
          <w:sz w:val="24"/>
          <w:szCs w:val="24"/>
        </w:rPr>
      </w:pPr>
    </w:p>
    <w:p w:rsidR="002F14F9" w:rsidRPr="002F14F9" w:rsidRDefault="002F14F9" w:rsidP="002F14F9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Бабушки и дедушки онлайн</w:t>
      </w:r>
      <w:r w:rsidRPr="002F14F9">
        <w:rPr>
          <w:rFonts w:asciiTheme="majorHAnsi" w:hAnsiTheme="majorHAnsi"/>
          <w:sz w:val="24"/>
          <w:szCs w:val="24"/>
        </w:rPr>
        <w:t>. – Текст : непосредственный // Ведомости Законод</w:t>
      </w:r>
      <w:r w:rsidRPr="002F14F9">
        <w:rPr>
          <w:rFonts w:asciiTheme="majorHAnsi" w:hAnsiTheme="majorHAnsi"/>
          <w:sz w:val="24"/>
          <w:szCs w:val="24"/>
        </w:rPr>
        <w:t>а</w:t>
      </w:r>
      <w:r w:rsidRPr="002F14F9">
        <w:rPr>
          <w:rFonts w:asciiTheme="majorHAnsi" w:hAnsiTheme="majorHAnsi"/>
          <w:sz w:val="24"/>
          <w:szCs w:val="24"/>
        </w:rPr>
        <w:t>тельного Собрания Новосибирской области. – 2020, № 20 (1745) (13 мая). – С. 2</w:t>
      </w:r>
      <w:r>
        <w:rPr>
          <w:rFonts w:asciiTheme="majorHAnsi" w:hAnsiTheme="majorHAnsi"/>
          <w:sz w:val="24"/>
          <w:szCs w:val="24"/>
        </w:rPr>
        <w:t>4</w:t>
      </w:r>
    </w:p>
    <w:p w:rsidR="001C2C1B" w:rsidRDefault="001C2C1B" w:rsidP="004638F3">
      <w:pPr>
        <w:pStyle w:val="1"/>
        <w:spacing w:before="0"/>
        <w:rPr>
          <w:color w:val="auto"/>
          <w:sz w:val="36"/>
          <w:szCs w:val="36"/>
        </w:rPr>
      </w:pPr>
    </w:p>
    <w:p w:rsidR="001C2C1B" w:rsidRDefault="001C2C1B" w:rsidP="004638F3">
      <w:pPr>
        <w:pStyle w:val="1"/>
        <w:spacing w:before="0"/>
        <w:rPr>
          <w:color w:val="auto"/>
          <w:sz w:val="36"/>
          <w:szCs w:val="36"/>
        </w:rPr>
      </w:pPr>
    </w:p>
    <w:p w:rsidR="001C2C1B" w:rsidRDefault="001C2C1B" w:rsidP="004638F3">
      <w:pPr>
        <w:pStyle w:val="1"/>
        <w:spacing w:before="0"/>
        <w:rPr>
          <w:color w:val="auto"/>
          <w:sz w:val="36"/>
          <w:szCs w:val="36"/>
        </w:rPr>
      </w:pPr>
    </w:p>
    <w:p w:rsidR="00F96EC8" w:rsidRDefault="00F96EC8" w:rsidP="004638F3">
      <w:pPr>
        <w:pStyle w:val="1"/>
        <w:spacing w:before="0"/>
        <w:rPr>
          <w:color w:val="auto"/>
          <w:sz w:val="36"/>
          <w:szCs w:val="36"/>
        </w:rPr>
      </w:pPr>
      <w:bookmarkStart w:id="2" w:name="_Toc41659499"/>
      <w:r>
        <w:rPr>
          <w:color w:val="auto"/>
          <w:sz w:val="36"/>
          <w:szCs w:val="36"/>
        </w:rPr>
        <w:t>В изоляции жалоб стало больше</w:t>
      </w:r>
      <w:bookmarkEnd w:id="2"/>
    </w:p>
    <w:p w:rsidR="00F96EC8" w:rsidRDefault="00F96EC8" w:rsidP="00F96EC8">
      <w:pPr>
        <w:ind w:firstLine="0"/>
        <w:rPr>
          <w:rFonts w:asciiTheme="majorHAnsi" w:hAnsiTheme="majorHAnsi"/>
          <w:sz w:val="24"/>
          <w:szCs w:val="24"/>
        </w:rPr>
      </w:pPr>
    </w:p>
    <w:p w:rsidR="00F96EC8" w:rsidRPr="00F96EC8" w:rsidRDefault="00F96EC8" w:rsidP="00F96EC8">
      <w:pPr>
        <w:ind w:firstLine="0"/>
        <w:rPr>
          <w:rFonts w:asciiTheme="majorHAnsi" w:hAnsiTheme="majorHAnsi"/>
          <w:b/>
          <w:sz w:val="24"/>
          <w:szCs w:val="24"/>
        </w:rPr>
      </w:pPr>
      <w:r w:rsidRPr="00F96EC8">
        <w:rPr>
          <w:rFonts w:asciiTheme="majorHAnsi" w:hAnsiTheme="majorHAnsi"/>
          <w:b/>
          <w:sz w:val="24"/>
          <w:szCs w:val="24"/>
        </w:rPr>
        <w:t>Проблемы образования и сложные жизненные ситуации: с такими вопрос</w:t>
      </w:r>
      <w:r w:rsidRPr="00F96EC8">
        <w:rPr>
          <w:rFonts w:asciiTheme="majorHAnsi" w:hAnsiTheme="majorHAnsi"/>
          <w:b/>
          <w:sz w:val="24"/>
          <w:szCs w:val="24"/>
        </w:rPr>
        <w:t>а</w:t>
      </w:r>
      <w:r w:rsidRPr="00F96EC8">
        <w:rPr>
          <w:rFonts w:asciiTheme="majorHAnsi" w:hAnsiTheme="majorHAnsi"/>
          <w:b/>
          <w:sz w:val="24"/>
          <w:szCs w:val="24"/>
        </w:rPr>
        <w:t>ми обращаются к уполномоченному по правам ребенка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На заседании комитета Законодательного собрания по культуре, образов</w:t>
      </w:r>
      <w:r w:rsidRPr="00F96EC8">
        <w:rPr>
          <w:rFonts w:asciiTheme="majorHAnsi" w:hAnsiTheme="majorHAnsi"/>
          <w:sz w:val="24"/>
          <w:szCs w:val="24"/>
        </w:rPr>
        <w:t>а</w:t>
      </w:r>
      <w:r w:rsidRPr="00F96EC8">
        <w:rPr>
          <w:rFonts w:asciiTheme="majorHAnsi" w:hAnsiTheme="majorHAnsi"/>
          <w:sz w:val="24"/>
          <w:szCs w:val="24"/>
        </w:rPr>
        <w:t>нию, науке, спорту и молодежной политике уполномоченный по правам ребенка в Новосибирской области Надежда Болтенко рассказала о соблюдении в регионе в 2019 году прав и законных интересов детей.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По ее словам, в первой тройке проблем, с которыми граждане обращаются к детскому омбудсмену, — семейные споры, образование и личные вопросы гр</w:t>
      </w:r>
      <w:r w:rsidRPr="00F96EC8">
        <w:rPr>
          <w:rFonts w:asciiTheme="majorHAnsi" w:hAnsiTheme="majorHAnsi"/>
          <w:sz w:val="24"/>
          <w:szCs w:val="24"/>
        </w:rPr>
        <w:t>а</w:t>
      </w:r>
      <w:r w:rsidRPr="00F96EC8">
        <w:rPr>
          <w:rFonts w:asciiTheme="majorHAnsi" w:hAnsiTheme="majorHAnsi"/>
          <w:sz w:val="24"/>
          <w:szCs w:val="24"/>
        </w:rPr>
        <w:t>ждан.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Доклад, с которым Надежда Болтенко выступила на заседании комитета, опубликован на официальном сайте уполномоченного по правам ребенка в Нов</w:t>
      </w:r>
      <w:r w:rsidRPr="00F96EC8">
        <w:rPr>
          <w:rFonts w:asciiTheme="majorHAnsi" w:hAnsiTheme="majorHAnsi"/>
          <w:sz w:val="24"/>
          <w:szCs w:val="24"/>
        </w:rPr>
        <w:t>о</w:t>
      </w:r>
      <w:r w:rsidRPr="00F96EC8">
        <w:rPr>
          <w:rFonts w:asciiTheme="majorHAnsi" w:hAnsiTheme="majorHAnsi"/>
          <w:sz w:val="24"/>
          <w:szCs w:val="24"/>
        </w:rPr>
        <w:t>сибирской области, с ним может ознакомиться любой желающий.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— Количество обращений граждан увеличивается, — отметила детский омбудсмен. — Причем становится больше как письменных обращений, так и ли</w:t>
      </w:r>
      <w:r w:rsidRPr="00F96EC8">
        <w:rPr>
          <w:rFonts w:asciiTheme="majorHAnsi" w:hAnsiTheme="majorHAnsi"/>
          <w:sz w:val="24"/>
          <w:szCs w:val="24"/>
        </w:rPr>
        <w:t>ч</w:t>
      </w:r>
      <w:r w:rsidRPr="00F96EC8">
        <w:rPr>
          <w:rFonts w:asciiTheme="majorHAnsi" w:hAnsiTheme="majorHAnsi"/>
          <w:sz w:val="24"/>
          <w:szCs w:val="24"/>
        </w:rPr>
        <w:t>ных приемов. А количество устных обращений выросло практически в два раза. При этом число рассмотренных дел, к сожалению, сократилось — в 2020 году п</w:t>
      </w:r>
      <w:r w:rsidRPr="00F96EC8">
        <w:rPr>
          <w:rFonts w:asciiTheme="majorHAnsi" w:hAnsiTheme="majorHAnsi"/>
          <w:sz w:val="24"/>
          <w:szCs w:val="24"/>
        </w:rPr>
        <w:t>о</w:t>
      </w:r>
      <w:r w:rsidRPr="00F96EC8">
        <w:rPr>
          <w:rFonts w:asciiTheme="majorHAnsi" w:hAnsiTheme="majorHAnsi"/>
          <w:sz w:val="24"/>
          <w:szCs w:val="24"/>
        </w:rPr>
        <w:t>мешала самоизоляция.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Чаще всего к уполномоченному по правам ребенка идут с проблемами, к</w:t>
      </w:r>
      <w:r w:rsidRPr="00F96EC8">
        <w:rPr>
          <w:rFonts w:asciiTheme="majorHAnsi" w:hAnsiTheme="majorHAnsi"/>
          <w:sz w:val="24"/>
          <w:szCs w:val="24"/>
        </w:rPr>
        <w:t>а</w:t>
      </w:r>
      <w:r w:rsidRPr="00F96EC8">
        <w:rPr>
          <w:rFonts w:asciiTheme="majorHAnsi" w:hAnsiTheme="majorHAnsi"/>
          <w:sz w:val="24"/>
          <w:szCs w:val="24"/>
        </w:rPr>
        <w:t>сающимися образования детей. Также приходится рассматривать много семе</w:t>
      </w:r>
      <w:r w:rsidRPr="00F96EC8">
        <w:rPr>
          <w:rFonts w:asciiTheme="majorHAnsi" w:hAnsiTheme="majorHAnsi"/>
          <w:sz w:val="24"/>
          <w:szCs w:val="24"/>
        </w:rPr>
        <w:t>й</w:t>
      </w:r>
      <w:r w:rsidRPr="00F96EC8">
        <w:rPr>
          <w:rFonts w:asciiTheme="majorHAnsi" w:hAnsiTheme="majorHAnsi"/>
          <w:sz w:val="24"/>
          <w:szCs w:val="24"/>
        </w:rPr>
        <w:lastRenderedPageBreak/>
        <w:t>ных споров. И, конечно же, личные вопросы, в основном с этим обращаются дети-сироты и семьи, оказавшиеся в ловушке обстоятельств. Например, человек взял ипотеку, но теперь потерял работу и не может за нее платить. Другого жилья нет. А у него семья, дети... Большинство обращений граждан перенаправляются в профильные структуры, и уже они непосредственно разбираются в сложившихся ситуациях.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В 30 процентах случаев требуются только консультации, сообщила Наде</w:t>
      </w:r>
      <w:r w:rsidRPr="00F96EC8">
        <w:rPr>
          <w:rFonts w:asciiTheme="majorHAnsi" w:hAnsiTheme="majorHAnsi"/>
          <w:sz w:val="24"/>
          <w:szCs w:val="24"/>
        </w:rPr>
        <w:t>ж</w:t>
      </w:r>
      <w:r w:rsidRPr="00F96EC8">
        <w:rPr>
          <w:rFonts w:asciiTheme="majorHAnsi" w:hAnsiTheme="majorHAnsi"/>
          <w:sz w:val="24"/>
          <w:szCs w:val="24"/>
        </w:rPr>
        <w:t>да Болтенко.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Во время режима самоизоляции в аппарате уполномоченного по правам ребенка Новосибирской области работают сразу два телефона горячей линии, один из них — круглосуточно (8 964-095-81-39). Все желающие могут напрямую обратиться к омбудсмену и получить консультацию по вопросам, касающимся защиты прав и законных интересов несовершеннолетних. Кроме того, обращ</w:t>
      </w:r>
      <w:r w:rsidRPr="00F96EC8">
        <w:rPr>
          <w:rFonts w:asciiTheme="majorHAnsi" w:hAnsiTheme="majorHAnsi"/>
          <w:sz w:val="24"/>
          <w:szCs w:val="24"/>
        </w:rPr>
        <w:t>е</w:t>
      </w:r>
      <w:r w:rsidRPr="00F96EC8">
        <w:rPr>
          <w:rFonts w:asciiTheme="majorHAnsi" w:hAnsiTheme="majorHAnsi"/>
          <w:sz w:val="24"/>
          <w:szCs w:val="24"/>
        </w:rPr>
        <w:t>ния, как и прежде, можно присылать на электронную почту lem@nso.ru, а также размещать на официальном сайте детского правозащитника, заполнив форму о</w:t>
      </w:r>
      <w:r w:rsidRPr="00F96EC8">
        <w:rPr>
          <w:rFonts w:asciiTheme="majorHAnsi" w:hAnsiTheme="majorHAnsi"/>
          <w:sz w:val="24"/>
          <w:szCs w:val="24"/>
        </w:rPr>
        <w:t>б</w:t>
      </w:r>
      <w:r w:rsidRPr="00F96EC8">
        <w:rPr>
          <w:rFonts w:asciiTheme="majorHAnsi" w:hAnsiTheme="majorHAnsi"/>
          <w:sz w:val="24"/>
          <w:szCs w:val="24"/>
        </w:rPr>
        <w:t>ратной связи.</w:t>
      </w:r>
    </w:p>
    <w:p w:rsidR="00F96EC8" w:rsidRDefault="00F96EC8" w:rsidP="00F96EC8">
      <w:pPr>
        <w:rPr>
          <w:rFonts w:asciiTheme="majorHAnsi" w:hAnsiTheme="majorHAnsi"/>
          <w:sz w:val="24"/>
          <w:szCs w:val="24"/>
        </w:rPr>
      </w:pPr>
      <w:r w:rsidRPr="00F96EC8">
        <w:rPr>
          <w:rFonts w:asciiTheme="majorHAnsi" w:hAnsiTheme="majorHAnsi"/>
          <w:sz w:val="24"/>
          <w:szCs w:val="24"/>
        </w:rPr>
        <w:t>По словам Надежды Болтенко, в последнее время количество обращений выросло. С 27 марта в адрес детского омбудсмена поступило около 50 письме</w:t>
      </w:r>
      <w:r w:rsidRPr="00F96EC8">
        <w:rPr>
          <w:rFonts w:asciiTheme="majorHAnsi" w:hAnsiTheme="majorHAnsi"/>
          <w:sz w:val="24"/>
          <w:szCs w:val="24"/>
        </w:rPr>
        <w:t>н</w:t>
      </w:r>
      <w:r w:rsidRPr="00F96EC8">
        <w:rPr>
          <w:rFonts w:asciiTheme="majorHAnsi" w:hAnsiTheme="majorHAnsi"/>
          <w:sz w:val="24"/>
          <w:szCs w:val="24"/>
        </w:rPr>
        <w:t>ных и 25 устных просьб разобраться в ситуации. Треть из них касалась вопросов, связанных с соблюдением прав и законных интересов детей в период действия ограничительных мер. Кроме того, для школьников и их родителей стал стрессом переход на дистанционное обучение. Люди сообщали уполномоченному о во</w:t>
      </w:r>
      <w:r w:rsidRPr="00F96EC8">
        <w:rPr>
          <w:rFonts w:asciiTheme="majorHAnsi" w:hAnsiTheme="majorHAnsi"/>
          <w:sz w:val="24"/>
          <w:szCs w:val="24"/>
        </w:rPr>
        <w:t>з</w:t>
      </w:r>
      <w:r w:rsidRPr="00F96EC8">
        <w:rPr>
          <w:rFonts w:asciiTheme="majorHAnsi" w:hAnsiTheme="majorHAnsi"/>
          <w:sz w:val="24"/>
          <w:szCs w:val="24"/>
        </w:rPr>
        <w:t>никших у них проблемах: об отсутствии компьютеров и доступа к Интернету, плохом качестве изображения и звука во время видеосвязи, неработающих са</w:t>
      </w:r>
      <w:r w:rsidRPr="00F96EC8">
        <w:rPr>
          <w:rFonts w:asciiTheme="majorHAnsi" w:hAnsiTheme="majorHAnsi"/>
          <w:sz w:val="24"/>
          <w:szCs w:val="24"/>
        </w:rPr>
        <w:t>й</w:t>
      </w:r>
      <w:r w:rsidRPr="00F96EC8">
        <w:rPr>
          <w:rFonts w:asciiTheme="majorHAnsi" w:hAnsiTheme="majorHAnsi"/>
          <w:sz w:val="24"/>
          <w:szCs w:val="24"/>
        </w:rPr>
        <w:t>тах с образовательными программами и многом другом. Разумеется, весь этот б</w:t>
      </w:r>
      <w:r w:rsidRPr="00F96EC8">
        <w:rPr>
          <w:rFonts w:asciiTheme="majorHAnsi" w:hAnsiTheme="majorHAnsi"/>
          <w:sz w:val="24"/>
          <w:szCs w:val="24"/>
        </w:rPr>
        <w:t>у</w:t>
      </w:r>
      <w:r w:rsidRPr="00F96EC8">
        <w:rPr>
          <w:rFonts w:asciiTheme="majorHAnsi" w:hAnsiTheme="majorHAnsi"/>
          <w:sz w:val="24"/>
          <w:szCs w:val="24"/>
        </w:rPr>
        <w:t>кет проблем сказался на эмоциональном состоянии не только взрослых, но и д</w:t>
      </w:r>
      <w:r w:rsidRPr="00F96EC8">
        <w:rPr>
          <w:rFonts w:asciiTheme="majorHAnsi" w:hAnsiTheme="majorHAnsi"/>
          <w:sz w:val="24"/>
          <w:szCs w:val="24"/>
        </w:rPr>
        <w:t>е</w:t>
      </w:r>
      <w:r w:rsidRPr="00F96EC8">
        <w:rPr>
          <w:rFonts w:asciiTheme="majorHAnsi" w:hAnsiTheme="majorHAnsi"/>
          <w:sz w:val="24"/>
          <w:szCs w:val="24"/>
        </w:rPr>
        <w:t>тей.</w:t>
      </w:r>
    </w:p>
    <w:p w:rsidR="00F96EC8" w:rsidRDefault="00147CFF" w:rsidP="00F96EC8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Светлана ФРОЛОВА</w:t>
      </w:r>
    </w:p>
    <w:p w:rsidR="00147CFF" w:rsidRDefault="00147CFF" w:rsidP="00F96EC8">
      <w:pPr>
        <w:jc w:val="right"/>
        <w:rPr>
          <w:rFonts w:asciiTheme="majorHAnsi" w:hAnsiTheme="majorHAnsi"/>
          <w:sz w:val="20"/>
          <w:szCs w:val="20"/>
        </w:rPr>
      </w:pPr>
    </w:p>
    <w:p w:rsidR="00147CFF" w:rsidRPr="00147CFF" w:rsidRDefault="00147CFF" w:rsidP="00147CFF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Фролова, С. В изоляции жалоб стало больше / Светлана Фролова</w:t>
      </w:r>
      <w:r w:rsidRPr="00147CFF">
        <w:rPr>
          <w:rFonts w:asciiTheme="majorHAnsi" w:hAnsiTheme="majorHAnsi"/>
          <w:bCs/>
          <w:sz w:val="24"/>
          <w:szCs w:val="24"/>
        </w:rPr>
        <w:t>. – Текст : неп</w:t>
      </w:r>
      <w:r w:rsidRPr="00147CFF">
        <w:rPr>
          <w:rFonts w:asciiTheme="majorHAnsi" w:hAnsiTheme="majorHAnsi"/>
          <w:bCs/>
          <w:sz w:val="24"/>
          <w:szCs w:val="24"/>
        </w:rPr>
        <w:t>о</w:t>
      </w:r>
      <w:r w:rsidRPr="00147CFF">
        <w:rPr>
          <w:rFonts w:asciiTheme="majorHAnsi" w:hAnsiTheme="majorHAnsi"/>
          <w:bCs/>
          <w:sz w:val="24"/>
          <w:szCs w:val="24"/>
        </w:rPr>
        <w:t>средственный // Советская Сибирь. – 2020, № 2</w:t>
      </w:r>
      <w:r>
        <w:rPr>
          <w:rFonts w:asciiTheme="majorHAnsi" w:hAnsiTheme="majorHAnsi"/>
          <w:bCs/>
          <w:sz w:val="24"/>
          <w:szCs w:val="24"/>
        </w:rPr>
        <w:t>2</w:t>
      </w:r>
      <w:r w:rsidRPr="00147CFF">
        <w:rPr>
          <w:rFonts w:asciiTheme="majorHAnsi" w:hAnsiTheme="majorHAnsi"/>
          <w:bCs/>
          <w:sz w:val="24"/>
          <w:szCs w:val="24"/>
        </w:rPr>
        <w:t xml:space="preserve"> (2769</w:t>
      </w:r>
      <w:r>
        <w:rPr>
          <w:rFonts w:asciiTheme="majorHAnsi" w:hAnsiTheme="majorHAnsi"/>
          <w:bCs/>
          <w:sz w:val="24"/>
          <w:szCs w:val="24"/>
        </w:rPr>
        <w:t>8</w:t>
      </w:r>
      <w:r w:rsidRPr="00147CFF">
        <w:rPr>
          <w:rFonts w:asciiTheme="majorHAnsi" w:hAnsiTheme="majorHAnsi"/>
          <w:bCs/>
          <w:sz w:val="24"/>
          <w:szCs w:val="24"/>
        </w:rPr>
        <w:t>) (</w:t>
      </w:r>
      <w:r>
        <w:rPr>
          <w:rFonts w:asciiTheme="majorHAnsi" w:hAnsiTheme="majorHAnsi"/>
          <w:bCs/>
          <w:sz w:val="24"/>
          <w:szCs w:val="24"/>
        </w:rPr>
        <w:t>27</w:t>
      </w:r>
      <w:r w:rsidRPr="00147CFF">
        <w:rPr>
          <w:rFonts w:asciiTheme="majorHAnsi" w:hAnsiTheme="majorHAnsi"/>
          <w:bCs/>
          <w:sz w:val="24"/>
          <w:szCs w:val="24"/>
        </w:rPr>
        <w:t xml:space="preserve"> мая). – С. </w:t>
      </w:r>
      <w:r>
        <w:rPr>
          <w:rFonts w:asciiTheme="majorHAnsi" w:hAnsiTheme="majorHAnsi"/>
          <w:bCs/>
          <w:sz w:val="24"/>
          <w:szCs w:val="24"/>
        </w:rPr>
        <w:t>7</w:t>
      </w:r>
    </w:p>
    <w:p w:rsidR="00F96EC8" w:rsidRDefault="00F96EC8" w:rsidP="004638F3">
      <w:pPr>
        <w:pStyle w:val="1"/>
        <w:spacing w:before="0"/>
        <w:rPr>
          <w:color w:val="auto"/>
          <w:sz w:val="36"/>
          <w:szCs w:val="36"/>
        </w:rPr>
      </w:pPr>
    </w:p>
    <w:p w:rsidR="00F96EC8" w:rsidRDefault="00F96EC8" w:rsidP="004638F3">
      <w:pPr>
        <w:pStyle w:val="1"/>
        <w:spacing w:before="0"/>
        <w:rPr>
          <w:color w:val="auto"/>
          <w:sz w:val="36"/>
          <w:szCs w:val="36"/>
        </w:rPr>
      </w:pPr>
    </w:p>
    <w:p w:rsidR="00F96EC8" w:rsidRDefault="00F96EC8" w:rsidP="004638F3">
      <w:pPr>
        <w:pStyle w:val="1"/>
        <w:spacing w:before="0"/>
        <w:rPr>
          <w:color w:val="auto"/>
          <w:sz w:val="36"/>
          <w:szCs w:val="36"/>
        </w:rPr>
      </w:pPr>
    </w:p>
    <w:p w:rsidR="006B45BA" w:rsidRDefault="006B45BA" w:rsidP="004638F3">
      <w:pPr>
        <w:pStyle w:val="1"/>
        <w:spacing w:before="0"/>
        <w:rPr>
          <w:color w:val="auto"/>
          <w:sz w:val="36"/>
          <w:szCs w:val="36"/>
        </w:rPr>
      </w:pPr>
      <w:bookmarkStart w:id="3" w:name="_Toc41659500"/>
      <w:r>
        <w:rPr>
          <w:color w:val="auto"/>
          <w:sz w:val="36"/>
          <w:szCs w:val="36"/>
        </w:rPr>
        <w:t>Выборы могут перенести</w:t>
      </w:r>
      <w:bookmarkEnd w:id="3"/>
    </w:p>
    <w:p w:rsidR="006B45BA" w:rsidRDefault="006B45BA" w:rsidP="006B45BA">
      <w:pPr>
        <w:ind w:firstLine="0"/>
        <w:rPr>
          <w:rFonts w:asciiTheme="majorHAnsi" w:hAnsiTheme="majorHAnsi"/>
          <w:sz w:val="24"/>
          <w:szCs w:val="24"/>
        </w:rPr>
      </w:pPr>
    </w:p>
    <w:p w:rsidR="006B45BA" w:rsidRPr="006B45BA" w:rsidRDefault="006B45BA" w:rsidP="006B45BA">
      <w:pPr>
        <w:ind w:firstLine="0"/>
        <w:rPr>
          <w:rFonts w:asciiTheme="majorHAnsi" w:hAnsiTheme="majorHAnsi"/>
          <w:b/>
          <w:sz w:val="24"/>
          <w:szCs w:val="24"/>
        </w:rPr>
      </w:pPr>
      <w:r w:rsidRPr="006B45BA">
        <w:rPr>
          <w:rFonts w:asciiTheme="majorHAnsi" w:hAnsiTheme="majorHAnsi"/>
          <w:b/>
          <w:sz w:val="24"/>
          <w:szCs w:val="24"/>
        </w:rPr>
        <w:t>Законопроект, вносящий изменения в шесть областных законов о выборах и референдумах, принят на сессии заксобрания в первом чтении.</w:t>
      </w:r>
    </w:p>
    <w:p w:rsidR="006B45BA" w:rsidRDefault="006B45BA" w:rsidP="006B45BA">
      <w:pPr>
        <w:rPr>
          <w:rFonts w:asciiTheme="majorHAnsi" w:hAnsiTheme="majorHAnsi"/>
          <w:sz w:val="24"/>
          <w:szCs w:val="24"/>
        </w:rPr>
      </w:pPr>
      <w:r w:rsidRPr="006B45BA">
        <w:rPr>
          <w:rFonts w:asciiTheme="majorHAnsi" w:hAnsiTheme="majorHAnsi"/>
          <w:sz w:val="24"/>
          <w:szCs w:val="24"/>
        </w:rPr>
        <w:t>Корректировка касается проведения в регионе выборов и референдумов в случае введения режима повышенной готовности или чрезвычайной ситуации, если при этом может возникнуть угроза здоровью или жизни избирателей. С</w:t>
      </w:r>
      <w:r w:rsidRPr="006B45BA">
        <w:rPr>
          <w:rFonts w:asciiTheme="majorHAnsi" w:hAnsiTheme="majorHAnsi"/>
          <w:sz w:val="24"/>
          <w:szCs w:val="24"/>
        </w:rPr>
        <w:t>о</w:t>
      </w:r>
      <w:r w:rsidRPr="006B45BA">
        <w:rPr>
          <w:rFonts w:asciiTheme="majorHAnsi" w:hAnsiTheme="majorHAnsi"/>
          <w:sz w:val="24"/>
          <w:szCs w:val="24"/>
        </w:rPr>
        <w:t>гласно предлагаемым изменениям в областные законы, в таком случае голосов</w:t>
      </w:r>
      <w:r w:rsidRPr="006B45BA">
        <w:rPr>
          <w:rFonts w:asciiTheme="majorHAnsi" w:hAnsiTheme="majorHAnsi"/>
          <w:sz w:val="24"/>
          <w:szCs w:val="24"/>
        </w:rPr>
        <w:t>а</w:t>
      </w:r>
      <w:r w:rsidRPr="006B45BA">
        <w:rPr>
          <w:rFonts w:asciiTheme="majorHAnsi" w:hAnsiTheme="majorHAnsi"/>
          <w:sz w:val="24"/>
          <w:szCs w:val="24"/>
        </w:rPr>
        <w:t xml:space="preserve">ние может быть отложено. </w:t>
      </w:r>
    </w:p>
    <w:p w:rsidR="006B45BA" w:rsidRDefault="006B45BA" w:rsidP="006B45BA">
      <w:pPr>
        <w:rPr>
          <w:rFonts w:asciiTheme="majorHAnsi" w:hAnsiTheme="majorHAnsi"/>
          <w:sz w:val="24"/>
          <w:szCs w:val="24"/>
        </w:rPr>
      </w:pPr>
      <w:r w:rsidRPr="006B45BA">
        <w:rPr>
          <w:rFonts w:asciiTheme="majorHAnsi" w:hAnsiTheme="majorHAnsi"/>
          <w:sz w:val="24"/>
          <w:szCs w:val="24"/>
        </w:rPr>
        <w:t>Законопроект приводит областное законодательство в соответствие с принятым 1 апреля федеральным законом «О внесении изменений в отдельные законодательные акты РФ по вопросам предупреждения и ликвидации чрезв</w:t>
      </w:r>
      <w:r w:rsidRPr="006B45BA">
        <w:rPr>
          <w:rFonts w:asciiTheme="majorHAnsi" w:hAnsiTheme="majorHAnsi"/>
          <w:sz w:val="24"/>
          <w:szCs w:val="24"/>
        </w:rPr>
        <w:t>ы</w:t>
      </w:r>
      <w:r w:rsidRPr="006B45BA">
        <w:rPr>
          <w:rFonts w:asciiTheme="majorHAnsi" w:hAnsiTheme="majorHAnsi"/>
          <w:sz w:val="24"/>
          <w:szCs w:val="24"/>
        </w:rPr>
        <w:t xml:space="preserve">чайных ситуаций». </w:t>
      </w:r>
    </w:p>
    <w:p w:rsidR="006B45BA" w:rsidRDefault="006B45BA" w:rsidP="006B45BA">
      <w:pPr>
        <w:rPr>
          <w:rFonts w:asciiTheme="majorHAnsi" w:hAnsiTheme="majorHAnsi"/>
          <w:sz w:val="24"/>
          <w:szCs w:val="24"/>
        </w:rPr>
      </w:pPr>
      <w:r w:rsidRPr="006B45BA">
        <w:rPr>
          <w:rFonts w:asciiTheme="majorHAnsi" w:hAnsiTheme="majorHAnsi"/>
          <w:sz w:val="24"/>
          <w:szCs w:val="24"/>
        </w:rPr>
        <w:lastRenderedPageBreak/>
        <w:t>В пояснительной записке отмечено, что изменения в закон вносятся «с ц</w:t>
      </w:r>
      <w:r w:rsidRPr="006B45BA">
        <w:rPr>
          <w:rFonts w:asciiTheme="majorHAnsi" w:hAnsiTheme="majorHAnsi"/>
          <w:sz w:val="24"/>
          <w:szCs w:val="24"/>
        </w:rPr>
        <w:t>е</w:t>
      </w:r>
      <w:r w:rsidRPr="006B45BA">
        <w:rPr>
          <w:rFonts w:asciiTheme="majorHAnsi" w:hAnsiTheme="majorHAnsi"/>
          <w:sz w:val="24"/>
          <w:szCs w:val="24"/>
        </w:rPr>
        <w:t>лью урегулирования отношений, возникающих в связи с необходимостью эк</w:t>
      </w:r>
      <w:r w:rsidRPr="006B45BA">
        <w:rPr>
          <w:rFonts w:asciiTheme="majorHAnsi" w:hAnsiTheme="majorHAnsi"/>
          <w:sz w:val="24"/>
          <w:szCs w:val="24"/>
        </w:rPr>
        <w:t>с</w:t>
      </w:r>
      <w:r w:rsidRPr="006B45BA">
        <w:rPr>
          <w:rFonts w:asciiTheme="majorHAnsi" w:hAnsiTheme="majorHAnsi"/>
          <w:sz w:val="24"/>
          <w:szCs w:val="24"/>
        </w:rPr>
        <w:t>тренно реагировать на вызовы, связанные с распространением новой коронав</w:t>
      </w:r>
      <w:r w:rsidRPr="006B45BA">
        <w:rPr>
          <w:rFonts w:asciiTheme="majorHAnsi" w:hAnsiTheme="majorHAnsi"/>
          <w:sz w:val="24"/>
          <w:szCs w:val="24"/>
        </w:rPr>
        <w:t>и</w:t>
      </w:r>
      <w:r w:rsidRPr="006B45BA">
        <w:rPr>
          <w:rFonts w:asciiTheme="majorHAnsi" w:hAnsiTheme="majorHAnsi"/>
          <w:sz w:val="24"/>
          <w:szCs w:val="24"/>
        </w:rPr>
        <w:t xml:space="preserve">русной инфекции». </w:t>
      </w:r>
    </w:p>
    <w:p w:rsidR="006B45BA" w:rsidRDefault="006B45BA" w:rsidP="006B45BA">
      <w:pPr>
        <w:rPr>
          <w:rFonts w:asciiTheme="majorHAnsi" w:hAnsiTheme="majorHAnsi"/>
          <w:sz w:val="24"/>
          <w:szCs w:val="24"/>
        </w:rPr>
      </w:pPr>
      <w:r w:rsidRPr="006B45BA">
        <w:rPr>
          <w:rFonts w:asciiTheme="majorHAnsi" w:hAnsiTheme="majorHAnsi"/>
          <w:sz w:val="24"/>
          <w:szCs w:val="24"/>
        </w:rPr>
        <w:t>Решение об отложении голосования уполномочен принимать облизбирком (если речь идёт об одном муниципальном образовании) или Центризбирком (в отношении всей территории Новосибирской области либо двух и более муниц</w:t>
      </w:r>
      <w:r w:rsidRPr="006B45BA">
        <w:rPr>
          <w:rFonts w:asciiTheme="majorHAnsi" w:hAnsiTheme="majorHAnsi"/>
          <w:sz w:val="24"/>
          <w:szCs w:val="24"/>
        </w:rPr>
        <w:t>и</w:t>
      </w:r>
      <w:r w:rsidRPr="006B45BA">
        <w:rPr>
          <w:rFonts w:asciiTheme="majorHAnsi" w:hAnsiTheme="majorHAnsi"/>
          <w:sz w:val="24"/>
          <w:szCs w:val="24"/>
        </w:rPr>
        <w:t>пальных образований).</w:t>
      </w:r>
    </w:p>
    <w:p w:rsidR="006B45BA" w:rsidRDefault="006B45BA" w:rsidP="006B45BA">
      <w:pPr>
        <w:rPr>
          <w:rFonts w:asciiTheme="majorHAnsi" w:hAnsiTheme="majorHAnsi"/>
          <w:sz w:val="24"/>
          <w:szCs w:val="24"/>
        </w:rPr>
      </w:pPr>
    </w:p>
    <w:p w:rsidR="006B45BA" w:rsidRPr="006B45BA" w:rsidRDefault="006B45BA" w:rsidP="006B45BA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Выборы могут перенести</w:t>
      </w:r>
      <w:r w:rsidRPr="006B45BA">
        <w:rPr>
          <w:rFonts w:asciiTheme="majorHAnsi" w:hAnsiTheme="majorHAnsi"/>
          <w:sz w:val="24"/>
          <w:szCs w:val="24"/>
        </w:rPr>
        <w:t>. – Текст : непосредственный // Ведомости Законод</w:t>
      </w:r>
      <w:r w:rsidRPr="006B45BA">
        <w:rPr>
          <w:rFonts w:asciiTheme="majorHAnsi" w:hAnsiTheme="majorHAnsi"/>
          <w:sz w:val="24"/>
          <w:szCs w:val="24"/>
        </w:rPr>
        <w:t>а</w:t>
      </w:r>
      <w:r w:rsidRPr="006B45BA">
        <w:rPr>
          <w:rFonts w:asciiTheme="majorHAnsi" w:hAnsiTheme="majorHAnsi"/>
          <w:sz w:val="24"/>
          <w:szCs w:val="24"/>
        </w:rPr>
        <w:t>тельного Собрания Новосибирской области. – 2020, № 19 (1744) (06 мая). – С. 8</w:t>
      </w:r>
    </w:p>
    <w:p w:rsidR="006B45BA" w:rsidRDefault="006B45BA" w:rsidP="004638F3">
      <w:pPr>
        <w:pStyle w:val="1"/>
        <w:spacing w:before="0"/>
        <w:rPr>
          <w:color w:val="auto"/>
          <w:sz w:val="36"/>
          <w:szCs w:val="36"/>
        </w:rPr>
      </w:pPr>
    </w:p>
    <w:p w:rsidR="006B45BA" w:rsidRDefault="006B45BA" w:rsidP="004638F3">
      <w:pPr>
        <w:pStyle w:val="1"/>
        <w:spacing w:before="0"/>
        <w:rPr>
          <w:color w:val="auto"/>
          <w:sz w:val="36"/>
          <w:szCs w:val="36"/>
        </w:rPr>
      </w:pPr>
    </w:p>
    <w:p w:rsidR="006B45BA" w:rsidRDefault="006B45BA" w:rsidP="004638F3">
      <w:pPr>
        <w:pStyle w:val="1"/>
        <w:spacing w:before="0"/>
        <w:rPr>
          <w:color w:val="auto"/>
          <w:sz w:val="36"/>
          <w:szCs w:val="36"/>
        </w:rPr>
      </w:pPr>
    </w:p>
    <w:p w:rsidR="00C741E6" w:rsidRDefault="00C741E6" w:rsidP="004638F3">
      <w:pPr>
        <w:pStyle w:val="1"/>
        <w:spacing w:before="0"/>
        <w:rPr>
          <w:color w:val="auto"/>
          <w:sz w:val="36"/>
          <w:szCs w:val="36"/>
        </w:rPr>
      </w:pPr>
      <w:bookmarkStart w:id="4" w:name="_Toc41659501"/>
      <w:r>
        <w:rPr>
          <w:color w:val="auto"/>
          <w:sz w:val="36"/>
          <w:szCs w:val="36"/>
        </w:rPr>
        <w:t>Государство поддержит семьи с детьми</w:t>
      </w:r>
      <w:bookmarkEnd w:id="4"/>
    </w:p>
    <w:p w:rsidR="00C741E6" w:rsidRPr="00C741E6" w:rsidRDefault="00C741E6" w:rsidP="00C741E6">
      <w:pPr>
        <w:rPr>
          <w:rFonts w:asciiTheme="majorHAnsi" w:hAnsiTheme="majorHAnsi"/>
          <w:sz w:val="24"/>
          <w:szCs w:val="24"/>
        </w:rPr>
      </w:pPr>
      <w:r w:rsidRPr="00C741E6">
        <w:rPr>
          <w:rFonts w:asciiTheme="majorHAnsi" w:hAnsiTheme="majorHAnsi"/>
          <w:sz w:val="24"/>
          <w:szCs w:val="24"/>
        </w:rPr>
        <w:t>В соответствии с Указом Президента РФ от 11.05.2020 расширено право семей на ежемесячную выплату 5 тыс. руб., которая с апреля по июнь предоста</w:t>
      </w:r>
      <w:r w:rsidRPr="00C741E6">
        <w:rPr>
          <w:rFonts w:asciiTheme="majorHAnsi" w:hAnsiTheme="majorHAnsi"/>
          <w:sz w:val="24"/>
          <w:szCs w:val="24"/>
        </w:rPr>
        <w:t>в</w:t>
      </w:r>
      <w:r w:rsidRPr="00C741E6">
        <w:rPr>
          <w:rFonts w:asciiTheme="majorHAnsi" w:hAnsiTheme="majorHAnsi"/>
          <w:sz w:val="24"/>
          <w:szCs w:val="24"/>
        </w:rPr>
        <w:t>ляется на детей до трех лет. Теперь эти средства могут получить не только семьи, имеющие право на материнский капитал, но и все семьи, родившие или усын</w:t>
      </w:r>
      <w:r w:rsidRPr="00C741E6">
        <w:rPr>
          <w:rFonts w:asciiTheme="majorHAnsi" w:hAnsiTheme="majorHAnsi"/>
          <w:sz w:val="24"/>
          <w:szCs w:val="24"/>
        </w:rPr>
        <w:t>о</w:t>
      </w:r>
      <w:r w:rsidRPr="00C741E6">
        <w:rPr>
          <w:rFonts w:asciiTheme="majorHAnsi" w:hAnsiTheme="majorHAnsi"/>
          <w:sz w:val="24"/>
          <w:szCs w:val="24"/>
        </w:rPr>
        <w:t>вившие первого ребенка с 1 апреля 2017 года до 1 января 2020 года.</w:t>
      </w:r>
    </w:p>
    <w:p w:rsidR="00C741E6" w:rsidRPr="00C741E6" w:rsidRDefault="00C741E6" w:rsidP="00C741E6">
      <w:pPr>
        <w:rPr>
          <w:rFonts w:asciiTheme="majorHAnsi" w:hAnsiTheme="majorHAnsi"/>
          <w:sz w:val="24"/>
          <w:szCs w:val="24"/>
        </w:rPr>
      </w:pPr>
      <w:r w:rsidRPr="00C741E6">
        <w:rPr>
          <w:rFonts w:asciiTheme="majorHAnsi" w:hAnsiTheme="majorHAnsi"/>
          <w:sz w:val="24"/>
          <w:szCs w:val="24"/>
        </w:rPr>
        <w:t>Семьи с детьми от 3 до 16 лет получили право на единовременную выплату в размере 10 тыс. руб. Выплата будет осуществляться начиная с 1 июня 2020 года всем российским семьям, проживающим на территории РФ, на каждого рожде</w:t>
      </w:r>
      <w:r w:rsidRPr="00C741E6">
        <w:rPr>
          <w:rFonts w:asciiTheme="majorHAnsi" w:hAnsiTheme="majorHAnsi"/>
          <w:sz w:val="24"/>
          <w:szCs w:val="24"/>
        </w:rPr>
        <w:t>н</w:t>
      </w:r>
      <w:r w:rsidRPr="00C741E6">
        <w:rPr>
          <w:rFonts w:asciiTheme="majorHAnsi" w:hAnsiTheme="majorHAnsi"/>
          <w:sz w:val="24"/>
          <w:szCs w:val="24"/>
        </w:rPr>
        <w:t>ного (усыновленного) ребенка в возрасте от 3 до 16 лет при условии достижения ребенком 16 лет до 1 июля 2020 года. Ребенок (дети) должен иметь российское гражданство.</w:t>
      </w:r>
    </w:p>
    <w:p w:rsidR="00C741E6" w:rsidRDefault="00C741E6" w:rsidP="00C741E6">
      <w:pPr>
        <w:rPr>
          <w:rFonts w:asciiTheme="majorHAnsi" w:hAnsiTheme="majorHAnsi"/>
          <w:sz w:val="24"/>
          <w:szCs w:val="24"/>
        </w:rPr>
      </w:pPr>
      <w:r w:rsidRPr="00C741E6">
        <w:rPr>
          <w:rFonts w:asciiTheme="majorHAnsi" w:hAnsiTheme="majorHAnsi"/>
          <w:sz w:val="24"/>
          <w:szCs w:val="24"/>
        </w:rPr>
        <w:t>Подать заявление на выплату можно на портале Госуслуг, а также обр</w:t>
      </w:r>
      <w:r w:rsidRPr="00C741E6">
        <w:rPr>
          <w:rFonts w:asciiTheme="majorHAnsi" w:hAnsiTheme="majorHAnsi"/>
          <w:sz w:val="24"/>
          <w:szCs w:val="24"/>
        </w:rPr>
        <w:t>а</w:t>
      </w:r>
      <w:r w:rsidRPr="00C741E6">
        <w:rPr>
          <w:rFonts w:asciiTheme="majorHAnsi" w:hAnsiTheme="majorHAnsi"/>
          <w:sz w:val="24"/>
          <w:szCs w:val="24"/>
        </w:rPr>
        <w:t>тившись в клиентскую службу Пенсионного фонда и филиалы МФЦ. Дополн</w:t>
      </w:r>
      <w:r w:rsidRPr="00C741E6">
        <w:rPr>
          <w:rFonts w:asciiTheme="majorHAnsi" w:hAnsiTheme="majorHAnsi"/>
          <w:sz w:val="24"/>
          <w:szCs w:val="24"/>
        </w:rPr>
        <w:t>и</w:t>
      </w:r>
      <w:r w:rsidRPr="00C741E6">
        <w:rPr>
          <w:rFonts w:asciiTheme="majorHAnsi" w:hAnsiTheme="majorHAnsi"/>
          <w:sz w:val="24"/>
          <w:szCs w:val="24"/>
        </w:rPr>
        <w:t>тельных документов представлять не нужно.</w:t>
      </w:r>
    </w:p>
    <w:p w:rsidR="00C741E6" w:rsidRDefault="00C741E6" w:rsidP="00C741E6">
      <w:pPr>
        <w:rPr>
          <w:rFonts w:asciiTheme="majorHAnsi" w:hAnsiTheme="majorHAnsi"/>
          <w:sz w:val="24"/>
          <w:szCs w:val="24"/>
        </w:rPr>
      </w:pPr>
    </w:p>
    <w:p w:rsidR="00C741E6" w:rsidRPr="00C741E6" w:rsidRDefault="00C741E6" w:rsidP="00C741E6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Государство поддержит семьи с детьми</w:t>
      </w:r>
      <w:r w:rsidRPr="00C741E6">
        <w:rPr>
          <w:rFonts w:asciiTheme="majorHAnsi" w:hAnsiTheme="majorHAnsi"/>
          <w:sz w:val="24"/>
          <w:szCs w:val="24"/>
        </w:rPr>
        <w:t xml:space="preserve">. – Текст : непосредственный // Ведомости Законодательного Собрания Новосибирской области. – 2020, № </w:t>
      </w:r>
      <w:r>
        <w:rPr>
          <w:rFonts w:asciiTheme="majorHAnsi" w:hAnsiTheme="majorHAnsi"/>
          <w:sz w:val="24"/>
          <w:szCs w:val="24"/>
        </w:rPr>
        <w:t>20</w:t>
      </w:r>
      <w:r w:rsidRPr="00C741E6">
        <w:rPr>
          <w:rFonts w:asciiTheme="majorHAnsi" w:hAnsiTheme="majorHAnsi"/>
          <w:sz w:val="24"/>
          <w:szCs w:val="24"/>
        </w:rPr>
        <w:t xml:space="preserve"> (174</w:t>
      </w:r>
      <w:r>
        <w:rPr>
          <w:rFonts w:asciiTheme="majorHAnsi" w:hAnsiTheme="majorHAnsi"/>
          <w:sz w:val="24"/>
          <w:szCs w:val="24"/>
        </w:rPr>
        <w:t>5</w:t>
      </w:r>
      <w:r w:rsidRPr="00C741E6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13</w:t>
      </w:r>
      <w:r w:rsidRPr="00C741E6">
        <w:rPr>
          <w:rFonts w:asciiTheme="majorHAnsi" w:hAnsiTheme="majorHAnsi"/>
          <w:sz w:val="24"/>
          <w:szCs w:val="24"/>
        </w:rPr>
        <w:t xml:space="preserve"> мая). – С. </w:t>
      </w:r>
      <w:r>
        <w:rPr>
          <w:rFonts w:asciiTheme="majorHAnsi" w:hAnsiTheme="majorHAnsi"/>
          <w:sz w:val="24"/>
          <w:szCs w:val="24"/>
        </w:rPr>
        <w:t>2</w:t>
      </w:r>
    </w:p>
    <w:p w:rsidR="00C741E6" w:rsidRPr="00C741E6" w:rsidRDefault="00C741E6" w:rsidP="004638F3">
      <w:pPr>
        <w:pStyle w:val="1"/>
        <w:spacing w:before="0"/>
        <w:rPr>
          <w:color w:val="auto"/>
          <w:sz w:val="36"/>
          <w:szCs w:val="36"/>
        </w:rPr>
      </w:pPr>
    </w:p>
    <w:p w:rsidR="00C741E6" w:rsidRPr="00C741E6" w:rsidRDefault="00C741E6" w:rsidP="004638F3">
      <w:pPr>
        <w:pStyle w:val="1"/>
        <w:spacing w:before="0"/>
        <w:rPr>
          <w:color w:val="auto"/>
          <w:sz w:val="36"/>
          <w:szCs w:val="36"/>
        </w:rPr>
      </w:pPr>
    </w:p>
    <w:p w:rsidR="00C741E6" w:rsidRPr="00C741E6" w:rsidRDefault="00C741E6" w:rsidP="004638F3">
      <w:pPr>
        <w:pStyle w:val="1"/>
        <w:spacing w:before="0"/>
        <w:rPr>
          <w:color w:val="auto"/>
          <w:sz w:val="36"/>
          <w:szCs w:val="36"/>
        </w:rPr>
      </w:pPr>
    </w:p>
    <w:p w:rsidR="00217636" w:rsidRDefault="00217636" w:rsidP="004638F3">
      <w:pPr>
        <w:pStyle w:val="1"/>
        <w:spacing w:before="0"/>
        <w:rPr>
          <w:color w:val="auto"/>
          <w:sz w:val="36"/>
          <w:szCs w:val="36"/>
        </w:rPr>
      </w:pPr>
      <w:bookmarkStart w:id="5" w:name="_Toc41659502"/>
      <w:r>
        <w:rPr>
          <w:color w:val="auto"/>
          <w:sz w:val="36"/>
          <w:szCs w:val="36"/>
        </w:rPr>
        <w:t>Есть «третий пакет»</w:t>
      </w:r>
      <w:bookmarkEnd w:id="5"/>
    </w:p>
    <w:p w:rsidR="0072738B" w:rsidRDefault="0072738B" w:rsidP="0072738B">
      <w:pPr>
        <w:ind w:firstLine="0"/>
        <w:rPr>
          <w:rFonts w:asciiTheme="majorHAnsi" w:hAnsiTheme="majorHAnsi"/>
          <w:bCs/>
          <w:sz w:val="24"/>
          <w:szCs w:val="24"/>
        </w:rPr>
      </w:pPr>
    </w:p>
    <w:p w:rsidR="0072738B" w:rsidRPr="0072738B" w:rsidRDefault="0072738B" w:rsidP="0072738B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t>Президент озвучил третий пакет мер поддержки экономики, бизнеса и гр</w:t>
      </w:r>
      <w:r w:rsidRPr="0072738B">
        <w:rPr>
          <w:rFonts w:asciiTheme="majorHAnsi" w:hAnsiTheme="majorHAnsi"/>
          <w:b/>
          <w:bCs/>
          <w:sz w:val="24"/>
          <w:szCs w:val="24"/>
        </w:rPr>
        <w:t>а</w:t>
      </w:r>
      <w:r w:rsidRPr="0072738B">
        <w:rPr>
          <w:rFonts w:asciiTheme="majorHAnsi" w:hAnsiTheme="majorHAnsi"/>
          <w:b/>
          <w:bCs/>
          <w:sz w:val="24"/>
          <w:szCs w:val="24"/>
        </w:rPr>
        <w:t>ждан. Губернатор Андрей Травников поручил немедленно приступить к и</w:t>
      </w:r>
      <w:r w:rsidRPr="0072738B">
        <w:rPr>
          <w:rFonts w:asciiTheme="majorHAnsi" w:hAnsiTheme="majorHAnsi"/>
          <w:b/>
          <w:bCs/>
          <w:sz w:val="24"/>
          <w:szCs w:val="24"/>
        </w:rPr>
        <w:t>с</w:t>
      </w:r>
      <w:r w:rsidRPr="0072738B">
        <w:rPr>
          <w:rFonts w:asciiTheme="majorHAnsi" w:hAnsiTheme="majorHAnsi"/>
          <w:b/>
          <w:bCs/>
          <w:sz w:val="24"/>
          <w:szCs w:val="24"/>
        </w:rPr>
        <w:t>полнению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Условие сейчас может быть только одно: помощь должны получить все, кто в ней нуждается, подчеркнул Владимир Путин. В дополнение к федеральным решениям правительство Новосибирской области к понедельнику, 18 мая, дол</w:t>
      </w:r>
      <w:r w:rsidRPr="0072738B">
        <w:rPr>
          <w:rFonts w:asciiTheme="majorHAnsi" w:hAnsiTheme="majorHAnsi"/>
          <w:bCs/>
          <w:sz w:val="24"/>
          <w:szCs w:val="24"/>
        </w:rPr>
        <w:t>ж</w:t>
      </w:r>
      <w:r w:rsidRPr="0072738B">
        <w:rPr>
          <w:rFonts w:asciiTheme="majorHAnsi" w:hAnsiTheme="majorHAnsi"/>
          <w:bCs/>
          <w:sz w:val="24"/>
          <w:szCs w:val="24"/>
        </w:rPr>
        <w:t>но подготовить предложения по третьему пакету региональных мер поддержки.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lastRenderedPageBreak/>
        <w:t>Третий пакет включает единовременные выплаты на детей до 15 лет нез</w:t>
      </w:r>
      <w:r w:rsidRPr="0072738B">
        <w:rPr>
          <w:rFonts w:asciiTheme="majorHAnsi" w:hAnsiTheme="majorHAnsi"/>
          <w:bCs/>
          <w:sz w:val="24"/>
          <w:szCs w:val="24"/>
        </w:rPr>
        <w:t>а</w:t>
      </w:r>
      <w:r w:rsidRPr="0072738B">
        <w:rPr>
          <w:rFonts w:asciiTheme="majorHAnsi" w:hAnsiTheme="majorHAnsi"/>
          <w:bCs/>
          <w:sz w:val="24"/>
          <w:szCs w:val="24"/>
        </w:rPr>
        <w:t>висимо от доходов и наличия работы у родителей, кредиты для бизнеса под два процента годовых, отмену налогов для субъектов МСБ из списка пострадавших отраслей за второй квартал 2020-го (апрель, май, июнь), возврат налогов для с</w:t>
      </w:r>
      <w:r w:rsidRPr="0072738B">
        <w:rPr>
          <w:rFonts w:asciiTheme="majorHAnsi" w:hAnsiTheme="majorHAnsi"/>
          <w:bCs/>
          <w:sz w:val="24"/>
          <w:szCs w:val="24"/>
        </w:rPr>
        <w:t>а</w:t>
      </w:r>
      <w:r w:rsidRPr="0072738B">
        <w:rPr>
          <w:rFonts w:asciiTheme="majorHAnsi" w:hAnsiTheme="majorHAnsi"/>
          <w:bCs/>
          <w:sz w:val="24"/>
          <w:szCs w:val="24"/>
        </w:rPr>
        <w:t>мозанятых за 2019 год.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Новосибирец Владимир Кузнецов в беседе с «Советской Сибирью» соо</w:t>
      </w:r>
      <w:r w:rsidRPr="0072738B">
        <w:rPr>
          <w:rFonts w:asciiTheme="majorHAnsi" w:hAnsiTheme="majorHAnsi"/>
          <w:bCs/>
          <w:sz w:val="24"/>
          <w:szCs w:val="24"/>
        </w:rPr>
        <w:t>б</w:t>
      </w:r>
      <w:r w:rsidRPr="0072738B">
        <w:rPr>
          <w:rFonts w:asciiTheme="majorHAnsi" w:hAnsiTheme="majorHAnsi"/>
          <w:bCs/>
          <w:sz w:val="24"/>
          <w:szCs w:val="24"/>
        </w:rPr>
        <w:t>щил, что за «путинскими» выплатами на свою младшую четырехлетнюю дочь о</w:t>
      </w:r>
      <w:r w:rsidRPr="0072738B">
        <w:rPr>
          <w:rFonts w:asciiTheme="majorHAnsi" w:hAnsiTheme="majorHAnsi"/>
          <w:bCs/>
          <w:sz w:val="24"/>
          <w:szCs w:val="24"/>
        </w:rPr>
        <w:t>б</w:t>
      </w:r>
      <w:r w:rsidRPr="0072738B">
        <w:rPr>
          <w:rFonts w:asciiTheme="majorHAnsi" w:hAnsiTheme="majorHAnsi"/>
          <w:bCs/>
          <w:sz w:val="24"/>
          <w:szCs w:val="24"/>
        </w:rPr>
        <w:t>ратился еще в апреле через портал госуслуг. Говорит, что деньги на карту пр</w:t>
      </w:r>
      <w:r w:rsidRPr="0072738B">
        <w:rPr>
          <w:rFonts w:asciiTheme="majorHAnsi" w:hAnsiTheme="majorHAnsi"/>
          <w:bCs/>
          <w:sz w:val="24"/>
          <w:szCs w:val="24"/>
        </w:rPr>
        <w:t>и</w:t>
      </w:r>
      <w:r w:rsidRPr="0072738B">
        <w:rPr>
          <w:rFonts w:asciiTheme="majorHAnsi" w:hAnsiTheme="majorHAnsi"/>
          <w:bCs/>
          <w:sz w:val="24"/>
          <w:szCs w:val="24"/>
        </w:rPr>
        <w:t>шли буквально через два-три дня. Вчера он узнал, что единовременное пособие полагается и на старшую дочь — десяти лет. Однако выяснить подробности пока не получилось: горячий телефон, указанный на сайте Пенсионного фонда, все время занят.</w:t>
      </w:r>
    </w:p>
    <w:p w:rsid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Контроль за доведением до граждан информации о мерах господдержки и текущей ситуации с выплатами глава региона возложил на своих замов по соц</w:t>
      </w:r>
      <w:r w:rsidRPr="0072738B">
        <w:rPr>
          <w:rFonts w:asciiTheme="majorHAnsi" w:hAnsiTheme="majorHAnsi"/>
          <w:bCs/>
          <w:sz w:val="24"/>
          <w:szCs w:val="24"/>
        </w:rPr>
        <w:t>и</w:t>
      </w:r>
      <w:r w:rsidRPr="0072738B">
        <w:rPr>
          <w:rFonts w:asciiTheme="majorHAnsi" w:hAnsiTheme="majorHAnsi"/>
          <w:bCs/>
          <w:sz w:val="24"/>
          <w:szCs w:val="24"/>
        </w:rPr>
        <w:t>альной политике, экономике и связям с общественностью.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</w:p>
    <w:p w:rsidR="0072738B" w:rsidRPr="0072738B" w:rsidRDefault="0072738B" w:rsidP="0072738B">
      <w:pPr>
        <w:ind w:firstLine="0"/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t>Основные меры поддержки, предложенные Президентом РФ Владимиром Путиным в обращении к нации 11 мая 2020 года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</w:p>
    <w:p w:rsidR="0072738B" w:rsidRPr="0072738B" w:rsidRDefault="0072738B" w:rsidP="0072738B">
      <w:pPr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t>На каждого ребенка от 3 до 15 лет включительно будет выплачено по 10 тысяч рублей.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Президент вводит безусловную поддержку семьям с детьми, вне зависим</w:t>
      </w:r>
      <w:r w:rsidRPr="0072738B">
        <w:rPr>
          <w:rFonts w:asciiTheme="majorHAnsi" w:hAnsiTheme="majorHAnsi"/>
          <w:bCs/>
          <w:sz w:val="24"/>
          <w:szCs w:val="24"/>
        </w:rPr>
        <w:t>о</w:t>
      </w:r>
      <w:r w:rsidRPr="0072738B">
        <w:rPr>
          <w:rFonts w:asciiTheme="majorHAnsi" w:hAnsiTheme="majorHAnsi"/>
          <w:bCs/>
          <w:sz w:val="24"/>
          <w:szCs w:val="24"/>
        </w:rPr>
        <w:t>сти от уровня дохода или наличия работы у родителей.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На каждого ребенка от 3 до 15 лет включительно будет выплачено по 10 тысяч рублей, основанием станет простое электронное заявление родителей или опекунов. Эта выплата не отменяет, а дополняет ранее введенные меры по</w:t>
      </w:r>
      <w:r w:rsidRPr="0072738B">
        <w:rPr>
          <w:rFonts w:asciiTheme="majorHAnsi" w:hAnsiTheme="majorHAnsi"/>
          <w:bCs/>
          <w:sz w:val="24"/>
          <w:szCs w:val="24"/>
        </w:rPr>
        <w:t>д</w:t>
      </w:r>
      <w:r w:rsidRPr="0072738B">
        <w:rPr>
          <w:rFonts w:asciiTheme="majorHAnsi" w:hAnsiTheme="majorHAnsi"/>
          <w:bCs/>
          <w:sz w:val="24"/>
          <w:szCs w:val="24"/>
        </w:rPr>
        <w:t>держки.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По 5 тысяч рублей в месяц на детей до 3 лет будет выплачено не только тем, кто имеет право на материнский капитал, но и всем семьям, где есть такие дети (с апреля по июнь); по половине прожиточного минимума на детей от 3 до 7 лет из малообеспеченных семей (с 1 июня — разово за все предыдущие месяцы, то есть в среднем по 33 000 рублей на ребенка, далее — ежемесячно) и по 3 тыс</w:t>
      </w:r>
      <w:r w:rsidRPr="0072738B">
        <w:rPr>
          <w:rFonts w:asciiTheme="majorHAnsi" w:hAnsiTheme="majorHAnsi"/>
          <w:bCs/>
          <w:sz w:val="24"/>
          <w:szCs w:val="24"/>
        </w:rPr>
        <w:t>я</w:t>
      </w:r>
      <w:r w:rsidRPr="0072738B">
        <w:rPr>
          <w:rFonts w:asciiTheme="majorHAnsi" w:hAnsiTheme="majorHAnsi"/>
          <w:bCs/>
          <w:sz w:val="24"/>
          <w:szCs w:val="24"/>
        </w:rPr>
        <w:t>чи в месяц на каждого несовершеннолетнего ребенка из семей, где один или оба родителя потеряли работу (с апреля по июнь).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Кроме того, в два раза увеличен размер пособия на ребенка. Президент вс</w:t>
      </w:r>
      <w:r w:rsidRPr="0072738B">
        <w:rPr>
          <w:rFonts w:asciiTheme="majorHAnsi" w:hAnsiTheme="majorHAnsi"/>
          <w:bCs/>
          <w:sz w:val="24"/>
          <w:szCs w:val="24"/>
        </w:rPr>
        <w:t>е</w:t>
      </w:r>
      <w:r w:rsidRPr="0072738B">
        <w:rPr>
          <w:rFonts w:asciiTheme="majorHAnsi" w:hAnsiTheme="majorHAnsi"/>
          <w:bCs/>
          <w:sz w:val="24"/>
          <w:szCs w:val="24"/>
        </w:rPr>
        <w:t>гда уделял особое внимание поддержке семей с детьми: в национальных прое</w:t>
      </w:r>
      <w:r w:rsidRPr="0072738B">
        <w:rPr>
          <w:rFonts w:asciiTheme="majorHAnsi" w:hAnsiTheme="majorHAnsi"/>
          <w:bCs/>
          <w:sz w:val="24"/>
          <w:szCs w:val="24"/>
        </w:rPr>
        <w:t>к</w:t>
      </w:r>
      <w:r w:rsidRPr="0072738B">
        <w:rPr>
          <w:rFonts w:asciiTheme="majorHAnsi" w:hAnsiTheme="majorHAnsi"/>
          <w:bCs/>
          <w:sz w:val="24"/>
          <w:szCs w:val="24"/>
        </w:rPr>
        <w:t>тах, в послании Федеральному собранию, расширяя возможности и суммы мат</w:t>
      </w:r>
      <w:r w:rsidRPr="0072738B">
        <w:rPr>
          <w:rFonts w:asciiTheme="majorHAnsi" w:hAnsiTheme="majorHAnsi"/>
          <w:bCs/>
          <w:sz w:val="24"/>
          <w:szCs w:val="24"/>
        </w:rPr>
        <w:t>е</w:t>
      </w:r>
      <w:r w:rsidRPr="0072738B">
        <w:rPr>
          <w:rFonts w:asciiTheme="majorHAnsi" w:hAnsiTheme="majorHAnsi"/>
          <w:bCs/>
          <w:sz w:val="24"/>
          <w:szCs w:val="24"/>
        </w:rPr>
        <w:t>ринского капитала, вводя новые выплаты на первенцев и т. д. Поддержка семей с детьми стала самой первой антикризисной мерой, принятой главой государства. Особое внимание к семьям сохраняется и сейчас. на стадии выхода из режима с</w:t>
      </w:r>
      <w:r w:rsidRPr="0072738B">
        <w:rPr>
          <w:rFonts w:asciiTheme="majorHAnsi" w:hAnsiTheme="majorHAnsi"/>
          <w:bCs/>
          <w:sz w:val="24"/>
          <w:szCs w:val="24"/>
        </w:rPr>
        <w:t>а</w:t>
      </w:r>
      <w:r w:rsidRPr="0072738B">
        <w:rPr>
          <w:rFonts w:asciiTheme="majorHAnsi" w:hAnsiTheme="majorHAnsi"/>
          <w:bCs/>
          <w:sz w:val="24"/>
          <w:szCs w:val="24"/>
        </w:rPr>
        <w:t>моизоляции. В общей сложности поддержку получат 27 миллионов российских детей.</w:t>
      </w:r>
    </w:p>
    <w:p w:rsidR="0072738B" w:rsidRPr="0072738B" w:rsidRDefault="0072738B" w:rsidP="0072738B">
      <w:pPr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t>Самозанятые граждане получат обратно уплаченный ими в 2019 году налог.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Гражданам России, которые официально получили статус самозанятых и платили налог на профессиональный доход, по решению президента вернут п</w:t>
      </w:r>
      <w:r w:rsidRPr="0072738B">
        <w:rPr>
          <w:rFonts w:asciiTheme="majorHAnsi" w:hAnsiTheme="majorHAnsi"/>
          <w:bCs/>
          <w:sz w:val="24"/>
          <w:szCs w:val="24"/>
        </w:rPr>
        <w:t>е</w:t>
      </w:r>
      <w:r w:rsidRPr="0072738B">
        <w:rPr>
          <w:rFonts w:asciiTheme="majorHAnsi" w:hAnsiTheme="majorHAnsi"/>
          <w:bCs/>
          <w:sz w:val="24"/>
          <w:szCs w:val="24"/>
        </w:rPr>
        <w:t>речисленные в 2019 году деньги. Кроме того, самозанятые граждане получат н</w:t>
      </w:r>
      <w:r w:rsidRPr="0072738B">
        <w:rPr>
          <w:rFonts w:asciiTheme="majorHAnsi" w:hAnsiTheme="majorHAnsi"/>
          <w:bCs/>
          <w:sz w:val="24"/>
          <w:szCs w:val="24"/>
        </w:rPr>
        <w:t>а</w:t>
      </w:r>
      <w:r w:rsidRPr="0072738B">
        <w:rPr>
          <w:rFonts w:asciiTheme="majorHAnsi" w:hAnsiTheme="majorHAnsi"/>
          <w:bCs/>
          <w:sz w:val="24"/>
          <w:szCs w:val="24"/>
        </w:rPr>
        <w:t>логовый капитал в размере одного МРОТ.</w:t>
      </w:r>
    </w:p>
    <w:p w:rsidR="0072738B" w:rsidRPr="0072738B" w:rsidRDefault="0072738B" w:rsidP="0072738B">
      <w:pPr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lastRenderedPageBreak/>
        <w:t>Основные налоговые выплаты и страховые взносы за второй квартал 2020 года будут отменены.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Новой мерой поддержки малого и среднего бизнеса, а также социально ориентированных НКО станет объявленная президентом отмена налоговых в</w:t>
      </w:r>
      <w:r w:rsidRPr="0072738B">
        <w:rPr>
          <w:rFonts w:asciiTheme="majorHAnsi" w:hAnsiTheme="majorHAnsi"/>
          <w:bCs/>
          <w:sz w:val="24"/>
          <w:szCs w:val="24"/>
        </w:rPr>
        <w:t>ы</w:t>
      </w:r>
      <w:r w:rsidRPr="0072738B">
        <w:rPr>
          <w:rFonts w:asciiTheme="majorHAnsi" w:hAnsiTheme="majorHAnsi"/>
          <w:bCs/>
          <w:sz w:val="24"/>
          <w:szCs w:val="24"/>
        </w:rPr>
        <w:t>плат (за исключением НДС) и страховых взносов за апрель, май и июнь 2020 года для предприятий пострадавших отраслей и социально ориентированных НКО. Эта мера усилит введенную ранее отсрочку по выплатам. Мера затронет около 1,5 миллиона предприятий.</w:t>
      </w:r>
    </w:p>
    <w:p w:rsidR="0072738B" w:rsidRPr="0072738B" w:rsidRDefault="0072738B" w:rsidP="0072738B">
      <w:pPr>
        <w:rPr>
          <w:rFonts w:asciiTheme="majorHAnsi" w:hAnsiTheme="majorHAnsi"/>
          <w:b/>
          <w:bCs/>
          <w:sz w:val="24"/>
          <w:szCs w:val="24"/>
        </w:rPr>
      </w:pPr>
      <w:r w:rsidRPr="0072738B">
        <w:rPr>
          <w:rFonts w:asciiTheme="majorHAnsi" w:hAnsiTheme="majorHAnsi"/>
          <w:b/>
          <w:bCs/>
          <w:sz w:val="24"/>
          <w:szCs w:val="24"/>
        </w:rPr>
        <w:t>Зарплатные кредиты пострадавшим предприятиям под 2 процента с возможностью погашения всей суммы кредита за счет государства.</w:t>
      </w:r>
    </w:p>
    <w:p w:rsidR="0072738B" w:rsidRPr="0072738B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Президент вводит новую меру поддержки бизнеса — льготный кредит под 2 процента на выплату заработной платы сотрудникам предприятий пострада</w:t>
      </w:r>
      <w:r w:rsidRPr="0072738B">
        <w:rPr>
          <w:rFonts w:asciiTheme="majorHAnsi" w:hAnsiTheme="majorHAnsi"/>
          <w:bCs/>
          <w:sz w:val="24"/>
          <w:szCs w:val="24"/>
        </w:rPr>
        <w:t>в</w:t>
      </w:r>
      <w:r w:rsidRPr="0072738B">
        <w:rPr>
          <w:rFonts w:asciiTheme="majorHAnsi" w:hAnsiTheme="majorHAnsi"/>
          <w:bCs/>
          <w:sz w:val="24"/>
          <w:szCs w:val="24"/>
        </w:rPr>
        <w:t>ших отраслей со сроком выплаты до апреля 2021 года.</w:t>
      </w:r>
    </w:p>
    <w:p w:rsidR="00217636" w:rsidRDefault="0072738B" w:rsidP="0072738B">
      <w:pPr>
        <w:rPr>
          <w:rFonts w:asciiTheme="majorHAnsi" w:hAnsiTheme="majorHAnsi"/>
          <w:bCs/>
          <w:sz w:val="24"/>
          <w:szCs w:val="24"/>
        </w:rPr>
      </w:pPr>
      <w:r w:rsidRPr="0072738B">
        <w:rPr>
          <w:rFonts w:asciiTheme="majorHAnsi" w:hAnsiTheme="majorHAnsi"/>
          <w:bCs/>
          <w:sz w:val="24"/>
          <w:szCs w:val="24"/>
        </w:rPr>
        <w:t>В случае если предприятие в течение этого времени сохранит занятость сотрудников на уровне 90 процентов, вся сумма кредита и сумма процентной ставки будут погашены государством. Если занятость сотрудников сохранится на уровне 80 процентов — половина суммы. Ранее были введены зарплатные кр</w:t>
      </w:r>
      <w:r w:rsidRPr="0072738B">
        <w:rPr>
          <w:rFonts w:asciiTheme="majorHAnsi" w:hAnsiTheme="majorHAnsi"/>
          <w:bCs/>
          <w:sz w:val="24"/>
          <w:szCs w:val="24"/>
        </w:rPr>
        <w:t>е</w:t>
      </w:r>
      <w:r w:rsidRPr="0072738B">
        <w:rPr>
          <w:rFonts w:asciiTheme="majorHAnsi" w:hAnsiTheme="majorHAnsi"/>
          <w:bCs/>
          <w:sz w:val="24"/>
          <w:szCs w:val="24"/>
        </w:rPr>
        <w:t>диты под ноль процентов для предприятий пострадавших отраслей и прямая безвозмездная помощь в размере одного МРОТ на сотрудника. Президент по</w:t>
      </w:r>
      <w:r w:rsidRPr="0072738B">
        <w:rPr>
          <w:rFonts w:asciiTheme="majorHAnsi" w:hAnsiTheme="majorHAnsi"/>
          <w:bCs/>
          <w:sz w:val="24"/>
          <w:szCs w:val="24"/>
        </w:rPr>
        <w:t>д</w:t>
      </w:r>
      <w:r w:rsidRPr="0072738B">
        <w:rPr>
          <w:rFonts w:asciiTheme="majorHAnsi" w:hAnsiTheme="majorHAnsi"/>
          <w:bCs/>
          <w:sz w:val="24"/>
          <w:szCs w:val="24"/>
        </w:rPr>
        <w:t>тверждает приверженность принципу: смысл государственной помощи бизнесу заключается в сохранении занятости и заработных плат.</w:t>
      </w:r>
    </w:p>
    <w:p w:rsidR="0072738B" w:rsidRDefault="0072738B" w:rsidP="0072738B">
      <w:pPr>
        <w:rPr>
          <w:rFonts w:asciiTheme="majorHAnsi" w:hAnsiTheme="majorHAnsi"/>
          <w:bCs/>
          <w:sz w:val="24"/>
          <w:szCs w:val="24"/>
        </w:rPr>
      </w:pPr>
    </w:p>
    <w:p w:rsidR="0072738B" w:rsidRPr="0072738B" w:rsidRDefault="0072738B" w:rsidP="0072738B">
      <w:pPr>
        <w:ind w:firstLine="0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Есть «третий пакет». – Текст : непосредственный // Советская Сибирь. – 2020, № 20 (27696) (13 мая). – С. 2</w:t>
      </w:r>
    </w:p>
    <w:p w:rsidR="00217636" w:rsidRDefault="00217636" w:rsidP="004638F3">
      <w:pPr>
        <w:pStyle w:val="1"/>
        <w:spacing w:before="0"/>
        <w:rPr>
          <w:color w:val="auto"/>
          <w:sz w:val="36"/>
          <w:szCs w:val="36"/>
        </w:rPr>
      </w:pPr>
    </w:p>
    <w:p w:rsidR="00217636" w:rsidRDefault="00217636" w:rsidP="004638F3">
      <w:pPr>
        <w:pStyle w:val="1"/>
        <w:spacing w:before="0"/>
        <w:rPr>
          <w:color w:val="auto"/>
          <w:sz w:val="36"/>
          <w:szCs w:val="36"/>
        </w:rPr>
      </w:pPr>
    </w:p>
    <w:p w:rsidR="00217636" w:rsidRDefault="00217636" w:rsidP="004638F3">
      <w:pPr>
        <w:pStyle w:val="1"/>
        <w:spacing w:before="0"/>
        <w:rPr>
          <w:color w:val="auto"/>
          <w:sz w:val="36"/>
          <w:szCs w:val="36"/>
        </w:rPr>
      </w:pPr>
    </w:p>
    <w:p w:rsidR="00FD0E24" w:rsidRDefault="00FD0E24" w:rsidP="004638F3">
      <w:pPr>
        <w:pStyle w:val="1"/>
        <w:spacing w:before="0"/>
        <w:rPr>
          <w:color w:val="auto"/>
          <w:sz w:val="36"/>
          <w:szCs w:val="36"/>
        </w:rPr>
      </w:pPr>
      <w:bookmarkStart w:id="6" w:name="_Toc41659503"/>
      <w:r>
        <w:rPr>
          <w:color w:val="auto"/>
          <w:sz w:val="36"/>
          <w:szCs w:val="36"/>
        </w:rPr>
        <w:t>За что мы голосуем?</w:t>
      </w:r>
      <w:bookmarkEnd w:id="6"/>
    </w:p>
    <w:p w:rsidR="00FD0E24" w:rsidRDefault="00FD0E24" w:rsidP="00FD0E24">
      <w:pPr>
        <w:ind w:firstLine="0"/>
        <w:rPr>
          <w:rFonts w:asciiTheme="majorHAnsi" w:hAnsiTheme="majorHAnsi"/>
          <w:sz w:val="24"/>
          <w:szCs w:val="24"/>
        </w:rPr>
      </w:pPr>
    </w:p>
    <w:p w:rsidR="00FD0E24" w:rsidRDefault="00FD0E24" w:rsidP="00FD0E24">
      <w:pPr>
        <w:ind w:firstLine="0"/>
        <w:rPr>
          <w:rFonts w:asciiTheme="majorHAnsi" w:hAnsiTheme="majorHAnsi"/>
          <w:b/>
          <w:i/>
          <w:sz w:val="24"/>
          <w:szCs w:val="24"/>
        </w:rPr>
      </w:pPr>
      <w:r w:rsidRPr="00FD0E24">
        <w:rPr>
          <w:rFonts w:asciiTheme="majorHAnsi" w:hAnsiTheme="majorHAnsi"/>
          <w:b/>
          <w:i/>
          <w:sz w:val="24"/>
          <w:szCs w:val="24"/>
        </w:rPr>
        <w:t>После переноса общенародного голосования по поправкам в Конституцию РФ новая дата пока не определена.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В Кремле, как сообщил пресс-секретарь Президента РФ Дмитрий Песков, пока не принято никаких решений о новых сроках проведения голосования. Идет лишь обсуждение возможных вариантов, всё будет зависеть от развития эпид</w:t>
      </w:r>
      <w:r w:rsidRPr="00FD0E24">
        <w:rPr>
          <w:rFonts w:asciiTheme="majorHAnsi" w:hAnsiTheme="majorHAnsi"/>
          <w:sz w:val="24"/>
          <w:szCs w:val="24"/>
        </w:rPr>
        <w:t>е</w:t>
      </w:r>
      <w:r w:rsidRPr="00FD0E24">
        <w:rPr>
          <w:rFonts w:asciiTheme="majorHAnsi" w:hAnsiTheme="majorHAnsi"/>
          <w:sz w:val="24"/>
          <w:szCs w:val="24"/>
        </w:rPr>
        <w:t xml:space="preserve">миологической ситуации.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О чем-то конкретном, заверяет Песков, говорить пока рано. В СМИ же стали появляться предположения о переносе дня голосования на конец июня — начало июля. В качестве ориентировочных дат называются 27 мая, 3 июня, 24 июня и 8 июля. Есть мнение, что перенос возможен и на сентябрь.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Мы же продолжаем публиковать текст Закона об изменениях в Констит</w:t>
      </w:r>
      <w:r w:rsidRPr="00FD0E24">
        <w:rPr>
          <w:rFonts w:asciiTheme="majorHAnsi" w:hAnsiTheme="majorHAnsi"/>
          <w:sz w:val="24"/>
          <w:szCs w:val="24"/>
        </w:rPr>
        <w:t>у</w:t>
      </w:r>
      <w:r w:rsidRPr="00FD0E24">
        <w:rPr>
          <w:rFonts w:asciiTheme="majorHAnsi" w:hAnsiTheme="majorHAnsi"/>
          <w:sz w:val="24"/>
          <w:szCs w:val="24"/>
        </w:rPr>
        <w:t xml:space="preserve">цию.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Продолжение. Начало в № 13, 14, 15, 17. </w:t>
      </w:r>
    </w:p>
    <w:p w:rsidR="002B5C96" w:rsidRDefault="002B5C96" w:rsidP="00FD0E24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FD0E24" w:rsidRPr="00FD0E24" w:rsidRDefault="00FD0E24" w:rsidP="00FD0E24">
      <w:pPr>
        <w:ind w:firstLine="0"/>
        <w:rPr>
          <w:rFonts w:asciiTheme="majorHAnsi" w:hAnsiTheme="majorHAnsi"/>
          <w:b/>
          <w:sz w:val="24"/>
          <w:szCs w:val="24"/>
        </w:rPr>
      </w:pPr>
      <w:r w:rsidRPr="00FD0E24">
        <w:rPr>
          <w:rFonts w:asciiTheme="majorHAnsi" w:hAnsiTheme="majorHAnsi"/>
          <w:b/>
          <w:sz w:val="24"/>
          <w:szCs w:val="24"/>
        </w:rPr>
        <w:t xml:space="preserve">37) в статье 117: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а) часть 3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«3. Государственная Дума может выразить недоверие Правительству Ро</w:t>
      </w:r>
      <w:r w:rsidRPr="00FD0E24">
        <w:rPr>
          <w:rFonts w:asciiTheme="majorHAnsi" w:hAnsiTheme="majorHAnsi"/>
          <w:sz w:val="24"/>
          <w:szCs w:val="24"/>
        </w:rPr>
        <w:t>с</w:t>
      </w:r>
      <w:r w:rsidRPr="00FD0E24">
        <w:rPr>
          <w:rFonts w:asciiTheme="majorHAnsi" w:hAnsiTheme="majorHAnsi"/>
          <w:sz w:val="24"/>
          <w:szCs w:val="24"/>
        </w:rPr>
        <w:t>сийской Федерации. Постановление о недоверии Правительству Российской Ф</w:t>
      </w:r>
      <w:r w:rsidRPr="00FD0E24">
        <w:rPr>
          <w:rFonts w:asciiTheme="majorHAnsi" w:hAnsiTheme="majorHAnsi"/>
          <w:sz w:val="24"/>
          <w:szCs w:val="24"/>
        </w:rPr>
        <w:t>е</w:t>
      </w:r>
      <w:r w:rsidRPr="00FD0E24">
        <w:rPr>
          <w:rFonts w:asciiTheme="majorHAnsi" w:hAnsiTheme="majorHAnsi"/>
          <w:sz w:val="24"/>
          <w:szCs w:val="24"/>
        </w:rPr>
        <w:lastRenderedPageBreak/>
        <w:t>дерации принимается большинством голосов от общего числа депутатов Гос</w:t>
      </w:r>
      <w:r w:rsidRPr="00FD0E24">
        <w:rPr>
          <w:rFonts w:asciiTheme="majorHAnsi" w:hAnsiTheme="majorHAnsi"/>
          <w:sz w:val="24"/>
          <w:szCs w:val="24"/>
        </w:rPr>
        <w:t>у</w:t>
      </w:r>
      <w:r w:rsidRPr="00FD0E24">
        <w:rPr>
          <w:rFonts w:asciiTheme="majorHAnsi" w:hAnsiTheme="majorHAnsi"/>
          <w:sz w:val="24"/>
          <w:szCs w:val="24"/>
        </w:rPr>
        <w:t>дарственной Думы. После выражения Государственной Думой недоверия Прав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>тельству Российской Федерации Президент Российской Федерации вправе объ</w:t>
      </w:r>
      <w:r w:rsidRPr="00FD0E24">
        <w:rPr>
          <w:rFonts w:asciiTheme="majorHAnsi" w:hAnsiTheme="majorHAnsi"/>
          <w:sz w:val="24"/>
          <w:szCs w:val="24"/>
        </w:rPr>
        <w:t>я</w:t>
      </w:r>
      <w:r w:rsidRPr="00FD0E24">
        <w:rPr>
          <w:rFonts w:asciiTheme="majorHAnsi" w:hAnsiTheme="majorHAnsi"/>
          <w:sz w:val="24"/>
          <w:szCs w:val="24"/>
        </w:rPr>
        <w:t>вить об отставке Правительства Российской Федерации либо не согласиться с решением Государственной Думы. В случае если Государственная Дума в течение трех месяцев повторно выразит недоверие Правительству Российской Федер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>ции, Президент Российской Федерации объявляет об отставке Правительства Российской Федерации либо распускает Государственную Думу и назначает н</w:t>
      </w:r>
      <w:r w:rsidRPr="00FD0E24">
        <w:rPr>
          <w:rFonts w:asciiTheme="majorHAnsi" w:hAnsiTheme="majorHAnsi"/>
          <w:sz w:val="24"/>
          <w:szCs w:val="24"/>
        </w:rPr>
        <w:t>о</w:t>
      </w:r>
      <w:r w:rsidRPr="00FD0E24">
        <w:rPr>
          <w:rFonts w:asciiTheme="majorHAnsi" w:hAnsiTheme="majorHAnsi"/>
          <w:sz w:val="24"/>
          <w:szCs w:val="24"/>
        </w:rPr>
        <w:t xml:space="preserve">вые выборы.»;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б) часть 4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«4. Председатель Правительства Российской Федерации вправе поставить перед Государственной Думой вопрос о доверии Правительству Российской Ф</w:t>
      </w:r>
      <w:r w:rsidRPr="00FD0E24">
        <w:rPr>
          <w:rFonts w:asciiTheme="majorHAnsi" w:hAnsiTheme="majorHAnsi"/>
          <w:sz w:val="24"/>
          <w:szCs w:val="24"/>
        </w:rPr>
        <w:t>е</w:t>
      </w:r>
      <w:r w:rsidRPr="00FD0E24">
        <w:rPr>
          <w:rFonts w:asciiTheme="majorHAnsi" w:hAnsiTheme="majorHAnsi"/>
          <w:sz w:val="24"/>
          <w:szCs w:val="24"/>
        </w:rPr>
        <w:t>дерации, который подлежит рассмотрению в течение семи дней. Если Государс</w:t>
      </w:r>
      <w:r w:rsidRPr="00FD0E24">
        <w:rPr>
          <w:rFonts w:asciiTheme="majorHAnsi" w:hAnsiTheme="majorHAnsi"/>
          <w:sz w:val="24"/>
          <w:szCs w:val="24"/>
        </w:rPr>
        <w:t>т</w:t>
      </w:r>
      <w:r w:rsidRPr="00FD0E24">
        <w:rPr>
          <w:rFonts w:asciiTheme="majorHAnsi" w:hAnsiTheme="majorHAnsi"/>
          <w:sz w:val="24"/>
          <w:szCs w:val="24"/>
        </w:rPr>
        <w:t>венная Дума отказывает в доверии Правительству Российской Федерации, Пр</w:t>
      </w:r>
      <w:r w:rsidRPr="00FD0E24">
        <w:rPr>
          <w:rFonts w:asciiTheme="majorHAnsi" w:hAnsiTheme="majorHAnsi"/>
          <w:sz w:val="24"/>
          <w:szCs w:val="24"/>
        </w:rPr>
        <w:t>е</w:t>
      </w:r>
      <w:r w:rsidRPr="00FD0E24">
        <w:rPr>
          <w:rFonts w:asciiTheme="majorHAnsi" w:hAnsiTheme="majorHAnsi"/>
          <w:sz w:val="24"/>
          <w:szCs w:val="24"/>
        </w:rPr>
        <w:t>зидент Российской Федерации в течение семи дней вправе принять решение об отставке Правительства Российской Федерации или о роспуске Государственной Думы и назначении новых выборов. В случае если Правительство Российской Ф</w:t>
      </w:r>
      <w:r w:rsidRPr="00FD0E24">
        <w:rPr>
          <w:rFonts w:asciiTheme="majorHAnsi" w:hAnsiTheme="majorHAnsi"/>
          <w:sz w:val="24"/>
          <w:szCs w:val="24"/>
        </w:rPr>
        <w:t>е</w:t>
      </w:r>
      <w:r w:rsidRPr="00FD0E24">
        <w:rPr>
          <w:rFonts w:asciiTheme="majorHAnsi" w:hAnsiTheme="majorHAnsi"/>
          <w:sz w:val="24"/>
          <w:szCs w:val="24"/>
        </w:rPr>
        <w:t>дерации в течение трех месяцев повторно поставит перед Государственной Д</w:t>
      </w:r>
      <w:r w:rsidRPr="00FD0E24">
        <w:rPr>
          <w:rFonts w:asciiTheme="majorHAnsi" w:hAnsiTheme="majorHAnsi"/>
          <w:sz w:val="24"/>
          <w:szCs w:val="24"/>
        </w:rPr>
        <w:t>у</w:t>
      </w:r>
      <w:r w:rsidRPr="00FD0E24">
        <w:rPr>
          <w:rFonts w:asciiTheme="majorHAnsi" w:hAnsiTheme="majorHAnsi"/>
          <w:sz w:val="24"/>
          <w:szCs w:val="24"/>
        </w:rPr>
        <w:t>мой вопрос о доверии, а Государственная Дума в доверии Правительству Росси</w:t>
      </w:r>
      <w:r w:rsidRPr="00FD0E24">
        <w:rPr>
          <w:rFonts w:asciiTheme="majorHAnsi" w:hAnsiTheme="majorHAnsi"/>
          <w:sz w:val="24"/>
          <w:szCs w:val="24"/>
        </w:rPr>
        <w:t>й</w:t>
      </w:r>
      <w:r w:rsidRPr="00FD0E24">
        <w:rPr>
          <w:rFonts w:asciiTheme="majorHAnsi" w:hAnsiTheme="majorHAnsi"/>
          <w:sz w:val="24"/>
          <w:szCs w:val="24"/>
        </w:rPr>
        <w:t>ской Федерации откажет, Президент Российской Федерации принимает решение об отставке Правительства Российской Федерации или о роспуске Государстве</w:t>
      </w:r>
      <w:r w:rsidRPr="00FD0E24">
        <w:rPr>
          <w:rFonts w:asciiTheme="majorHAnsi" w:hAnsiTheme="majorHAnsi"/>
          <w:sz w:val="24"/>
          <w:szCs w:val="24"/>
        </w:rPr>
        <w:t>н</w:t>
      </w:r>
      <w:r w:rsidRPr="00FD0E24">
        <w:rPr>
          <w:rFonts w:asciiTheme="majorHAnsi" w:hAnsiTheme="majorHAnsi"/>
          <w:sz w:val="24"/>
          <w:szCs w:val="24"/>
        </w:rPr>
        <w:t xml:space="preserve">ной Думы и назначении новых выборов.»;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в) дополнить частью 4.1 следующего содержания: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«4.1. Председатель Правительства Российской Федерации, Заместитель Председателя Правительства Российской Федерации, федеральный министр вправе подать в отставку, которая принимается или отклоняется Президентом Российской Федерации.»;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г) часть 5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«5. В случае отставки или сложения полномочий Правительство Росси</w:t>
      </w:r>
      <w:r w:rsidRPr="00FD0E24">
        <w:rPr>
          <w:rFonts w:asciiTheme="majorHAnsi" w:hAnsiTheme="majorHAnsi"/>
          <w:sz w:val="24"/>
          <w:szCs w:val="24"/>
        </w:rPr>
        <w:t>й</w:t>
      </w:r>
      <w:r w:rsidRPr="00FD0E24">
        <w:rPr>
          <w:rFonts w:asciiTheme="majorHAnsi" w:hAnsiTheme="majorHAnsi"/>
          <w:sz w:val="24"/>
          <w:szCs w:val="24"/>
        </w:rPr>
        <w:t>ской Федерации по поручению Президента Российской Федерации продолжает действовать до сформирования нового Правительства Российской Федерации. В случае освобождения от должности Президентом Российской Федерации или о</w:t>
      </w:r>
      <w:r w:rsidRPr="00FD0E24">
        <w:rPr>
          <w:rFonts w:asciiTheme="majorHAnsi" w:hAnsiTheme="majorHAnsi"/>
          <w:sz w:val="24"/>
          <w:szCs w:val="24"/>
        </w:rPr>
        <w:t>т</w:t>
      </w:r>
      <w:r w:rsidRPr="00FD0E24">
        <w:rPr>
          <w:rFonts w:asciiTheme="majorHAnsi" w:hAnsiTheme="majorHAnsi"/>
          <w:sz w:val="24"/>
          <w:szCs w:val="24"/>
        </w:rPr>
        <w:t>ставки Председателя Правительства Российской Федерации, Заместителя Пре</w:t>
      </w:r>
      <w:r w:rsidRPr="00FD0E24">
        <w:rPr>
          <w:rFonts w:asciiTheme="majorHAnsi" w:hAnsiTheme="majorHAnsi"/>
          <w:sz w:val="24"/>
          <w:szCs w:val="24"/>
        </w:rPr>
        <w:t>д</w:t>
      </w:r>
      <w:r w:rsidRPr="00FD0E24">
        <w:rPr>
          <w:rFonts w:asciiTheme="majorHAnsi" w:hAnsiTheme="majorHAnsi"/>
          <w:sz w:val="24"/>
          <w:szCs w:val="24"/>
        </w:rPr>
        <w:t>седателя Правительства Российской Федерации, федерального министра През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>дент Российской Федерации вправе поручить этому лицу продолжать исполнять обязанности по должности или возложить их исполнение на другое лицо до соо</w:t>
      </w:r>
      <w:r w:rsidRPr="00FD0E24">
        <w:rPr>
          <w:rFonts w:asciiTheme="majorHAnsi" w:hAnsiTheme="majorHAnsi"/>
          <w:sz w:val="24"/>
          <w:szCs w:val="24"/>
        </w:rPr>
        <w:t>т</w:t>
      </w:r>
      <w:r w:rsidRPr="00FD0E24">
        <w:rPr>
          <w:rFonts w:asciiTheme="majorHAnsi" w:hAnsiTheme="majorHAnsi"/>
          <w:sz w:val="24"/>
          <w:szCs w:val="24"/>
        </w:rPr>
        <w:t xml:space="preserve">ветствующего назначения.»;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д) дополнить частью 6 следующего содержания: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«6. Государственная Дума не может выразить недоверие Правительству Российской Федерации, а Председатель Правительства Российской Федерации не может ставить перед Государственной Думой вопрос о доверии Правительству Российской Федерации в случаях, предусмотренных частями 3–5 статьи 109 Ко</w:t>
      </w:r>
      <w:r w:rsidRPr="00FD0E24">
        <w:rPr>
          <w:rFonts w:asciiTheme="majorHAnsi" w:hAnsiTheme="majorHAnsi"/>
          <w:sz w:val="24"/>
          <w:szCs w:val="24"/>
        </w:rPr>
        <w:t>н</w:t>
      </w:r>
      <w:r w:rsidRPr="00FD0E24">
        <w:rPr>
          <w:rFonts w:asciiTheme="majorHAnsi" w:hAnsiTheme="majorHAnsi"/>
          <w:sz w:val="24"/>
          <w:szCs w:val="24"/>
        </w:rPr>
        <w:t>ституции Российской Федерации, а также в течение года после назначения Пре</w:t>
      </w:r>
      <w:r w:rsidRPr="00FD0E24">
        <w:rPr>
          <w:rFonts w:asciiTheme="majorHAnsi" w:hAnsiTheme="majorHAnsi"/>
          <w:sz w:val="24"/>
          <w:szCs w:val="24"/>
        </w:rPr>
        <w:t>д</w:t>
      </w:r>
      <w:r w:rsidRPr="00FD0E24">
        <w:rPr>
          <w:rFonts w:asciiTheme="majorHAnsi" w:hAnsiTheme="majorHAnsi"/>
          <w:sz w:val="24"/>
          <w:szCs w:val="24"/>
        </w:rPr>
        <w:t xml:space="preserve">седателя Правительства Российской Федерации в соответствии с частью 4 статьи 111 Конституции Российской Федерации.»; </w:t>
      </w:r>
    </w:p>
    <w:p w:rsidR="002B5C96" w:rsidRDefault="002B5C96" w:rsidP="00FD0E24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FD0E24" w:rsidRPr="00FD0E24" w:rsidRDefault="00FD0E24" w:rsidP="00FD0E24">
      <w:pPr>
        <w:ind w:firstLine="0"/>
        <w:rPr>
          <w:rFonts w:asciiTheme="majorHAnsi" w:hAnsiTheme="majorHAnsi"/>
          <w:b/>
          <w:sz w:val="24"/>
          <w:szCs w:val="24"/>
        </w:rPr>
      </w:pPr>
      <w:r w:rsidRPr="00FD0E24">
        <w:rPr>
          <w:rFonts w:asciiTheme="majorHAnsi" w:hAnsiTheme="majorHAnsi"/>
          <w:b/>
          <w:sz w:val="24"/>
          <w:szCs w:val="24"/>
        </w:rPr>
        <w:t xml:space="preserve">38) в статье 118: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а) часть 2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lastRenderedPageBreak/>
        <w:t>«2. Судебная власть осуществляется посредством конституционного, гра</w:t>
      </w:r>
      <w:r w:rsidRPr="00FD0E24">
        <w:rPr>
          <w:rFonts w:asciiTheme="majorHAnsi" w:hAnsiTheme="majorHAnsi"/>
          <w:sz w:val="24"/>
          <w:szCs w:val="24"/>
        </w:rPr>
        <w:t>ж</w:t>
      </w:r>
      <w:r w:rsidRPr="00FD0E24">
        <w:rPr>
          <w:rFonts w:asciiTheme="majorHAnsi" w:hAnsiTheme="majorHAnsi"/>
          <w:sz w:val="24"/>
          <w:szCs w:val="24"/>
        </w:rPr>
        <w:t xml:space="preserve">данского, арбитражного, административного и уголовного судопроизводства.»;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б) часть 3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«3. Судебная система Российской Федерации устанавливается Конституц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>ей Российской Федерации и федеральным конституционным законом. Судебную систему Российской Федерации составляют Конституционный Суд Российской Федерации, Верховный Суд Российской Федерации, федеральные суды общей юрисдикции, арбитражные суды, мировые судьи субъектов Российской Федер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 xml:space="preserve">ции. Создание чрезвычайных судов не допускается.»; </w:t>
      </w:r>
    </w:p>
    <w:p w:rsidR="002B5C96" w:rsidRDefault="002B5C96" w:rsidP="00FD0E24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FD0E24" w:rsidRPr="00FD0E24" w:rsidRDefault="00FD0E24" w:rsidP="00FD0E24">
      <w:pPr>
        <w:ind w:firstLine="0"/>
        <w:rPr>
          <w:rFonts w:asciiTheme="majorHAnsi" w:hAnsiTheme="majorHAnsi"/>
          <w:b/>
          <w:sz w:val="24"/>
          <w:szCs w:val="24"/>
        </w:rPr>
      </w:pPr>
      <w:r w:rsidRPr="00FD0E24">
        <w:rPr>
          <w:rFonts w:asciiTheme="majorHAnsi" w:hAnsiTheme="majorHAnsi"/>
          <w:b/>
          <w:sz w:val="24"/>
          <w:szCs w:val="24"/>
        </w:rPr>
        <w:t xml:space="preserve">39) статью 119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«Статья 119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Судьями могут быть граждане Российской Федерации, достигшие 25 лет, имеющие высшее юридическое образование и стаж работы по юридической пр</w:t>
      </w:r>
      <w:r w:rsidRPr="00FD0E24">
        <w:rPr>
          <w:rFonts w:asciiTheme="majorHAnsi" w:hAnsiTheme="majorHAnsi"/>
          <w:sz w:val="24"/>
          <w:szCs w:val="24"/>
        </w:rPr>
        <w:t>о</w:t>
      </w:r>
      <w:r w:rsidRPr="00FD0E24">
        <w:rPr>
          <w:rFonts w:asciiTheme="majorHAnsi" w:hAnsiTheme="majorHAnsi"/>
          <w:sz w:val="24"/>
          <w:szCs w:val="24"/>
        </w:rPr>
        <w:t>фессии не менее пяти лет, постоянно проживающие в Российской Федерации, не имеющие гражданства иностранного государства либо вида на жительство или иного документа, подтверждающего право на постоянное проживание граждан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>на Российской Федерации на территории иностранного государства. Судьям с</w:t>
      </w:r>
      <w:r w:rsidRPr="00FD0E24">
        <w:rPr>
          <w:rFonts w:asciiTheme="majorHAnsi" w:hAnsiTheme="majorHAnsi"/>
          <w:sz w:val="24"/>
          <w:szCs w:val="24"/>
        </w:rPr>
        <w:t>у</w:t>
      </w:r>
      <w:r w:rsidRPr="00FD0E24">
        <w:rPr>
          <w:rFonts w:asciiTheme="majorHAnsi" w:hAnsiTheme="majorHAnsi"/>
          <w:sz w:val="24"/>
          <w:szCs w:val="24"/>
        </w:rPr>
        <w:t>дов Российской Федерации в порядке, установленном федеральным законом, з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>прещается открывать и иметь счета (вклады), хранить наличные денежные сре</w:t>
      </w:r>
      <w:r w:rsidRPr="00FD0E24">
        <w:rPr>
          <w:rFonts w:asciiTheme="majorHAnsi" w:hAnsiTheme="majorHAnsi"/>
          <w:sz w:val="24"/>
          <w:szCs w:val="24"/>
        </w:rPr>
        <w:t>д</w:t>
      </w:r>
      <w:r w:rsidRPr="00FD0E24">
        <w:rPr>
          <w:rFonts w:asciiTheme="majorHAnsi" w:hAnsiTheme="majorHAnsi"/>
          <w:sz w:val="24"/>
          <w:szCs w:val="24"/>
        </w:rPr>
        <w:t>ства и ценности в иностранных банках, расположенных за пределами территории Российской Федерации. Федеральным законом могут быть установлены допо</w:t>
      </w:r>
      <w:r w:rsidRPr="00FD0E24">
        <w:rPr>
          <w:rFonts w:asciiTheme="majorHAnsi" w:hAnsiTheme="majorHAnsi"/>
          <w:sz w:val="24"/>
          <w:szCs w:val="24"/>
        </w:rPr>
        <w:t>л</w:t>
      </w:r>
      <w:r w:rsidRPr="00FD0E24">
        <w:rPr>
          <w:rFonts w:asciiTheme="majorHAnsi" w:hAnsiTheme="majorHAnsi"/>
          <w:sz w:val="24"/>
          <w:szCs w:val="24"/>
        </w:rPr>
        <w:t xml:space="preserve">нительные требования к судьям судов Российской Федерации.»; </w:t>
      </w:r>
    </w:p>
    <w:p w:rsidR="002B5C96" w:rsidRDefault="002B5C96" w:rsidP="00FD0E24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FD0E24" w:rsidRPr="00FD0E24" w:rsidRDefault="00FD0E24" w:rsidP="00FD0E24">
      <w:pPr>
        <w:ind w:firstLine="0"/>
        <w:rPr>
          <w:rFonts w:asciiTheme="majorHAnsi" w:hAnsiTheme="majorHAnsi"/>
          <w:b/>
          <w:sz w:val="24"/>
          <w:szCs w:val="24"/>
        </w:rPr>
      </w:pPr>
      <w:r w:rsidRPr="00FD0E24">
        <w:rPr>
          <w:rFonts w:asciiTheme="majorHAnsi" w:hAnsiTheme="majorHAnsi"/>
          <w:b/>
          <w:sz w:val="24"/>
          <w:szCs w:val="24"/>
        </w:rPr>
        <w:t xml:space="preserve">40) в статье 125: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а) часть 1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«1. Конституционный Суд Российской Федерации является высшим суде</w:t>
      </w:r>
      <w:r w:rsidRPr="00FD0E24">
        <w:rPr>
          <w:rFonts w:asciiTheme="majorHAnsi" w:hAnsiTheme="majorHAnsi"/>
          <w:sz w:val="24"/>
          <w:szCs w:val="24"/>
        </w:rPr>
        <w:t>б</w:t>
      </w:r>
      <w:r w:rsidRPr="00FD0E24">
        <w:rPr>
          <w:rFonts w:asciiTheme="majorHAnsi" w:hAnsiTheme="majorHAnsi"/>
          <w:sz w:val="24"/>
          <w:szCs w:val="24"/>
        </w:rPr>
        <w:t>ным органом конституционного контроля в Российской Федерации, осущест</w:t>
      </w:r>
      <w:r w:rsidRPr="00FD0E24">
        <w:rPr>
          <w:rFonts w:asciiTheme="majorHAnsi" w:hAnsiTheme="majorHAnsi"/>
          <w:sz w:val="24"/>
          <w:szCs w:val="24"/>
        </w:rPr>
        <w:t>в</w:t>
      </w:r>
      <w:r w:rsidRPr="00FD0E24">
        <w:rPr>
          <w:rFonts w:asciiTheme="majorHAnsi" w:hAnsiTheme="majorHAnsi"/>
          <w:sz w:val="24"/>
          <w:szCs w:val="24"/>
        </w:rPr>
        <w:t>ляющим судебную власть посредством конституционного судопроизводства в целях защиты основ конституционного строя, основных прав и свобод человека и гражданина, обеспечения верховенства и прямого действия Конституции Росси</w:t>
      </w:r>
      <w:r w:rsidRPr="00FD0E24">
        <w:rPr>
          <w:rFonts w:asciiTheme="majorHAnsi" w:hAnsiTheme="majorHAnsi"/>
          <w:sz w:val="24"/>
          <w:szCs w:val="24"/>
        </w:rPr>
        <w:t>й</w:t>
      </w:r>
      <w:r w:rsidRPr="00FD0E24">
        <w:rPr>
          <w:rFonts w:asciiTheme="majorHAnsi" w:hAnsiTheme="majorHAnsi"/>
          <w:sz w:val="24"/>
          <w:szCs w:val="24"/>
        </w:rPr>
        <w:t>ской Федерации на всей территории Российской Федерации. Конституционный Суд Российской Федерации состоит из 11 судей, включая Председателя Конст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 xml:space="preserve">туционного Суда Российской Федерации и его заместителя.»;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 xml:space="preserve">б) часть 2 изложить в следующей редакции: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«2. Конституционный Суд Российской Федерации по запросам Президента Российской Федерации, Совета Федерации, Государственной Думы, одной пятой сенаторов Российской Федерации или депутатов Государственной Думы, Прав</w:t>
      </w:r>
      <w:r w:rsidRPr="00FD0E24">
        <w:rPr>
          <w:rFonts w:asciiTheme="majorHAnsi" w:hAnsiTheme="majorHAnsi"/>
          <w:sz w:val="24"/>
          <w:szCs w:val="24"/>
        </w:rPr>
        <w:t>и</w:t>
      </w:r>
      <w:r w:rsidRPr="00FD0E24">
        <w:rPr>
          <w:rFonts w:asciiTheme="majorHAnsi" w:hAnsiTheme="majorHAnsi"/>
          <w:sz w:val="24"/>
          <w:szCs w:val="24"/>
        </w:rPr>
        <w:t>тельства Российской Федерации, Верховного Суда Российской Федерации, орг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 xml:space="preserve">нов законодательной и исполнительной власти субъектов Российской Федерации разрешает дела о соответствии Конституции Российской Федерации: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а) федеральных конституционных законов, федеральных законов, норм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>тивных актов Президента Российской Федерации, Совета Федерации, Государс</w:t>
      </w:r>
      <w:r w:rsidRPr="00FD0E24">
        <w:rPr>
          <w:rFonts w:asciiTheme="majorHAnsi" w:hAnsiTheme="majorHAnsi"/>
          <w:sz w:val="24"/>
          <w:szCs w:val="24"/>
        </w:rPr>
        <w:t>т</w:t>
      </w:r>
      <w:r w:rsidRPr="00FD0E24">
        <w:rPr>
          <w:rFonts w:asciiTheme="majorHAnsi" w:hAnsiTheme="majorHAnsi"/>
          <w:sz w:val="24"/>
          <w:szCs w:val="24"/>
        </w:rPr>
        <w:t xml:space="preserve">венной Думы, Правительства Российской Федерации;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б) конституций республик, уставов, а также законов и иных нормативных актов субъектов Российской Федерации, изданных по вопросам, относящимся к ведению органов государственной власти Российской Федерации и совместному ведению органов государственной власти Российской Федерации и органов гос</w:t>
      </w:r>
      <w:r w:rsidRPr="00FD0E24">
        <w:rPr>
          <w:rFonts w:asciiTheme="majorHAnsi" w:hAnsiTheme="majorHAnsi"/>
          <w:sz w:val="24"/>
          <w:szCs w:val="24"/>
        </w:rPr>
        <w:t>у</w:t>
      </w:r>
      <w:r w:rsidRPr="00FD0E24">
        <w:rPr>
          <w:rFonts w:asciiTheme="majorHAnsi" w:hAnsiTheme="majorHAnsi"/>
          <w:sz w:val="24"/>
          <w:szCs w:val="24"/>
        </w:rPr>
        <w:t xml:space="preserve">дарственной власти субъектов Российской Федерации;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lastRenderedPageBreak/>
        <w:t>в) договоров между органами государственной власти Российской Федер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>ции и органами государственной власти субъектов Российской Федерации, дог</w:t>
      </w:r>
      <w:r w:rsidRPr="00FD0E24">
        <w:rPr>
          <w:rFonts w:asciiTheme="majorHAnsi" w:hAnsiTheme="majorHAnsi"/>
          <w:sz w:val="24"/>
          <w:szCs w:val="24"/>
        </w:rPr>
        <w:t>о</w:t>
      </w:r>
      <w:r w:rsidRPr="00FD0E24">
        <w:rPr>
          <w:rFonts w:asciiTheme="majorHAnsi" w:hAnsiTheme="majorHAnsi"/>
          <w:sz w:val="24"/>
          <w:szCs w:val="24"/>
        </w:rPr>
        <w:t>воров между органами государственной власти субъектов Российской Федер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 xml:space="preserve">ции; </w:t>
      </w:r>
    </w:p>
    <w:p w:rsidR="00FD0E24" w:rsidRDefault="00FD0E24" w:rsidP="00FD0E24">
      <w:pPr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г) не вступивших в силу международных договоров Российской Федер</w:t>
      </w:r>
      <w:r w:rsidRPr="00FD0E24">
        <w:rPr>
          <w:rFonts w:asciiTheme="majorHAnsi" w:hAnsiTheme="majorHAnsi"/>
          <w:sz w:val="24"/>
          <w:szCs w:val="24"/>
        </w:rPr>
        <w:t>а</w:t>
      </w:r>
      <w:r w:rsidRPr="00FD0E24">
        <w:rPr>
          <w:rFonts w:asciiTheme="majorHAnsi" w:hAnsiTheme="majorHAnsi"/>
          <w:sz w:val="24"/>
          <w:szCs w:val="24"/>
        </w:rPr>
        <w:t xml:space="preserve">ции.»; </w:t>
      </w:r>
    </w:p>
    <w:p w:rsidR="00FD0E24" w:rsidRPr="00FD0E24" w:rsidRDefault="00FD0E24" w:rsidP="00FD0E24">
      <w:pPr>
        <w:jc w:val="right"/>
        <w:rPr>
          <w:rFonts w:asciiTheme="majorHAnsi" w:hAnsiTheme="majorHAnsi"/>
          <w:sz w:val="20"/>
          <w:szCs w:val="20"/>
        </w:rPr>
      </w:pPr>
      <w:r w:rsidRPr="00FD0E24">
        <w:rPr>
          <w:rFonts w:asciiTheme="majorHAnsi" w:hAnsiTheme="majorHAnsi"/>
          <w:sz w:val="20"/>
          <w:szCs w:val="20"/>
        </w:rPr>
        <w:t xml:space="preserve">Окончание в № 20. </w:t>
      </w:r>
    </w:p>
    <w:p w:rsidR="00FD0E24" w:rsidRDefault="00FD0E24" w:rsidP="00FD0E24">
      <w:pPr>
        <w:jc w:val="right"/>
        <w:rPr>
          <w:rFonts w:asciiTheme="majorHAnsi" w:hAnsiTheme="majorHAnsi"/>
          <w:sz w:val="20"/>
          <w:szCs w:val="20"/>
        </w:rPr>
      </w:pPr>
      <w:r w:rsidRPr="00FD0E24">
        <w:rPr>
          <w:rFonts w:asciiTheme="majorHAnsi" w:hAnsiTheme="majorHAnsi"/>
          <w:sz w:val="20"/>
          <w:szCs w:val="20"/>
        </w:rPr>
        <w:t xml:space="preserve">Информация с сайта </w:t>
      </w:r>
      <w:hyperlink r:id="rId10" w:history="1">
        <w:r w:rsidRPr="00296C37">
          <w:rPr>
            <w:rStyle w:val="a6"/>
            <w:rFonts w:asciiTheme="majorHAnsi" w:hAnsiTheme="majorHAnsi"/>
            <w:sz w:val="20"/>
            <w:szCs w:val="20"/>
          </w:rPr>
          <w:t>http://duma.gov.ru/</w:t>
        </w:r>
      </w:hyperlink>
    </w:p>
    <w:p w:rsidR="00FD0E24" w:rsidRDefault="00FD0E24" w:rsidP="00FD0E24">
      <w:pPr>
        <w:jc w:val="right"/>
        <w:rPr>
          <w:rFonts w:asciiTheme="majorHAnsi" w:hAnsiTheme="majorHAnsi"/>
          <w:sz w:val="20"/>
          <w:szCs w:val="20"/>
        </w:rPr>
      </w:pPr>
    </w:p>
    <w:p w:rsidR="00FD0E24" w:rsidRPr="00FD0E24" w:rsidRDefault="00FD0E24" w:rsidP="001653FE">
      <w:pPr>
        <w:ind w:firstLine="0"/>
        <w:rPr>
          <w:rFonts w:asciiTheme="majorHAnsi" w:hAnsiTheme="majorHAnsi"/>
          <w:sz w:val="24"/>
          <w:szCs w:val="24"/>
        </w:rPr>
      </w:pPr>
      <w:r w:rsidRPr="00FD0E24">
        <w:rPr>
          <w:rFonts w:asciiTheme="majorHAnsi" w:hAnsiTheme="majorHAnsi"/>
          <w:sz w:val="24"/>
          <w:szCs w:val="24"/>
        </w:rPr>
        <w:t>За что мы голосуем? – Текст : непосредственный // Новосибирский район - те</w:t>
      </w:r>
      <w:r w:rsidRPr="00FD0E24">
        <w:rPr>
          <w:rFonts w:asciiTheme="majorHAnsi" w:hAnsiTheme="majorHAnsi"/>
          <w:sz w:val="24"/>
          <w:szCs w:val="24"/>
        </w:rPr>
        <w:t>р</w:t>
      </w:r>
      <w:r w:rsidRPr="00FD0E24">
        <w:rPr>
          <w:rFonts w:asciiTheme="majorHAnsi" w:hAnsiTheme="majorHAnsi"/>
          <w:sz w:val="24"/>
          <w:szCs w:val="24"/>
        </w:rPr>
        <w:t>ритория развития. – 2020, № 1</w:t>
      </w:r>
      <w:r w:rsidR="002B5C96">
        <w:rPr>
          <w:rFonts w:asciiTheme="majorHAnsi" w:hAnsiTheme="majorHAnsi"/>
          <w:sz w:val="24"/>
          <w:szCs w:val="24"/>
        </w:rPr>
        <w:t>9</w:t>
      </w:r>
      <w:r w:rsidRPr="00FD0E24">
        <w:rPr>
          <w:rFonts w:asciiTheme="majorHAnsi" w:hAnsiTheme="majorHAnsi"/>
          <w:sz w:val="24"/>
          <w:szCs w:val="24"/>
        </w:rPr>
        <w:t xml:space="preserve"> (30</w:t>
      </w:r>
      <w:r w:rsidR="002B5C96">
        <w:rPr>
          <w:rFonts w:asciiTheme="majorHAnsi" w:hAnsiTheme="majorHAnsi"/>
          <w:sz w:val="24"/>
          <w:szCs w:val="24"/>
        </w:rPr>
        <w:t>8) (13 мая</w:t>
      </w:r>
      <w:r w:rsidR="001653FE">
        <w:rPr>
          <w:rFonts w:asciiTheme="majorHAnsi" w:hAnsiTheme="majorHAnsi"/>
          <w:sz w:val="24"/>
          <w:szCs w:val="24"/>
        </w:rPr>
        <w:t>). – С. 11</w:t>
      </w:r>
    </w:p>
    <w:p w:rsidR="00FD0E24" w:rsidRPr="00FD0E24" w:rsidRDefault="00FD0E24" w:rsidP="004638F3">
      <w:pPr>
        <w:pStyle w:val="1"/>
        <w:spacing w:before="0"/>
        <w:rPr>
          <w:color w:val="auto"/>
          <w:sz w:val="36"/>
          <w:szCs w:val="36"/>
        </w:rPr>
      </w:pPr>
    </w:p>
    <w:p w:rsidR="00FD0E24" w:rsidRPr="00FD0E24" w:rsidRDefault="00FD0E24" w:rsidP="004638F3">
      <w:pPr>
        <w:pStyle w:val="1"/>
        <w:spacing w:before="0"/>
        <w:rPr>
          <w:color w:val="auto"/>
          <w:sz w:val="36"/>
          <w:szCs w:val="36"/>
        </w:rPr>
      </w:pPr>
    </w:p>
    <w:p w:rsidR="00FD0E24" w:rsidRPr="00FD0E24" w:rsidRDefault="00FD0E24" w:rsidP="004638F3">
      <w:pPr>
        <w:pStyle w:val="1"/>
        <w:spacing w:before="0"/>
        <w:rPr>
          <w:color w:val="auto"/>
          <w:sz w:val="36"/>
          <w:szCs w:val="36"/>
        </w:rPr>
      </w:pPr>
    </w:p>
    <w:p w:rsidR="001653FE" w:rsidRDefault="001653FE" w:rsidP="004638F3">
      <w:pPr>
        <w:pStyle w:val="1"/>
        <w:spacing w:before="0"/>
        <w:rPr>
          <w:color w:val="auto"/>
          <w:sz w:val="36"/>
          <w:szCs w:val="36"/>
        </w:rPr>
      </w:pPr>
      <w:bookmarkStart w:id="7" w:name="_Toc41659504"/>
      <w:r>
        <w:rPr>
          <w:color w:val="auto"/>
          <w:sz w:val="36"/>
          <w:szCs w:val="36"/>
        </w:rPr>
        <w:t>За что мы голосуем?</w:t>
      </w:r>
      <w:bookmarkEnd w:id="7"/>
    </w:p>
    <w:p w:rsidR="001653FE" w:rsidRDefault="001653FE" w:rsidP="001653FE">
      <w:pPr>
        <w:ind w:firstLine="0"/>
        <w:rPr>
          <w:rFonts w:asciiTheme="majorHAnsi" w:hAnsiTheme="majorHAnsi"/>
          <w:sz w:val="24"/>
          <w:szCs w:val="24"/>
        </w:rPr>
      </w:pPr>
    </w:p>
    <w:p w:rsidR="001653FE" w:rsidRPr="001653FE" w:rsidRDefault="001653FE" w:rsidP="001653FE">
      <w:pPr>
        <w:ind w:firstLine="0"/>
        <w:rPr>
          <w:rFonts w:asciiTheme="majorHAnsi" w:hAnsiTheme="majorHAnsi"/>
          <w:b/>
          <w:i/>
          <w:sz w:val="24"/>
          <w:szCs w:val="24"/>
        </w:rPr>
      </w:pPr>
      <w:r w:rsidRPr="001653FE">
        <w:rPr>
          <w:rFonts w:asciiTheme="majorHAnsi" w:hAnsiTheme="majorHAnsi"/>
          <w:b/>
          <w:i/>
          <w:sz w:val="24"/>
          <w:szCs w:val="24"/>
        </w:rPr>
        <w:t>В Общественной палате РФ в формате вебинаров обучают будущих набл</w:t>
      </w:r>
      <w:r w:rsidRPr="001653FE">
        <w:rPr>
          <w:rFonts w:asciiTheme="majorHAnsi" w:hAnsiTheme="majorHAnsi"/>
          <w:b/>
          <w:i/>
          <w:sz w:val="24"/>
          <w:szCs w:val="24"/>
        </w:rPr>
        <w:t>ю</w:t>
      </w:r>
      <w:r w:rsidRPr="001653FE">
        <w:rPr>
          <w:rFonts w:asciiTheme="majorHAnsi" w:hAnsiTheme="majorHAnsi"/>
          <w:b/>
          <w:i/>
          <w:sz w:val="24"/>
          <w:szCs w:val="24"/>
        </w:rPr>
        <w:t>дателей на общероссийском голосовании по поправкам в Конституцию РФ.</w:t>
      </w:r>
    </w:p>
    <w:p w:rsidR="00860A12" w:rsidRDefault="001653FE" w:rsidP="001653F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</w:t>
      </w:r>
      <w:r w:rsidRPr="001653FE">
        <w:rPr>
          <w:rFonts w:asciiTheme="majorHAnsi" w:hAnsiTheme="majorHAnsi"/>
          <w:sz w:val="24"/>
          <w:szCs w:val="24"/>
        </w:rPr>
        <w:t>ока новая дата голосования не определена, подготовка к его проведению идет полным ходом. До введения режима самоизоляции уже прошло более 160 семинаров в 81 регионе РФ. Сейчас же их просто проводят в формате видеоко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>ференций и вебинаров. Обучение было решено не прерывать, так как за после</w:t>
      </w:r>
      <w:r w:rsidRPr="001653FE">
        <w:rPr>
          <w:rFonts w:asciiTheme="majorHAnsi" w:hAnsiTheme="majorHAnsi"/>
          <w:sz w:val="24"/>
          <w:szCs w:val="24"/>
        </w:rPr>
        <w:t>д</w:t>
      </w:r>
      <w:r w:rsidRPr="001653FE">
        <w:rPr>
          <w:rFonts w:asciiTheme="majorHAnsi" w:hAnsiTheme="majorHAnsi"/>
          <w:sz w:val="24"/>
          <w:szCs w:val="24"/>
        </w:rPr>
        <w:t>нее время увеличилось количество желающих стать наблюдателями. Заполне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 xml:space="preserve">ные формы приходят в Общественную палату РФ по почте. </w:t>
      </w:r>
    </w:p>
    <w:p w:rsidR="00860A12" w:rsidRDefault="001653FE" w:rsidP="001653FE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На вебинарах участников знакомят со стандартом, в соответствии с кот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>рым наблюдатели будут осуществлять общественный контроль голосования, чтобы были соблюдены законность и объективность процедуры. Проведение т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 xml:space="preserve">ких онлайн-семинаров продолжится, так что все желающие стать наблюдателями смогут ознакомиться с нормативными актами. </w:t>
      </w:r>
    </w:p>
    <w:p w:rsidR="00860A12" w:rsidRDefault="007E5680" w:rsidP="001653FE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215265</wp:posOffset>
            </wp:positionV>
            <wp:extent cx="3078480" cy="2139950"/>
            <wp:effectExtent l="0" t="0" r="7620" b="0"/>
            <wp:wrapTight wrapText="bothSides">
              <wp:wrapPolygon edited="0">
                <wp:start x="0" y="0"/>
                <wp:lineTo x="0" y="21344"/>
                <wp:lineTo x="21520" y="21344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66" t="44444" r="18750" b="17257"/>
                    <a:stretch/>
                  </pic:blipFill>
                  <pic:spPr bwMode="auto">
                    <a:xfrm>
                      <a:off x="0" y="0"/>
                      <a:ext cx="307848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53FE" w:rsidRPr="001653FE">
        <w:rPr>
          <w:rFonts w:asciiTheme="majorHAnsi" w:hAnsiTheme="majorHAnsi"/>
          <w:sz w:val="24"/>
          <w:szCs w:val="24"/>
        </w:rPr>
        <w:t>Мы же заканчиваем публикацию текста Закона об изменениях в Констит</w:t>
      </w:r>
      <w:r w:rsidR="001653FE" w:rsidRPr="001653FE">
        <w:rPr>
          <w:rFonts w:asciiTheme="majorHAnsi" w:hAnsiTheme="majorHAnsi"/>
          <w:sz w:val="24"/>
          <w:szCs w:val="24"/>
        </w:rPr>
        <w:t>у</w:t>
      </w:r>
      <w:r w:rsidR="001653FE" w:rsidRPr="001653FE">
        <w:rPr>
          <w:rFonts w:asciiTheme="majorHAnsi" w:hAnsiTheme="majorHAnsi"/>
          <w:sz w:val="24"/>
          <w:szCs w:val="24"/>
        </w:rPr>
        <w:t xml:space="preserve">цию РФ. Окончание. </w:t>
      </w:r>
    </w:p>
    <w:p w:rsidR="007E5680" w:rsidRDefault="007E5680" w:rsidP="007E568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Начало в № 13, 14, 15, 17, 19.</w:t>
      </w:r>
    </w:p>
    <w:p w:rsidR="00860A12" w:rsidRPr="007E5680" w:rsidRDefault="001653FE" w:rsidP="007E5680">
      <w:pPr>
        <w:rPr>
          <w:rFonts w:asciiTheme="majorHAnsi" w:hAnsiTheme="majorHAnsi"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>40) в статье 125 (продо</w:t>
      </w:r>
      <w:r w:rsidRPr="00860A12">
        <w:rPr>
          <w:rFonts w:asciiTheme="majorHAnsi" w:hAnsiTheme="majorHAnsi"/>
          <w:b/>
          <w:sz w:val="24"/>
          <w:szCs w:val="24"/>
        </w:rPr>
        <w:t>л</w:t>
      </w:r>
      <w:r w:rsidRPr="00860A12">
        <w:rPr>
          <w:rFonts w:asciiTheme="majorHAnsi" w:hAnsiTheme="majorHAnsi"/>
          <w:b/>
          <w:sz w:val="24"/>
          <w:szCs w:val="24"/>
        </w:rPr>
        <w:t xml:space="preserve">жение): </w:t>
      </w:r>
    </w:p>
    <w:p w:rsidR="00860A12" w:rsidRDefault="001653FE" w:rsidP="001653FE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в) часть 4 изложить в сл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 xml:space="preserve">дующей редакции: </w:t>
      </w:r>
    </w:p>
    <w:p w:rsidR="00860A12" w:rsidRDefault="001653FE" w:rsidP="001653FE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«4. Конституционный Суд Российской Федерации в порядке, установленном федеральным ко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 xml:space="preserve">ституционным законом, проверяет: </w:t>
      </w:r>
    </w:p>
    <w:p w:rsidR="00860A12" w:rsidRDefault="001653FE" w:rsidP="001653FE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а) по жалобам на нарушение конституционных прав и свобод граждан — конституционность з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>конов и иных нормативных актов, указанных в пунктах «а» и «б» части 2 насто</w:t>
      </w:r>
      <w:r w:rsidRPr="001653FE">
        <w:rPr>
          <w:rFonts w:asciiTheme="majorHAnsi" w:hAnsiTheme="majorHAnsi"/>
          <w:sz w:val="24"/>
          <w:szCs w:val="24"/>
        </w:rPr>
        <w:t>я</w:t>
      </w:r>
      <w:r w:rsidRPr="001653FE">
        <w:rPr>
          <w:rFonts w:asciiTheme="majorHAnsi" w:hAnsiTheme="majorHAnsi"/>
          <w:sz w:val="24"/>
          <w:szCs w:val="24"/>
        </w:rPr>
        <w:t>щей статьи, примененных в конкретном деле, если исчерпаны все другие внутр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 xml:space="preserve">государственные средства судебной защиты;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lastRenderedPageBreak/>
        <w:t xml:space="preserve">б) по запросам судов — конституционность законов и иных нормативных актов, указанных в пунктах «а» и «б» части 2 настоящей статьи, подлежащих применению в конкретном деле.»;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г) дополнить частью 5.1 следующего содержания: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«5.1. Конституционный Суд Российской Федерации: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а) по запросу Президента Российской Федерации проверяет конституц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онность проектов законов Российской Федерации о поправке к Конституции Ро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>сийской Федерации, проектов федеральных конституционных законов и фед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 xml:space="preserve">ральных законов, а также принятых в порядке, предусмотренном частями 2 и 3 статьи 107 и частью 2 статьи 108 Конституции Российской Федерации, законов до их подписания Президентом Российской Федерации;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б) в порядке, установленном федеральным конституционным законом, разрешает вопрос о возможности исполнения решений межгосударственных о</w:t>
      </w:r>
      <w:r w:rsidRPr="001653FE">
        <w:rPr>
          <w:rFonts w:asciiTheme="majorHAnsi" w:hAnsiTheme="majorHAnsi"/>
          <w:sz w:val="24"/>
          <w:szCs w:val="24"/>
        </w:rPr>
        <w:t>р</w:t>
      </w:r>
      <w:r w:rsidRPr="001653FE">
        <w:rPr>
          <w:rFonts w:asciiTheme="majorHAnsi" w:hAnsiTheme="majorHAnsi"/>
          <w:sz w:val="24"/>
          <w:szCs w:val="24"/>
        </w:rPr>
        <w:t>ганов, принятых на основании положений международных договоров Российской Федерации в их истолковании, противоречащем Конституции Российской Фед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рации, а также о возможности исполнения решения иностранного или междун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>родного (межгосударственного) суда, иностранного или международного трете</w:t>
      </w:r>
      <w:r w:rsidRPr="001653FE">
        <w:rPr>
          <w:rFonts w:asciiTheme="majorHAnsi" w:hAnsiTheme="majorHAnsi"/>
          <w:sz w:val="24"/>
          <w:szCs w:val="24"/>
        </w:rPr>
        <w:t>й</w:t>
      </w:r>
      <w:r w:rsidRPr="001653FE">
        <w:rPr>
          <w:rFonts w:asciiTheme="majorHAnsi" w:hAnsiTheme="majorHAnsi"/>
          <w:sz w:val="24"/>
          <w:szCs w:val="24"/>
        </w:rPr>
        <w:t>ского суда (арбитража), налагающего обязанности на Российскую Федерацию, в случае если это решение противоречит основам публичного правопорядка Ро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 xml:space="preserve">сийской Федерации;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в) по запросу Президента Российской Федерации в порядке, установленном федеральным конституционным законом, проверяет конституционность законов субъекта Российской Федерации до их обнародования высшим должностным л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 xml:space="preserve">цом субъекта Российской Федерации (руководителем высшего исполнительного органа государственной власти субъекта Российской Федерации).»;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д) часть 6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«6. Акты или их отдельные положения, признанные неконституционными, утрачивают силу; не соответствующие Конституции Российской Федерации ме</w:t>
      </w:r>
      <w:r w:rsidRPr="001653FE">
        <w:rPr>
          <w:rFonts w:asciiTheme="majorHAnsi" w:hAnsiTheme="majorHAnsi"/>
          <w:sz w:val="24"/>
          <w:szCs w:val="24"/>
        </w:rPr>
        <w:t>ж</w:t>
      </w:r>
      <w:r w:rsidRPr="001653FE">
        <w:rPr>
          <w:rFonts w:asciiTheme="majorHAnsi" w:hAnsiTheme="majorHAnsi"/>
          <w:sz w:val="24"/>
          <w:szCs w:val="24"/>
        </w:rPr>
        <w:t>дународные договоры Российской Федерации не подлежат введению в действие и применению. Акты или их отдельные положения, признанные конституцио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 xml:space="preserve">ными в истолковании, данном Конституционным Судом Российской Федерации, не подлежат применению в ином истолковании.»;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е) часть 7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«7. Конституционный Суд Российской Федерации по запросу Совета Фед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рации дает заключение о соблюдении установленного порядка выдвижения о</w:t>
      </w:r>
      <w:r w:rsidRPr="001653FE">
        <w:rPr>
          <w:rFonts w:asciiTheme="majorHAnsi" w:hAnsiTheme="majorHAnsi"/>
          <w:sz w:val="24"/>
          <w:szCs w:val="24"/>
        </w:rPr>
        <w:t>б</w:t>
      </w:r>
      <w:r w:rsidRPr="001653FE">
        <w:rPr>
          <w:rFonts w:asciiTheme="majorHAnsi" w:hAnsiTheme="majorHAnsi"/>
          <w:sz w:val="24"/>
          <w:szCs w:val="24"/>
        </w:rPr>
        <w:t>винения Президента Российской Федерации либо Президента Российской Фед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рации, прекратившего исполнение своих полномочий, в государственной измене или совершении иного тяжкого преступления.»; ж) дополнить частью 8 следу</w:t>
      </w:r>
      <w:r w:rsidRPr="001653FE">
        <w:rPr>
          <w:rFonts w:asciiTheme="majorHAnsi" w:hAnsiTheme="majorHAnsi"/>
          <w:sz w:val="24"/>
          <w:szCs w:val="24"/>
        </w:rPr>
        <w:t>ю</w:t>
      </w:r>
      <w:r w:rsidRPr="001653FE">
        <w:rPr>
          <w:rFonts w:asciiTheme="majorHAnsi" w:hAnsiTheme="majorHAnsi"/>
          <w:sz w:val="24"/>
          <w:szCs w:val="24"/>
        </w:rPr>
        <w:t>щего содержания: «8. Конституционный Суд Российской Федерации осуществл</w:t>
      </w:r>
      <w:r w:rsidRPr="001653FE">
        <w:rPr>
          <w:rFonts w:asciiTheme="majorHAnsi" w:hAnsiTheme="majorHAnsi"/>
          <w:sz w:val="24"/>
          <w:szCs w:val="24"/>
        </w:rPr>
        <w:t>я</w:t>
      </w:r>
      <w:r w:rsidRPr="001653FE">
        <w:rPr>
          <w:rFonts w:asciiTheme="majorHAnsi" w:hAnsiTheme="majorHAnsi"/>
          <w:sz w:val="24"/>
          <w:szCs w:val="24"/>
        </w:rPr>
        <w:t xml:space="preserve">ет иные полномочия, установленные федеральным конституционным законом.»;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41) статью 126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«Статья 126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Верховный Суд Российской Федерации является высшим судебным орг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>ном по гражданским делам, разрешению экономических споров, уголовным, а</w:t>
      </w:r>
      <w:r w:rsidRPr="001653FE">
        <w:rPr>
          <w:rFonts w:asciiTheme="majorHAnsi" w:hAnsiTheme="majorHAnsi"/>
          <w:sz w:val="24"/>
          <w:szCs w:val="24"/>
        </w:rPr>
        <w:t>д</w:t>
      </w:r>
      <w:r w:rsidRPr="001653FE">
        <w:rPr>
          <w:rFonts w:asciiTheme="majorHAnsi" w:hAnsiTheme="majorHAnsi"/>
          <w:sz w:val="24"/>
          <w:szCs w:val="24"/>
        </w:rPr>
        <w:t>министративным и иным делам, подсудным судам общей юрисдикции и арби</w:t>
      </w:r>
      <w:r w:rsidRPr="001653FE">
        <w:rPr>
          <w:rFonts w:asciiTheme="majorHAnsi" w:hAnsiTheme="majorHAnsi"/>
          <w:sz w:val="24"/>
          <w:szCs w:val="24"/>
        </w:rPr>
        <w:t>т</w:t>
      </w:r>
      <w:r w:rsidRPr="001653FE">
        <w:rPr>
          <w:rFonts w:asciiTheme="majorHAnsi" w:hAnsiTheme="majorHAnsi"/>
          <w:sz w:val="24"/>
          <w:szCs w:val="24"/>
        </w:rPr>
        <w:t>ражным судам, образованным в соответствии с федеральным конституционным законом и осуществляющим судебную власть посредством гражданского, арби</w:t>
      </w:r>
      <w:r w:rsidRPr="001653FE">
        <w:rPr>
          <w:rFonts w:asciiTheme="majorHAnsi" w:hAnsiTheme="majorHAnsi"/>
          <w:sz w:val="24"/>
          <w:szCs w:val="24"/>
        </w:rPr>
        <w:t>т</w:t>
      </w:r>
      <w:r w:rsidRPr="001653FE">
        <w:rPr>
          <w:rFonts w:asciiTheme="majorHAnsi" w:hAnsiTheme="majorHAnsi"/>
          <w:sz w:val="24"/>
          <w:szCs w:val="24"/>
        </w:rPr>
        <w:t xml:space="preserve">ражного, административного и уголовного судопроизводства. Верховный Суд </w:t>
      </w:r>
      <w:r w:rsidRPr="001653FE">
        <w:rPr>
          <w:rFonts w:asciiTheme="majorHAnsi" w:hAnsiTheme="majorHAnsi"/>
          <w:sz w:val="24"/>
          <w:szCs w:val="24"/>
        </w:rPr>
        <w:lastRenderedPageBreak/>
        <w:t>Российской Федерации осуществляет в предусмотренных федеральным законом процессуальных формах судебный надзор за деятельностью судов общей юри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>дикции и арбитражных судов и дает разъяснения по вопросам судебной практ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 xml:space="preserve">ки.»;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42) статью 128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«Статья 128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1. Председатель Конституционного Суда Российской Федерации, замест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тель Председателя Конституционного Суда Российской Федерации и судьи Ко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>ституционного Суда Российской Федерации, Председатель Верховного Суда Ро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>сийской Федерации, заместители Председателя Верховного Суда Российской Ф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 xml:space="preserve">дерации и судьи Верховного Суда Российской Федерации назначаются Советом Федерации по представлению Президента Российской Федерации.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2. Председатели, заместители председателей и судьи других федеральных судов назначаются Президентом Российской Федерации в порядке, установле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 xml:space="preserve">ном федеральным конституционным законом.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3. Полномочия, порядок образования и деятельности Конституционного Суда Российской Федерации, Верховного Суда Российской Федерации и иных ф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деральных судов устанавливаются Конституцией Российской Федерации и фед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ральным конституционным законом. Порядок осуществления гражданского, а</w:t>
      </w:r>
      <w:r w:rsidRPr="001653FE">
        <w:rPr>
          <w:rFonts w:asciiTheme="majorHAnsi" w:hAnsiTheme="majorHAnsi"/>
          <w:sz w:val="24"/>
          <w:szCs w:val="24"/>
        </w:rPr>
        <w:t>р</w:t>
      </w:r>
      <w:r w:rsidRPr="001653FE">
        <w:rPr>
          <w:rFonts w:asciiTheme="majorHAnsi" w:hAnsiTheme="majorHAnsi"/>
          <w:sz w:val="24"/>
          <w:szCs w:val="24"/>
        </w:rPr>
        <w:t xml:space="preserve">битражного, административного и уголовного судопроизводства регулируется также соответствующим процессуальным законодательством.»;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43) статью 129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«Статья 129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1. Прокуратура Российской Федерации — единая федеральная централиз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>ванная система органов, осуществляющих надзор за соблюдением Конституции Российской Федерации и исполнением законов, надзор за соблюдением прав и свобод человека и гражданина, уголовное преследование в соответствии со сво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ми полномочиями, а также выполняющих иные функции. Полномочия и функции прокуратуры Российской Федерации, ее организация и порядок деятельности о</w:t>
      </w:r>
      <w:r w:rsidRPr="001653FE">
        <w:rPr>
          <w:rFonts w:asciiTheme="majorHAnsi" w:hAnsiTheme="majorHAnsi"/>
          <w:sz w:val="24"/>
          <w:szCs w:val="24"/>
        </w:rPr>
        <w:t>п</w:t>
      </w:r>
      <w:r w:rsidRPr="001653FE">
        <w:rPr>
          <w:rFonts w:asciiTheme="majorHAnsi" w:hAnsiTheme="majorHAnsi"/>
          <w:sz w:val="24"/>
          <w:szCs w:val="24"/>
        </w:rPr>
        <w:t xml:space="preserve">ределяются федеральным законом.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2. Прокурорами могут быть граждане Российской Федерации, не имеющие гражданства иностранного государства либо вида на жительство или иного д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>кумента, подтверждающего право на постоянное проживание гражданина Ро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>сийской Федерации на территории иностранного государства. Прокурорам в п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 xml:space="preserve">рядке, установленном федеральным законом,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3. Генеральный прокурор Российской Федерации, заместители Генерал</w:t>
      </w:r>
      <w:r w:rsidRPr="001653FE">
        <w:rPr>
          <w:rFonts w:asciiTheme="majorHAnsi" w:hAnsiTheme="majorHAnsi"/>
          <w:sz w:val="24"/>
          <w:szCs w:val="24"/>
        </w:rPr>
        <w:t>ь</w:t>
      </w:r>
      <w:r w:rsidRPr="001653FE">
        <w:rPr>
          <w:rFonts w:asciiTheme="majorHAnsi" w:hAnsiTheme="majorHAnsi"/>
          <w:sz w:val="24"/>
          <w:szCs w:val="24"/>
        </w:rPr>
        <w:t>ного прокурора Российской Федерации назначаются на должность после ко</w:t>
      </w:r>
      <w:r w:rsidRPr="001653FE">
        <w:rPr>
          <w:rFonts w:asciiTheme="majorHAnsi" w:hAnsiTheme="majorHAnsi"/>
          <w:sz w:val="24"/>
          <w:szCs w:val="24"/>
        </w:rPr>
        <w:t>н</w:t>
      </w:r>
      <w:r w:rsidRPr="001653FE">
        <w:rPr>
          <w:rFonts w:asciiTheme="majorHAnsi" w:hAnsiTheme="majorHAnsi"/>
          <w:sz w:val="24"/>
          <w:szCs w:val="24"/>
        </w:rPr>
        <w:t xml:space="preserve">сультаций с Советом Федерации и освобождаются от должности Президентом Российской Федерации.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4. Прокуроры субъектов Российской Федерации, прокуроры военных и других специализированных прокуратур, приравненные к прокурорам субъектов Российской Федерации, назначаются на должность после консультаций с Советом Федерации и освобождаются от должности Президентом Российской Федерации.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lastRenderedPageBreak/>
        <w:t xml:space="preserve">5. Иные прокуроры могут назначаться на должность и освобождаться от должности Президентом Российской Федерации, если такой порядок назначения на должность и освобождения от должности установлен федеральным законом.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6. Если иное не предусмотрено федеральным законом, прокуроры городов, районов и приравненные к ним прокуроры назначаются на должность и освоб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 xml:space="preserve">ждаются от должности Генеральным прокурором Российской Федерации.»;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44) в статье 131: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а) часть 1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«1. Местное самоуправление осуществляется в муниципальных образов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>ниях, виды которых устанавливаются федеральным законом. Территории мун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ципальных образований определяются с учетом исторических и иных местных традиций. Структура органов местного самоуправления определяется населен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ем самостоятельно в соответствии с общими принципами организации местного самоуправления в Российской Федерации, установленными федеральным зак</w:t>
      </w:r>
      <w:r w:rsidRPr="001653FE">
        <w:rPr>
          <w:rFonts w:asciiTheme="majorHAnsi" w:hAnsiTheme="majorHAnsi"/>
          <w:sz w:val="24"/>
          <w:szCs w:val="24"/>
        </w:rPr>
        <w:t>о</w:t>
      </w:r>
      <w:r w:rsidRPr="001653FE">
        <w:rPr>
          <w:rFonts w:asciiTheme="majorHAnsi" w:hAnsiTheme="majorHAnsi"/>
          <w:sz w:val="24"/>
          <w:szCs w:val="24"/>
        </w:rPr>
        <w:t xml:space="preserve">ном.»;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б) дополнить частью 1.1 следующего содержания: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«1.1. Органы государственной власти могут участвовать в формировании органов местного самоуправления, назначении на должность и освобождении от должности должностных лиц местного самоуправления в порядке и случаях, у</w:t>
      </w:r>
      <w:r w:rsidRPr="001653FE">
        <w:rPr>
          <w:rFonts w:asciiTheme="majorHAnsi" w:hAnsiTheme="majorHAnsi"/>
          <w:sz w:val="24"/>
          <w:szCs w:val="24"/>
        </w:rPr>
        <w:t>с</w:t>
      </w:r>
      <w:r w:rsidRPr="001653FE">
        <w:rPr>
          <w:rFonts w:asciiTheme="majorHAnsi" w:hAnsiTheme="majorHAnsi"/>
          <w:sz w:val="24"/>
          <w:szCs w:val="24"/>
        </w:rPr>
        <w:t xml:space="preserve">тановленных федеральным законом.»;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в) часть 2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«2. Изменение границ территорий, в пределах которых осуществляется м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 xml:space="preserve">стное самоуправление, допускается с учетом мнения населения соответствующих территорий в порядке, установленном федеральным законом.»;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г) дополнить частью 3 следующего содержания: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«3. Особенности осуществления публичной власти на территориях городов федерального значения, административных центров (столиц) субъектов Росси</w:t>
      </w:r>
      <w:r w:rsidRPr="001653FE">
        <w:rPr>
          <w:rFonts w:asciiTheme="majorHAnsi" w:hAnsiTheme="majorHAnsi"/>
          <w:sz w:val="24"/>
          <w:szCs w:val="24"/>
        </w:rPr>
        <w:t>й</w:t>
      </w:r>
      <w:r w:rsidRPr="001653FE">
        <w:rPr>
          <w:rFonts w:asciiTheme="majorHAnsi" w:hAnsiTheme="majorHAnsi"/>
          <w:sz w:val="24"/>
          <w:szCs w:val="24"/>
        </w:rPr>
        <w:t xml:space="preserve">ской Федерации и на других территориях могут устанавливаться федеральным законом.»;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45) в статье 132: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а) часть 1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«1. Органы местного самоуправления самостоятельно управляют муниц</w:t>
      </w:r>
      <w:r w:rsidRPr="001653FE">
        <w:rPr>
          <w:rFonts w:asciiTheme="majorHAnsi" w:hAnsiTheme="majorHAnsi"/>
          <w:sz w:val="24"/>
          <w:szCs w:val="24"/>
        </w:rPr>
        <w:t>и</w:t>
      </w:r>
      <w:r w:rsidRPr="001653FE">
        <w:rPr>
          <w:rFonts w:asciiTheme="majorHAnsi" w:hAnsiTheme="majorHAnsi"/>
          <w:sz w:val="24"/>
          <w:szCs w:val="24"/>
        </w:rPr>
        <w:t>пальной собственностью, формируют, утверждают и исполняют местный бю</w:t>
      </w:r>
      <w:r w:rsidRPr="001653FE">
        <w:rPr>
          <w:rFonts w:asciiTheme="majorHAnsi" w:hAnsiTheme="majorHAnsi"/>
          <w:sz w:val="24"/>
          <w:szCs w:val="24"/>
        </w:rPr>
        <w:t>д</w:t>
      </w:r>
      <w:r w:rsidRPr="001653FE">
        <w:rPr>
          <w:rFonts w:asciiTheme="majorHAnsi" w:hAnsiTheme="majorHAnsi"/>
          <w:sz w:val="24"/>
          <w:szCs w:val="24"/>
        </w:rPr>
        <w:t xml:space="preserve">жет, вводят местные налоги и сборы, решают иные вопросы местного значения, а также в соответствии с федеральным законом обеспечивают в пределах своей компетенции доступность медицинской помощи.»;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б) часть 2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«2. Органы местного самоуправления могут наделяться федеральным з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>коном, законом субъекта Российской Федерации отдельными государственными полномочиями при условии передачи им необходимых для осуществления таких полномочий материальных и финансовых средств. Реализация переданных по</w:t>
      </w:r>
      <w:r w:rsidRPr="001653FE">
        <w:rPr>
          <w:rFonts w:asciiTheme="majorHAnsi" w:hAnsiTheme="majorHAnsi"/>
          <w:sz w:val="24"/>
          <w:szCs w:val="24"/>
        </w:rPr>
        <w:t>л</w:t>
      </w:r>
      <w:r w:rsidRPr="001653FE">
        <w:rPr>
          <w:rFonts w:asciiTheme="majorHAnsi" w:hAnsiTheme="majorHAnsi"/>
          <w:sz w:val="24"/>
          <w:szCs w:val="24"/>
        </w:rPr>
        <w:t xml:space="preserve">номочий подконтрольна государству.»;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в) дополнить частью 3 следующего содержания: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«3. Органы местного самоуправления и органы государственной власти входят в единую систему публичной власти в Российской Федерации и осущест</w:t>
      </w:r>
      <w:r w:rsidRPr="001653FE">
        <w:rPr>
          <w:rFonts w:asciiTheme="majorHAnsi" w:hAnsiTheme="majorHAnsi"/>
          <w:sz w:val="24"/>
          <w:szCs w:val="24"/>
        </w:rPr>
        <w:t>в</w:t>
      </w:r>
      <w:r w:rsidRPr="001653FE">
        <w:rPr>
          <w:rFonts w:asciiTheme="majorHAnsi" w:hAnsiTheme="majorHAnsi"/>
          <w:sz w:val="24"/>
          <w:szCs w:val="24"/>
        </w:rPr>
        <w:t>ляют взаимодействие для наиболее эффективного решения задач в интересах н</w:t>
      </w:r>
      <w:r w:rsidRPr="001653FE">
        <w:rPr>
          <w:rFonts w:asciiTheme="majorHAnsi" w:hAnsiTheme="majorHAnsi"/>
          <w:sz w:val="24"/>
          <w:szCs w:val="24"/>
        </w:rPr>
        <w:t>а</w:t>
      </w:r>
      <w:r w:rsidRPr="001653FE">
        <w:rPr>
          <w:rFonts w:asciiTheme="majorHAnsi" w:hAnsiTheme="majorHAnsi"/>
          <w:sz w:val="24"/>
          <w:szCs w:val="24"/>
        </w:rPr>
        <w:t xml:space="preserve">селения, проживающего на соответствующей территории.»; </w:t>
      </w:r>
    </w:p>
    <w:p w:rsid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</w:p>
    <w:p w:rsidR="00860A12" w:rsidRPr="00860A12" w:rsidRDefault="001653FE" w:rsidP="00860A12">
      <w:pPr>
        <w:ind w:firstLine="0"/>
        <w:rPr>
          <w:rFonts w:asciiTheme="majorHAnsi" w:hAnsiTheme="majorHAnsi"/>
          <w:b/>
          <w:sz w:val="24"/>
          <w:szCs w:val="24"/>
        </w:rPr>
      </w:pPr>
      <w:r w:rsidRPr="00860A12">
        <w:rPr>
          <w:rFonts w:asciiTheme="majorHAnsi" w:hAnsiTheme="majorHAnsi"/>
          <w:b/>
          <w:sz w:val="24"/>
          <w:szCs w:val="24"/>
        </w:rPr>
        <w:t xml:space="preserve">46) статью 133 изложить в следующей редакции: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 xml:space="preserve">«Статья 133 </w:t>
      </w:r>
    </w:p>
    <w:p w:rsidR="00860A12" w:rsidRDefault="001653FE" w:rsidP="00860A12">
      <w:pPr>
        <w:rPr>
          <w:rFonts w:asciiTheme="majorHAnsi" w:hAnsiTheme="majorHAnsi"/>
          <w:sz w:val="24"/>
          <w:szCs w:val="24"/>
        </w:rPr>
      </w:pPr>
      <w:r w:rsidRPr="001653FE">
        <w:rPr>
          <w:rFonts w:asciiTheme="majorHAnsi" w:hAnsiTheme="majorHAnsi"/>
          <w:sz w:val="24"/>
          <w:szCs w:val="24"/>
        </w:rPr>
        <w:t>Местное самоуправление в Российской Федерации гарантируется правом на судебную защиту, на компенсацию дополнительных расходов, возникших в р</w:t>
      </w:r>
      <w:r w:rsidRPr="001653FE">
        <w:rPr>
          <w:rFonts w:asciiTheme="majorHAnsi" w:hAnsiTheme="majorHAnsi"/>
          <w:sz w:val="24"/>
          <w:szCs w:val="24"/>
        </w:rPr>
        <w:t>е</w:t>
      </w:r>
      <w:r w:rsidRPr="001653FE">
        <w:rPr>
          <w:rFonts w:asciiTheme="majorHAnsi" w:hAnsiTheme="majorHAnsi"/>
          <w:sz w:val="24"/>
          <w:szCs w:val="24"/>
        </w:rPr>
        <w:t>зультате выполнения органами местного самоуправления во взаимодействии с органами государственной власти публичных функций, а также запретом на о</w:t>
      </w:r>
      <w:r w:rsidRPr="001653FE">
        <w:rPr>
          <w:rFonts w:asciiTheme="majorHAnsi" w:hAnsiTheme="majorHAnsi"/>
          <w:sz w:val="24"/>
          <w:szCs w:val="24"/>
        </w:rPr>
        <w:t>г</w:t>
      </w:r>
      <w:r w:rsidRPr="001653FE">
        <w:rPr>
          <w:rFonts w:asciiTheme="majorHAnsi" w:hAnsiTheme="majorHAnsi"/>
          <w:sz w:val="24"/>
          <w:szCs w:val="24"/>
        </w:rPr>
        <w:t>раничение прав местного самоуправления, установленных Конституцией Росси</w:t>
      </w:r>
      <w:r w:rsidRPr="001653FE">
        <w:rPr>
          <w:rFonts w:asciiTheme="majorHAnsi" w:hAnsiTheme="majorHAnsi"/>
          <w:sz w:val="24"/>
          <w:szCs w:val="24"/>
        </w:rPr>
        <w:t>й</w:t>
      </w:r>
      <w:r w:rsidRPr="001653FE">
        <w:rPr>
          <w:rFonts w:asciiTheme="majorHAnsi" w:hAnsiTheme="majorHAnsi"/>
          <w:sz w:val="24"/>
          <w:szCs w:val="24"/>
        </w:rPr>
        <w:t xml:space="preserve">ской Федерации и федеральными законами.». </w:t>
      </w:r>
    </w:p>
    <w:p w:rsidR="001653FE" w:rsidRDefault="001653FE" w:rsidP="00860A12">
      <w:pPr>
        <w:jc w:val="right"/>
        <w:rPr>
          <w:rFonts w:asciiTheme="majorHAnsi" w:hAnsiTheme="majorHAnsi"/>
          <w:sz w:val="20"/>
          <w:szCs w:val="20"/>
        </w:rPr>
      </w:pPr>
      <w:r w:rsidRPr="00860A12">
        <w:rPr>
          <w:rFonts w:asciiTheme="majorHAnsi" w:hAnsiTheme="majorHAnsi"/>
          <w:sz w:val="20"/>
          <w:szCs w:val="20"/>
        </w:rPr>
        <w:t xml:space="preserve">Информация с сайта: </w:t>
      </w:r>
      <w:hyperlink r:id="rId12" w:history="1">
        <w:r w:rsidR="00860A12" w:rsidRPr="00296C37">
          <w:rPr>
            <w:rStyle w:val="a6"/>
            <w:rFonts w:asciiTheme="majorHAnsi" w:hAnsiTheme="majorHAnsi"/>
            <w:sz w:val="20"/>
            <w:szCs w:val="20"/>
          </w:rPr>
          <w:t>http://duma.gov.ru/</w:t>
        </w:r>
      </w:hyperlink>
    </w:p>
    <w:p w:rsidR="00860A12" w:rsidRDefault="00860A12" w:rsidP="00860A12">
      <w:pPr>
        <w:jc w:val="right"/>
        <w:rPr>
          <w:rFonts w:asciiTheme="majorHAnsi" w:hAnsiTheme="majorHAnsi"/>
          <w:sz w:val="20"/>
          <w:szCs w:val="20"/>
        </w:rPr>
      </w:pPr>
    </w:p>
    <w:p w:rsidR="00860A12" w:rsidRPr="00860A12" w:rsidRDefault="00860A12" w:rsidP="00860A12">
      <w:pPr>
        <w:ind w:firstLine="0"/>
        <w:rPr>
          <w:rFonts w:asciiTheme="majorHAnsi" w:hAnsiTheme="majorHAnsi"/>
          <w:sz w:val="24"/>
          <w:szCs w:val="24"/>
        </w:rPr>
      </w:pPr>
      <w:r w:rsidRPr="00860A12">
        <w:rPr>
          <w:rFonts w:asciiTheme="majorHAnsi" w:hAnsiTheme="majorHAnsi"/>
          <w:sz w:val="24"/>
          <w:szCs w:val="24"/>
        </w:rPr>
        <w:t>За что мы голосуем? – Текст : непосредственный // Новосибирский район - те</w:t>
      </w:r>
      <w:r w:rsidRPr="00860A12">
        <w:rPr>
          <w:rFonts w:asciiTheme="majorHAnsi" w:hAnsiTheme="majorHAnsi"/>
          <w:sz w:val="24"/>
          <w:szCs w:val="24"/>
        </w:rPr>
        <w:t>р</w:t>
      </w:r>
      <w:r w:rsidRPr="00860A12">
        <w:rPr>
          <w:rFonts w:asciiTheme="majorHAnsi" w:hAnsiTheme="majorHAnsi"/>
          <w:sz w:val="24"/>
          <w:szCs w:val="24"/>
        </w:rPr>
        <w:t xml:space="preserve">ритория развития. – 2020, № </w:t>
      </w:r>
      <w:r>
        <w:rPr>
          <w:rFonts w:asciiTheme="majorHAnsi" w:hAnsiTheme="majorHAnsi"/>
          <w:sz w:val="24"/>
          <w:szCs w:val="24"/>
        </w:rPr>
        <w:t>20</w:t>
      </w:r>
      <w:r w:rsidRPr="00860A12">
        <w:rPr>
          <w:rFonts w:asciiTheme="majorHAnsi" w:hAnsiTheme="majorHAnsi"/>
          <w:sz w:val="24"/>
          <w:szCs w:val="24"/>
        </w:rPr>
        <w:t xml:space="preserve"> (30</w:t>
      </w:r>
      <w:r>
        <w:rPr>
          <w:rFonts w:asciiTheme="majorHAnsi" w:hAnsiTheme="majorHAnsi"/>
          <w:sz w:val="24"/>
          <w:szCs w:val="24"/>
        </w:rPr>
        <w:t>9</w:t>
      </w:r>
      <w:r w:rsidRPr="00860A12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20</w:t>
      </w:r>
      <w:r w:rsidRPr="00860A12">
        <w:rPr>
          <w:rFonts w:asciiTheme="majorHAnsi" w:hAnsiTheme="majorHAnsi"/>
          <w:sz w:val="24"/>
          <w:szCs w:val="24"/>
        </w:rPr>
        <w:t xml:space="preserve"> мая). – С. 11</w:t>
      </w:r>
    </w:p>
    <w:p w:rsidR="001653FE" w:rsidRDefault="001653FE" w:rsidP="004638F3">
      <w:pPr>
        <w:pStyle w:val="1"/>
        <w:spacing w:before="0"/>
        <w:rPr>
          <w:color w:val="auto"/>
          <w:sz w:val="36"/>
          <w:szCs w:val="36"/>
        </w:rPr>
      </w:pPr>
    </w:p>
    <w:p w:rsidR="001653FE" w:rsidRDefault="001653FE" w:rsidP="004638F3">
      <w:pPr>
        <w:pStyle w:val="1"/>
        <w:spacing w:before="0"/>
        <w:rPr>
          <w:color w:val="auto"/>
          <w:sz w:val="36"/>
          <w:szCs w:val="36"/>
        </w:rPr>
      </w:pPr>
    </w:p>
    <w:p w:rsidR="001653FE" w:rsidRDefault="001653FE" w:rsidP="004638F3">
      <w:pPr>
        <w:pStyle w:val="1"/>
        <w:spacing w:before="0"/>
        <w:rPr>
          <w:color w:val="auto"/>
          <w:sz w:val="36"/>
          <w:szCs w:val="36"/>
        </w:rPr>
      </w:pPr>
    </w:p>
    <w:p w:rsidR="00CC78F7" w:rsidRDefault="00CC78F7" w:rsidP="004638F3">
      <w:pPr>
        <w:pStyle w:val="1"/>
        <w:spacing w:before="0"/>
        <w:rPr>
          <w:color w:val="auto"/>
          <w:sz w:val="36"/>
          <w:szCs w:val="36"/>
        </w:rPr>
      </w:pPr>
      <w:bookmarkStart w:id="8" w:name="_Toc41659505"/>
      <w:r w:rsidRPr="00CC78F7">
        <w:rPr>
          <w:color w:val="auto"/>
          <w:sz w:val="36"/>
          <w:szCs w:val="36"/>
        </w:rPr>
        <w:t>Запрещено законом</w:t>
      </w:r>
      <w:bookmarkEnd w:id="8"/>
    </w:p>
    <w:p w:rsidR="00CC78F7" w:rsidRDefault="00CC78F7" w:rsidP="00CC78F7">
      <w:pPr>
        <w:rPr>
          <w:rFonts w:asciiTheme="majorHAnsi" w:hAnsiTheme="majorHAnsi"/>
          <w:sz w:val="24"/>
          <w:szCs w:val="24"/>
        </w:rPr>
      </w:pPr>
    </w:p>
    <w:p w:rsidR="00CC78F7" w:rsidRPr="00CC78F7" w:rsidRDefault="00CC78F7" w:rsidP="006B45BA">
      <w:pPr>
        <w:ind w:firstLine="0"/>
        <w:rPr>
          <w:rFonts w:asciiTheme="majorHAnsi" w:hAnsiTheme="majorHAnsi"/>
          <w:b/>
          <w:sz w:val="24"/>
          <w:szCs w:val="24"/>
        </w:rPr>
      </w:pPr>
      <w:r w:rsidRPr="00CC78F7">
        <w:rPr>
          <w:rFonts w:asciiTheme="majorHAnsi" w:hAnsiTheme="majorHAnsi"/>
          <w:b/>
          <w:sz w:val="24"/>
          <w:szCs w:val="24"/>
        </w:rPr>
        <w:t>Штраф за продажу снюсов детям составит до 350 тысяч рублей.</w:t>
      </w:r>
    </w:p>
    <w:p w:rsidR="00CC78F7" w:rsidRDefault="00CC78F7" w:rsidP="00CC78F7">
      <w:pPr>
        <w:rPr>
          <w:rFonts w:asciiTheme="majorHAnsi" w:hAnsiTheme="majorHAnsi"/>
          <w:sz w:val="24"/>
          <w:szCs w:val="24"/>
        </w:rPr>
      </w:pPr>
      <w:r w:rsidRPr="00CC78F7">
        <w:rPr>
          <w:rFonts w:asciiTheme="majorHAnsi" w:hAnsiTheme="majorHAnsi"/>
          <w:sz w:val="24"/>
          <w:szCs w:val="24"/>
        </w:rPr>
        <w:t>На сессии заксобрания НСО депутаты приняли во втором чтении два обл</w:t>
      </w:r>
      <w:r w:rsidRPr="00CC78F7">
        <w:rPr>
          <w:rFonts w:asciiTheme="majorHAnsi" w:hAnsiTheme="majorHAnsi"/>
          <w:sz w:val="24"/>
          <w:szCs w:val="24"/>
        </w:rPr>
        <w:t>а</w:t>
      </w:r>
      <w:r w:rsidRPr="00CC78F7">
        <w:rPr>
          <w:rFonts w:asciiTheme="majorHAnsi" w:hAnsiTheme="majorHAnsi"/>
          <w:sz w:val="24"/>
          <w:szCs w:val="24"/>
        </w:rPr>
        <w:t>стных закона, которые касаются продажи детям и подросткам бестабачных ник</w:t>
      </w:r>
      <w:r w:rsidRPr="00CC78F7">
        <w:rPr>
          <w:rFonts w:asciiTheme="majorHAnsi" w:hAnsiTheme="majorHAnsi"/>
          <w:sz w:val="24"/>
          <w:szCs w:val="24"/>
        </w:rPr>
        <w:t>о</w:t>
      </w:r>
      <w:r w:rsidRPr="00CC78F7">
        <w:rPr>
          <w:rFonts w:asciiTheme="majorHAnsi" w:hAnsiTheme="majorHAnsi"/>
          <w:sz w:val="24"/>
          <w:szCs w:val="24"/>
        </w:rPr>
        <w:t xml:space="preserve">тиновых смесей (более известных как снюсы). Поправка в закон «О защите прав детей в Новосибирской области», внесённая депутатами </w:t>
      </w:r>
      <w:r w:rsidRPr="00CC78F7">
        <w:rPr>
          <w:rFonts w:asciiTheme="majorHAnsi" w:hAnsiTheme="majorHAnsi"/>
          <w:b/>
          <w:sz w:val="24"/>
          <w:szCs w:val="24"/>
        </w:rPr>
        <w:t>Алексеем Александр</w:t>
      </w:r>
      <w:r w:rsidRPr="00CC78F7">
        <w:rPr>
          <w:rFonts w:asciiTheme="majorHAnsi" w:hAnsiTheme="majorHAnsi"/>
          <w:b/>
          <w:sz w:val="24"/>
          <w:szCs w:val="24"/>
        </w:rPr>
        <w:t>о</w:t>
      </w:r>
      <w:r w:rsidRPr="00CC78F7">
        <w:rPr>
          <w:rFonts w:asciiTheme="majorHAnsi" w:hAnsiTheme="majorHAnsi"/>
          <w:b/>
          <w:sz w:val="24"/>
          <w:szCs w:val="24"/>
        </w:rPr>
        <w:t>вым, Олегом Сметаниным</w:t>
      </w:r>
      <w:r w:rsidRPr="00CC78F7">
        <w:rPr>
          <w:rFonts w:asciiTheme="majorHAnsi" w:hAnsiTheme="majorHAnsi"/>
          <w:sz w:val="24"/>
          <w:szCs w:val="24"/>
        </w:rPr>
        <w:t xml:space="preserve"> и прокуратурой области, запрещает продажу детям никотиносодержащих смесей и вовлечение в их употребление. </w:t>
      </w:r>
    </w:p>
    <w:p w:rsidR="00CC78F7" w:rsidRDefault="00CC78F7" w:rsidP="00CC78F7">
      <w:pPr>
        <w:rPr>
          <w:rFonts w:asciiTheme="majorHAnsi" w:hAnsiTheme="majorHAnsi"/>
          <w:sz w:val="24"/>
          <w:szCs w:val="24"/>
        </w:rPr>
      </w:pPr>
      <w:r w:rsidRPr="00CC78F7">
        <w:rPr>
          <w:rFonts w:asciiTheme="majorHAnsi" w:hAnsiTheme="majorHAnsi"/>
          <w:sz w:val="24"/>
          <w:szCs w:val="24"/>
        </w:rPr>
        <w:t>Изменения в региональный закон об административных правонарушен</w:t>
      </w:r>
      <w:r w:rsidRPr="00CC78F7">
        <w:rPr>
          <w:rFonts w:asciiTheme="majorHAnsi" w:hAnsiTheme="majorHAnsi"/>
          <w:sz w:val="24"/>
          <w:szCs w:val="24"/>
        </w:rPr>
        <w:t>и</w:t>
      </w:r>
      <w:r w:rsidRPr="00CC78F7">
        <w:rPr>
          <w:rFonts w:asciiTheme="majorHAnsi" w:hAnsiTheme="majorHAnsi"/>
          <w:sz w:val="24"/>
          <w:szCs w:val="24"/>
        </w:rPr>
        <w:t>ях, предложенные Алексеем Александровым, устанавливают размер штрафов за такое нарушение. По предложению депутата статья закона, касающаяся мер по предупреждению вреда здоровью и развитию детей, дополнена двумя пунктами. Первый — о введении штрафов для тех, кто продаёт детям и подросткам бест</w:t>
      </w:r>
      <w:r w:rsidRPr="00CC78F7">
        <w:rPr>
          <w:rFonts w:asciiTheme="majorHAnsi" w:hAnsiTheme="majorHAnsi"/>
          <w:sz w:val="24"/>
          <w:szCs w:val="24"/>
        </w:rPr>
        <w:t>а</w:t>
      </w:r>
      <w:r w:rsidRPr="00CC78F7">
        <w:rPr>
          <w:rFonts w:asciiTheme="majorHAnsi" w:hAnsiTheme="majorHAnsi"/>
          <w:sz w:val="24"/>
          <w:szCs w:val="24"/>
        </w:rPr>
        <w:t>бачные никотиновые смеси. Физические лица в случае принятия закона за такое нарушение должны будут заплатить от 3 до 5 тысяч рублей, должностные и юр</w:t>
      </w:r>
      <w:r w:rsidRPr="00CC78F7">
        <w:rPr>
          <w:rFonts w:asciiTheme="majorHAnsi" w:hAnsiTheme="majorHAnsi"/>
          <w:sz w:val="24"/>
          <w:szCs w:val="24"/>
        </w:rPr>
        <w:t>и</w:t>
      </w:r>
      <w:r w:rsidRPr="00CC78F7">
        <w:rPr>
          <w:rFonts w:asciiTheme="majorHAnsi" w:hAnsiTheme="majorHAnsi"/>
          <w:sz w:val="24"/>
          <w:szCs w:val="24"/>
        </w:rPr>
        <w:t>дические — от 40 до 50 тысяч рублей и от 250 до 350 тысяч рублей соответстве</w:t>
      </w:r>
      <w:r w:rsidRPr="00CC78F7">
        <w:rPr>
          <w:rFonts w:asciiTheme="majorHAnsi" w:hAnsiTheme="majorHAnsi"/>
          <w:sz w:val="24"/>
          <w:szCs w:val="24"/>
        </w:rPr>
        <w:t>н</w:t>
      </w:r>
      <w:r w:rsidRPr="00CC78F7">
        <w:rPr>
          <w:rFonts w:asciiTheme="majorHAnsi" w:hAnsiTheme="majorHAnsi"/>
          <w:sz w:val="24"/>
          <w:szCs w:val="24"/>
        </w:rPr>
        <w:t>но. Второй пункт касается вовлечения тех, кому не исполнилось 18 лет, в упо</w:t>
      </w:r>
      <w:r w:rsidRPr="00CC78F7">
        <w:rPr>
          <w:rFonts w:asciiTheme="majorHAnsi" w:hAnsiTheme="majorHAnsi"/>
          <w:sz w:val="24"/>
          <w:szCs w:val="24"/>
        </w:rPr>
        <w:t>т</w:t>
      </w:r>
      <w:r w:rsidRPr="00CC78F7">
        <w:rPr>
          <w:rFonts w:asciiTheme="majorHAnsi" w:hAnsiTheme="majorHAnsi"/>
          <w:sz w:val="24"/>
          <w:szCs w:val="24"/>
        </w:rPr>
        <w:t>ребление таких смесей — штрафы предлагается установить такие же, как за пр</w:t>
      </w:r>
      <w:r w:rsidRPr="00CC78F7">
        <w:rPr>
          <w:rFonts w:asciiTheme="majorHAnsi" w:hAnsiTheme="majorHAnsi"/>
          <w:sz w:val="24"/>
          <w:szCs w:val="24"/>
        </w:rPr>
        <w:t>о</w:t>
      </w:r>
      <w:r w:rsidRPr="00CC78F7">
        <w:rPr>
          <w:rFonts w:asciiTheme="majorHAnsi" w:hAnsiTheme="majorHAnsi"/>
          <w:sz w:val="24"/>
          <w:szCs w:val="24"/>
        </w:rPr>
        <w:t>дажу.</w:t>
      </w:r>
    </w:p>
    <w:p w:rsidR="00CC78F7" w:rsidRDefault="00CC78F7" w:rsidP="00CC78F7">
      <w:pPr>
        <w:rPr>
          <w:rFonts w:asciiTheme="majorHAnsi" w:hAnsiTheme="majorHAnsi"/>
          <w:sz w:val="24"/>
          <w:szCs w:val="24"/>
        </w:rPr>
      </w:pPr>
    </w:p>
    <w:p w:rsidR="00CC78F7" w:rsidRPr="00CC78F7" w:rsidRDefault="00CC78F7" w:rsidP="00CC78F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Запрещено законом</w:t>
      </w:r>
      <w:r w:rsidRPr="00CC78F7">
        <w:rPr>
          <w:rFonts w:asciiTheme="majorHAnsi" w:hAnsiTheme="majorHAnsi"/>
          <w:sz w:val="24"/>
          <w:szCs w:val="24"/>
        </w:rPr>
        <w:t>. – Текст : непосредственный // Ведомости Законод</w:t>
      </w:r>
      <w:r w:rsidRPr="00CC78F7">
        <w:rPr>
          <w:rFonts w:asciiTheme="majorHAnsi" w:hAnsiTheme="majorHAnsi"/>
          <w:sz w:val="24"/>
          <w:szCs w:val="24"/>
        </w:rPr>
        <w:t>а</w:t>
      </w:r>
      <w:r w:rsidRPr="00CC78F7">
        <w:rPr>
          <w:rFonts w:asciiTheme="majorHAnsi" w:hAnsiTheme="majorHAnsi"/>
          <w:sz w:val="24"/>
          <w:szCs w:val="24"/>
        </w:rPr>
        <w:t>тельного Собрания Новосибирской области. – 2020, № 1</w:t>
      </w:r>
      <w:r>
        <w:rPr>
          <w:rFonts w:asciiTheme="majorHAnsi" w:hAnsiTheme="majorHAnsi"/>
          <w:sz w:val="24"/>
          <w:szCs w:val="24"/>
        </w:rPr>
        <w:t>9</w:t>
      </w:r>
      <w:r w:rsidRPr="00CC78F7">
        <w:rPr>
          <w:rFonts w:asciiTheme="majorHAnsi" w:hAnsiTheme="majorHAnsi"/>
          <w:sz w:val="24"/>
          <w:szCs w:val="24"/>
        </w:rPr>
        <w:t xml:space="preserve"> (174</w:t>
      </w:r>
      <w:r>
        <w:rPr>
          <w:rFonts w:asciiTheme="majorHAnsi" w:hAnsiTheme="majorHAnsi"/>
          <w:sz w:val="24"/>
          <w:szCs w:val="24"/>
        </w:rPr>
        <w:t>4) (06 мая</w:t>
      </w:r>
      <w:r w:rsidRPr="00CC78F7">
        <w:rPr>
          <w:rFonts w:asciiTheme="majorHAnsi" w:hAnsiTheme="majorHAnsi"/>
          <w:sz w:val="24"/>
          <w:szCs w:val="24"/>
        </w:rPr>
        <w:t xml:space="preserve">). – С. </w:t>
      </w:r>
      <w:r>
        <w:rPr>
          <w:rFonts w:asciiTheme="majorHAnsi" w:hAnsiTheme="majorHAnsi"/>
          <w:sz w:val="24"/>
          <w:szCs w:val="24"/>
        </w:rPr>
        <w:t>8</w:t>
      </w:r>
    </w:p>
    <w:p w:rsidR="00CC78F7" w:rsidRPr="00CC78F7" w:rsidRDefault="00CC78F7" w:rsidP="004638F3">
      <w:pPr>
        <w:pStyle w:val="1"/>
        <w:spacing w:before="0"/>
        <w:rPr>
          <w:color w:val="FF0000"/>
          <w:sz w:val="36"/>
          <w:szCs w:val="36"/>
        </w:rPr>
      </w:pPr>
    </w:p>
    <w:p w:rsidR="00CC78F7" w:rsidRPr="00CC78F7" w:rsidRDefault="00CC78F7" w:rsidP="004638F3">
      <w:pPr>
        <w:pStyle w:val="1"/>
        <w:spacing w:before="0"/>
        <w:rPr>
          <w:color w:val="FF0000"/>
          <w:sz w:val="36"/>
          <w:szCs w:val="36"/>
        </w:rPr>
      </w:pPr>
    </w:p>
    <w:p w:rsidR="00CC78F7" w:rsidRPr="00CC78F7" w:rsidRDefault="00CC78F7" w:rsidP="004638F3">
      <w:pPr>
        <w:pStyle w:val="1"/>
        <w:spacing w:before="0"/>
        <w:rPr>
          <w:color w:val="FF0000"/>
          <w:sz w:val="36"/>
          <w:szCs w:val="36"/>
        </w:rPr>
      </w:pPr>
    </w:p>
    <w:p w:rsidR="008D15EF" w:rsidRDefault="008D15EF" w:rsidP="004638F3">
      <w:pPr>
        <w:pStyle w:val="1"/>
        <w:spacing w:before="0"/>
        <w:rPr>
          <w:color w:val="auto"/>
          <w:sz w:val="36"/>
          <w:szCs w:val="36"/>
        </w:rPr>
      </w:pPr>
    </w:p>
    <w:p w:rsidR="008D15EF" w:rsidRDefault="008D15EF" w:rsidP="004638F3">
      <w:pPr>
        <w:pStyle w:val="1"/>
        <w:spacing w:before="0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br w:type="page"/>
      </w:r>
    </w:p>
    <w:p w:rsidR="00F62F05" w:rsidRDefault="00F62F05" w:rsidP="004638F3">
      <w:pPr>
        <w:pStyle w:val="1"/>
        <w:spacing w:before="0"/>
        <w:rPr>
          <w:color w:val="auto"/>
          <w:sz w:val="36"/>
          <w:szCs w:val="36"/>
        </w:rPr>
      </w:pPr>
      <w:bookmarkStart w:id="9" w:name="_Toc41659506"/>
      <w:r>
        <w:rPr>
          <w:color w:val="auto"/>
          <w:sz w:val="36"/>
          <w:szCs w:val="36"/>
        </w:rPr>
        <w:lastRenderedPageBreak/>
        <w:t>Люди с феном</w:t>
      </w:r>
      <w:bookmarkEnd w:id="9"/>
    </w:p>
    <w:p w:rsidR="004132BD" w:rsidRDefault="004132BD" w:rsidP="004132BD">
      <w:pPr>
        <w:ind w:firstLine="0"/>
        <w:rPr>
          <w:rFonts w:asciiTheme="majorHAnsi" w:hAnsiTheme="majorHAnsi"/>
          <w:sz w:val="24"/>
          <w:szCs w:val="24"/>
        </w:rPr>
      </w:pPr>
    </w:p>
    <w:p w:rsidR="00F62F05" w:rsidRPr="004132BD" w:rsidRDefault="007A5DFA" w:rsidP="004132BD">
      <w:pPr>
        <w:ind w:firstLine="0"/>
        <w:rPr>
          <w:rFonts w:asciiTheme="majorHAnsi" w:hAnsiTheme="majorHAnsi"/>
          <w:b/>
          <w:sz w:val="24"/>
          <w:szCs w:val="24"/>
        </w:rPr>
      </w:pPr>
      <w:r w:rsidRPr="004132BD">
        <w:rPr>
          <w:rFonts w:asciiTheme="majorHAnsi" w:hAnsiTheme="majorHAnsi"/>
          <w:b/>
          <w:sz w:val="24"/>
          <w:szCs w:val="24"/>
        </w:rPr>
        <w:t>Роспотребнадзор и Минфин РФ составили список основных видов мошенн</w:t>
      </w:r>
      <w:r w:rsidRPr="004132BD">
        <w:rPr>
          <w:rFonts w:asciiTheme="majorHAnsi" w:hAnsiTheme="majorHAnsi"/>
          <w:b/>
          <w:sz w:val="24"/>
          <w:szCs w:val="24"/>
        </w:rPr>
        <w:t>и</w:t>
      </w:r>
      <w:r w:rsidRPr="004132BD">
        <w:rPr>
          <w:rFonts w:asciiTheme="majorHAnsi" w:hAnsiTheme="majorHAnsi"/>
          <w:b/>
          <w:sz w:val="24"/>
          <w:szCs w:val="24"/>
        </w:rPr>
        <w:t>чества, связанных с распространением коронавирусной инфекции.</w:t>
      </w:r>
    </w:p>
    <w:p w:rsidR="004132BD" w:rsidRDefault="004132BD" w:rsidP="007A5DFA">
      <w:pPr>
        <w:rPr>
          <w:rFonts w:asciiTheme="majorHAnsi" w:hAnsiTheme="majorHAnsi"/>
          <w:b/>
          <w:bCs/>
          <w:sz w:val="24"/>
          <w:szCs w:val="24"/>
        </w:rPr>
      </w:pP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Предложения о продаже несуществующих товаров, услуг, социальных льг</w:t>
      </w:r>
      <w:r w:rsidRPr="004132BD">
        <w:rPr>
          <w:rFonts w:asciiTheme="majorHAnsi" w:hAnsiTheme="majorHAnsi"/>
          <w:b/>
          <w:bCs/>
          <w:sz w:val="24"/>
          <w:szCs w:val="24"/>
        </w:rPr>
        <w:t>о</w:t>
      </w:r>
      <w:r w:rsidRPr="004132BD">
        <w:rPr>
          <w:rFonts w:asciiTheme="majorHAnsi" w:hAnsiTheme="majorHAnsi"/>
          <w:b/>
          <w:bCs/>
          <w:sz w:val="24"/>
          <w:szCs w:val="24"/>
        </w:rPr>
        <w:t>тах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Предложение купить очиститель воздуха, удаляющий возбудителя вир</w:t>
      </w:r>
      <w:r w:rsidRPr="004132BD">
        <w:rPr>
          <w:rFonts w:asciiTheme="majorHAnsi" w:hAnsiTheme="majorHAnsi"/>
          <w:sz w:val="24"/>
          <w:szCs w:val="24"/>
        </w:rPr>
        <w:t>у</w:t>
      </w:r>
      <w:r w:rsidRPr="004132BD">
        <w:rPr>
          <w:rFonts w:asciiTheme="majorHAnsi" w:hAnsiTheme="majorHAnsi"/>
          <w:sz w:val="24"/>
          <w:szCs w:val="24"/>
        </w:rPr>
        <w:t>са, или маски с фильтром, отсеивающие вирус. Стоимость может быть сильно з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вышена, хотя эффективность таких средств не доказана.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Предложение лекарств, якобы помогающих от коронавируса.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Предложение индивидуальных средств защиты известных и надёжных производителей с обязательной предоплатой. После получения денег товар не поставляется.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Многие государственные органы одновременно с началом распростран</w:t>
      </w:r>
      <w:r w:rsidRPr="004132BD">
        <w:rPr>
          <w:rFonts w:asciiTheme="majorHAnsi" w:hAnsiTheme="majorHAnsi"/>
          <w:sz w:val="24"/>
          <w:szCs w:val="24"/>
        </w:rPr>
        <w:t>е</w:t>
      </w:r>
      <w:r w:rsidRPr="004132BD">
        <w:rPr>
          <w:rFonts w:asciiTheme="majorHAnsi" w:hAnsiTheme="majorHAnsi"/>
          <w:sz w:val="24"/>
          <w:szCs w:val="24"/>
        </w:rPr>
        <w:t>ния инфекции стали изготовлять и бесплатно распространять брошюры о кор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навирусе. Мошенники могут просить за них деньги.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• </w:t>
      </w:r>
      <w:r w:rsidRPr="004132BD">
        <w:rPr>
          <w:rFonts w:asciiTheme="majorHAnsi" w:hAnsiTheme="majorHAnsi"/>
          <w:sz w:val="24"/>
          <w:szCs w:val="24"/>
        </w:rPr>
        <w:t>Звонки с информацией о контакте с подтверждённым носителем вируса и о том, что придут специалисты для проведения платного анализа.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Запросы конфиденциальных личных данных для предоставления миф</w:t>
      </w:r>
      <w:r w:rsidRPr="004132BD">
        <w:rPr>
          <w:rFonts w:asciiTheme="majorHAnsi" w:hAnsiTheme="majorHAnsi"/>
          <w:sz w:val="24"/>
          <w:szCs w:val="24"/>
        </w:rPr>
        <w:t>и</w:t>
      </w:r>
      <w:r w:rsidRPr="004132BD">
        <w:rPr>
          <w:rFonts w:asciiTheme="majorHAnsi" w:hAnsiTheme="majorHAnsi"/>
          <w:sz w:val="24"/>
          <w:szCs w:val="24"/>
        </w:rPr>
        <w:t>ческой господдержки, компенсации ущерба от вируса и т. п.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Фишинговые рассылки (просят пройти по ссылке и т. п. с целью кражи данных карты) — например, про то, как в квартире избавиться от возбудителя вируса с помощью фена.</w:t>
      </w:r>
    </w:p>
    <w:p w:rsidR="007A5DFA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Предложение провести на дому бесплатное тестирование или вакцин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цию от коронавируса. Как правило, цель такого визита — квартирная кража.</w:t>
      </w:r>
    </w:p>
    <w:p w:rsidR="004132BD" w:rsidRDefault="004132BD" w:rsidP="004132BD">
      <w:pPr>
        <w:ind w:firstLine="0"/>
        <w:rPr>
          <w:rFonts w:asciiTheme="majorHAnsi" w:hAnsiTheme="majorHAnsi"/>
          <w:sz w:val="24"/>
          <w:szCs w:val="24"/>
        </w:rPr>
      </w:pP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Использование режима ограничения передвижения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В интернете появились мошеннические сервисы, якобы позволяющие проверить, как далеко вам можно отходить от дома. Для этого нужно ввести да</w:t>
      </w:r>
      <w:r w:rsidRPr="004132BD">
        <w:rPr>
          <w:rFonts w:asciiTheme="majorHAnsi" w:hAnsiTheme="majorHAnsi"/>
          <w:sz w:val="24"/>
          <w:szCs w:val="24"/>
        </w:rPr>
        <w:t>н</w:t>
      </w:r>
      <w:r w:rsidRPr="004132BD">
        <w:rPr>
          <w:rFonts w:asciiTheme="majorHAnsi" w:hAnsiTheme="majorHAnsi"/>
          <w:sz w:val="24"/>
          <w:szCs w:val="24"/>
        </w:rPr>
        <w:t>ные банковской карты.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В интернете начали активно продавать фальшивые пропуска на въезд и передвижение по Москве и другим городам. Стоит помнить, что оформлением т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ких пропусков занимаются городские или региональные власти, а информацию о методах их оформления можно найти на официальных сайтах.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Мошенники могут рассылать фейковые смс-сообщения о том, что вам выписан штраф за нарушение карантина или самоизоляции. Часто в таких случ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ях могут просить оплатить его сразу — по номеру телефона или карты, — угр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жая возбуждением уголовного дела.</w:t>
      </w:r>
    </w:p>
    <w:p w:rsidR="004132BD" w:rsidRDefault="004132BD" w:rsidP="004132BD">
      <w:pPr>
        <w:ind w:firstLine="0"/>
        <w:rPr>
          <w:rFonts w:asciiTheme="majorHAnsi" w:hAnsiTheme="majorHAnsi"/>
          <w:b/>
          <w:bCs/>
          <w:sz w:val="24"/>
          <w:szCs w:val="24"/>
        </w:rPr>
      </w:pP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Уловки в интернете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Мошенники создают вирусные интернет-сайты, распространяющие вр</w:t>
      </w:r>
      <w:r w:rsidRPr="004132BD">
        <w:rPr>
          <w:rFonts w:asciiTheme="majorHAnsi" w:hAnsiTheme="majorHAnsi"/>
          <w:sz w:val="24"/>
          <w:szCs w:val="24"/>
        </w:rPr>
        <w:t>е</w:t>
      </w:r>
      <w:r w:rsidRPr="004132BD">
        <w:rPr>
          <w:rFonts w:asciiTheme="majorHAnsi" w:hAnsiTheme="majorHAnsi"/>
          <w:sz w:val="24"/>
          <w:szCs w:val="24"/>
        </w:rPr>
        <w:t>доносное программное обеспечение, для кражи личных данных или данных ба</w:t>
      </w:r>
      <w:r w:rsidRPr="004132BD">
        <w:rPr>
          <w:rFonts w:asciiTheme="majorHAnsi" w:hAnsiTheme="majorHAnsi"/>
          <w:sz w:val="24"/>
          <w:szCs w:val="24"/>
        </w:rPr>
        <w:t>н</w:t>
      </w:r>
      <w:r w:rsidRPr="004132BD">
        <w:rPr>
          <w:rFonts w:asciiTheme="majorHAnsi" w:hAnsiTheme="majorHAnsi"/>
          <w:sz w:val="24"/>
          <w:szCs w:val="24"/>
        </w:rPr>
        <w:t>ковской карты. Часто такие сайты могут маскироваться под официальные порт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лы реальных организаций — например, ВОЗ или Минздрава.</w:t>
      </w:r>
    </w:p>
    <w:p w:rsidR="004132BD" w:rsidRPr="007E5680" w:rsidRDefault="007A5DFA" w:rsidP="007E5680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Кража личных данных также возможна через фишинговые рассылки, к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гда пользователя просят перейти по ссылке. Как правило, предлагают познак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миться со способами борьбы с возбудителем коронавируса, средствами защиты и т. д.</w:t>
      </w: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lastRenderedPageBreak/>
        <w:t>Обещания помощи с пособиями или долгами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Мошенники могут запрашивать конфиденциальные личные данные, чт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бы помочь в оформлении пособий и компенсаций ущерба от вируса.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Гражданам могут поступать предложения по урегулированию взысканий или помощи в проведении процедуры банкротства за комиссию. Получив пре</w:t>
      </w:r>
      <w:r w:rsidRPr="004132BD">
        <w:rPr>
          <w:rFonts w:asciiTheme="majorHAnsi" w:hAnsiTheme="majorHAnsi"/>
          <w:sz w:val="24"/>
          <w:szCs w:val="24"/>
        </w:rPr>
        <w:t>д</w:t>
      </w:r>
      <w:r w:rsidRPr="004132BD">
        <w:rPr>
          <w:rFonts w:asciiTheme="majorHAnsi" w:hAnsiTheme="majorHAnsi"/>
          <w:sz w:val="24"/>
          <w:szCs w:val="24"/>
        </w:rPr>
        <w:t>оплату, преступники скрываются.</w:t>
      </w:r>
    </w:p>
    <w:p w:rsidR="004132BD" w:rsidRDefault="004132BD" w:rsidP="004132BD">
      <w:pPr>
        <w:ind w:firstLine="0"/>
        <w:rPr>
          <w:rFonts w:asciiTheme="majorHAnsi" w:hAnsiTheme="majorHAnsi"/>
          <w:b/>
          <w:bCs/>
          <w:sz w:val="24"/>
          <w:szCs w:val="24"/>
        </w:rPr>
      </w:pP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Лжеблаготворительные акции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Мошенники могут попросить принять участие в благотворительных а</w:t>
      </w:r>
      <w:r w:rsidRPr="004132BD">
        <w:rPr>
          <w:rFonts w:asciiTheme="majorHAnsi" w:hAnsiTheme="majorHAnsi"/>
          <w:sz w:val="24"/>
          <w:szCs w:val="24"/>
        </w:rPr>
        <w:t>к</w:t>
      </w:r>
      <w:r w:rsidRPr="004132BD">
        <w:rPr>
          <w:rFonts w:asciiTheme="majorHAnsi" w:hAnsiTheme="majorHAnsi"/>
          <w:sz w:val="24"/>
          <w:szCs w:val="24"/>
        </w:rPr>
        <w:t>циях, например, пожертвовать деньги на помощь пожилым людям или соотеч</w:t>
      </w:r>
      <w:r w:rsidRPr="004132BD">
        <w:rPr>
          <w:rFonts w:asciiTheme="majorHAnsi" w:hAnsiTheme="majorHAnsi"/>
          <w:sz w:val="24"/>
          <w:szCs w:val="24"/>
        </w:rPr>
        <w:t>е</w:t>
      </w:r>
      <w:r w:rsidRPr="004132BD">
        <w:rPr>
          <w:rFonts w:asciiTheme="majorHAnsi" w:hAnsiTheme="majorHAnsi"/>
          <w:sz w:val="24"/>
          <w:szCs w:val="24"/>
        </w:rPr>
        <w:t>ственникам, оставшимся за рубежом. Переведённые в таком случае деньги, ск</w:t>
      </w:r>
      <w:r w:rsidRPr="004132BD">
        <w:rPr>
          <w:rFonts w:asciiTheme="majorHAnsi" w:hAnsiTheme="majorHAnsi"/>
          <w:sz w:val="24"/>
          <w:szCs w:val="24"/>
        </w:rPr>
        <w:t>о</w:t>
      </w:r>
      <w:r w:rsidRPr="004132BD">
        <w:rPr>
          <w:rFonts w:asciiTheme="majorHAnsi" w:hAnsiTheme="majorHAnsi"/>
          <w:sz w:val="24"/>
          <w:szCs w:val="24"/>
        </w:rPr>
        <w:t>рее всего, вернуть не удастся. Следует тщательно проверять такие обращения.</w:t>
      </w:r>
    </w:p>
    <w:p w:rsidR="004132BD" w:rsidRDefault="004132BD" w:rsidP="004132BD">
      <w:pPr>
        <w:ind w:firstLine="0"/>
        <w:rPr>
          <w:rFonts w:asciiTheme="majorHAnsi" w:hAnsiTheme="majorHAnsi"/>
          <w:b/>
          <w:bCs/>
          <w:sz w:val="24"/>
          <w:szCs w:val="24"/>
        </w:rPr>
      </w:pPr>
    </w:p>
    <w:p w:rsidR="007A5DFA" w:rsidRPr="004132BD" w:rsidRDefault="007A5DFA" w:rsidP="004132BD">
      <w:pPr>
        <w:ind w:firstLine="0"/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b/>
          <w:bCs/>
          <w:sz w:val="24"/>
          <w:szCs w:val="24"/>
        </w:rPr>
        <w:t>Ложные предложения о работе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Фейковые предложения об удалённой работе под прикрытием корпор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тивных рассылок. Такие сообщения могут иметь вид приглашения принять уч</w:t>
      </w:r>
      <w:r w:rsidRPr="004132BD">
        <w:rPr>
          <w:rFonts w:asciiTheme="majorHAnsi" w:hAnsiTheme="majorHAnsi"/>
          <w:sz w:val="24"/>
          <w:szCs w:val="24"/>
        </w:rPr>
        <w:t>а</w:t>
      </w:r>
      <w:r w:rsidRPr="004132BD">
        <w:rPr>
          <w:rFonts w:asciiTheme="majorHAnsi" w:hAnsiTheme="majorHAnsi"/>
          <w:sz w:val="24"/>
          <w:szCs w:val="24"/>
        </w:rPr>
        <w:t>стие в Zoom-конференции. Таким образом мошенники заставляют перейти по н</w:t>
      </w:r>
      <w:r w:rsidRPr="004132BD">
        <w:rPr>
          <w:rFonts w:asciiTheme="majorHAnsi" w:hAnsiTheme="majorHAnsi"/>
          <w:sz w:val="24"/>
          <w:szCs w:val="24"/>
        </w:rPr>
        <w:t>е</w:t>
      </w:r>
      <w:r w:rsidRPr="004132BD">
        <w:rPr>
          <w:rFonts w:asciiTheme="majorHAnsi" w:hAnsiTheme="majorHAnsi"/>
          <w:sz w:val="24"/>
          <w:szCs w:val="24"/>
        </w:rPr>
        <w:t>безопасным ссылкам.</w:t>
      </w:r>
    </w:p>
    <w:p w:rsidR="007A5DFA" w:rsidRPr="004132BD" w:rsidRDefault="007A5DFA" w:rsidP="007A5DFA">
      <w:pPr>
        <w:rPr>
          <w:rFonts w:asciiTheme="majorHAnsi" w:hAnsiTheme="majorHAnsi"/>
          <w:sz w:val="24"/>
          <w:szCs w:val="24"/>
        </w:rPr>
      </w:pPr>
      <w:r w:rsidRPr="004132BD">
        <w:rPr>
          <w:rFonts w:asciiTheme="majorHAnsi" w:hAnsiTheme="majorHAnsi"/>
          <w:sz w:val="24"/>
          <w:szCs w:val="24"/>
        </w:rPr>
        <w:t>• Предложения по удалённой работе. Для того чтобы к ней приступить, мошенники заявляют о необходимости предварительно купить методические материалы.</w:t>
      </w:r>
    </w:p>
    <w:p w:rsidR="007A5DFA" w:rsidRDefault="007A5DFA" w:rsidP="004132BD">
      <w:pPr>
        <w:jc w:val="right"/>
        <w:rPr>
          <w:rFonts w:asciiTheme="majorHAnsi" w:hAnsiTheme="majorHAnsi"/>
          <w:b/>
          <w:bCs/>
          <w:i/>
          <w:iCs/>
          <w:sz w:val="20"/>
          <w:szCs w:val="20"/>
        </w:rPr>
      </w:pPr>
      <w:r w:rsidRPr="004132BD">
        <w:rPr>
          <w:rFonts w:asciiTheme="majorHAnsi" w:hAnsiTheme="majorHAnsi"/>
          <w:b/>
          <w:bCs/>
          <w:i/>
          <w:iCs/>
          <w:sz w:val="20"/>
          <w:szCs w:val="20"/>
        </w:rPr>
        <w:t>Информация с официального сайта Роспотребнадзора rospotrebnadzor.ru</w:t>
      </w:r>
    </w:p>
    <w:p w:rsidR="004132BD" w:rsidRDefault="004132BD" w:rsidP="004132BD">
      <w:pPr>
        <w:jc w:val="right"/>
        <w:rPr>
          <w:rFonts w:asciiTheme="majorHAnsi" w:hAnsiTheme="majorHAnsi"/>
          <w:b/>
          <w:bCs/>
          <w:i/>
          <w:iCs/>
          <w:sz w:val="20"/>
          <w:szCs w:val="20"/>
        </w:rPr>
      </w:pPr>
    </w:p>
    <w:p w:rsidR="004132BD" w:rsidRPr="004132BD" w:rsidRDefault="004132BD" w:rsidP="004132BD">
      <w:pPr>
        <w:ind w:firstLine="0"/>
        <w:rPr>
          <w:rFonts w:asciiTheme="majorHAnsi" w:hAnsiTheme="majorHAnsi"/>
          <w:bCs/>
          <w:iCs/>
          <w:sz w:val="24"/>
          <w:szCs w:val="24"/>
        </w:rPr>
      </w:pPr>
      <w:r>
        <w:rPr>
          <w:rFonts w:asciiTheme="majorHAnsi" w:hAnsiTheme="majorHAnsi"/>
          <w:bCs/>
          <w:iCs/>
          <w:sz w:val="24"/>
          <w:szCs w:val="24"/>
        </w:rPr>
        <w:t>Люди с феном</w:t>
      </w:r>
      <w:r w:rsidRPr="004132BD">
        <w:rPr>
          <w:rFonts w:asciiTheme="majorHAnsi" w:hAnsiTheme="majorHAnsi"/>
          <w:bCs/>
          <w:iCs/>
          <w:sz w:val="24"/>
          <w:szCs w:val="24"/>
        </w:rPr>
        <w:t>. – Текст : непосредственный // Ведомости Законодательного Со</w:t>
      </w:r>
      <w:r w:rsidRPr="004132BD">
        <w:rPr>
          <w:rFonts w:asciiTheme="majorHAnsi" w:hAnsiTheme="majorHAnsi"/>
          <w:bCs/>
          <w:iCs/>
          <w:sz w:val="24"/>
          <w:szCs w:val="24"/>
        </w:rPr>
        <w:t>б</w:t>
      </w:r>
      <w:r w:rsidRPr="004132BD">
        <w:rPr>
          <w:rFonts w:asciiTheme="majorHAnsi" w:hAnsiTheme="majorHAnsi"/>
          <w:bCs/>
          <w:iCs/>
          <w:sz w:val="24"/>
          <w:szCs w:val="24"/>
        </w:rPr>
        <w:t xml:space="preserve">рания Новосибирской области. – 2020, № 20 (1745) (13 мая). – С. </w:t>
      </w:r>
      <w:r>
        <w:rPr>
          <w:rFonts w:asciiTheme="majorHAnsi" w:hAnsiTheme="majorHAnsi"/>
          <w:bCs/>
          <w:iCs/>
          <w:sz w:val="24"/>
          <w:szCs w:val="24"/>
        </w:rPr>
        <w:t>13</w:t>
      </w:r>
    </w:p>
    <w:p w:rsidR="00F62F05" w:rsidRDefault="00F62F05" w:rsidP="004638F3">
      <w:pPr>
        <w:pStyle w:val="1"/>
        <w:spacing w:before="0"/>
        <w:rPr>
          <w:color w:val="auto"/>
          <w:sz w:val="36"/>
          <w:szCs w:val="36"/>
        </w:rPr>
      </w:pPr>
    </w:p>
    <w:p w:rsidR="00F62F05" w:rsidRDefault="00F62F05" w:rsidP="004638F3">
      <w:pPr>
        <w:pStyle w:val="1"/>
        <w:spacing w:before="0"/>
        <w:rPr>
          <w:color w:val="auto"/>
          <w:sz w:val="36"/>
          <w:szCs w:val="36"/>
        </w:rPr>
      </w:pPr>
    </w:p>
    <w:p w:rsidR="00F62F05" w:rsidRDefault="00F62F05" w:rsidP="004638F3">
      <w:pPr>
        <w:pStyle w:val="1"/>
        <w:spacing w:before="0"/>
        <w:rPr>
          <w:color w:val="auto"/>
          <w:sz w:val="36"/>
          <w:szCs w:val="36"/>
        </w:rPr>
      </w:pPr>
    </w:p>
    <w:p w:rsidR="002F7340" w:rsidRDefault="002F7340" w:rsidP="004638F3">
      <w:pPr>
        <w:pStyle w:val="1"/>
        <w:spacing w:before="0"/>
        <w:rPr>
          <w:color w:val="auto"/>
          <w:sz w:val="36"/>
          <w:szCs w:val="36"/>
        </w:rPr>
      </w:pPr>
      <w:bookmarkStart w:id="10" w:name="_Toc41659507"/>
      <w:r>
        <w:rPr>
          <w:color w:val="auto"/>
          <w:sz w:val="36"/>
          <w:szCs w:val="36"/>
        </w:rPr>
        <w:t>Нелишние десять тысяч</w:t>
      </w:r>
      <w:bookmarkEnd w:id="10"/>
    </w:p>
    <w:p w:rsidR="002F7340" w:rsidRDefault="002F7340" w:rsidP="002F7340">
      <w:pPr>
        <w:ind w:firstLine="0"/>
        <w:rPr>
          <w:rFonts w:asciiTheme="majorHAnsi" w:hAnsiTheme="majorHAnsi"/>
          <w:sz w:val="24"/>
          <w:szCs w:val="24"/>
        </w:rPr>
      </w:pP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  <w:r w:rsidRPr="002F7340">
        <w:rPr>
          <w:rFonts w:asciiTheme="majorHAnsi" w:hAnsiTheme="majorHAnsi"/>
          <w:b/>
          <w:sz w:val="24"/>
          <w:szCs w:val="24"/>
        </w:rPr>
        <w:t>На вопросы родителей о социальной выплате на детей ответили по горячей линии общественной приемной губернатора Новосибирской области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Как подсчитали в министерстве труда и социального развития Новосиби</w:t>
      </w:r>
      <w:r w:rsidRPr="002F7340">
        <w:rPr>
          <w:rFonts w:asciiTheme="majorHAnsi" w:hAnsiTheme="majorHAnsi"/>
          <w:sz w:val="24"/>
          <w:szCs w:val="24"/>
        </w:rPr>
        <w:t>р</w:t>
      </w:r>
      <w:r w:rsidRPr="002F7340">
        <w:rPr>
          <w:rFonts w:asciiTheme="majorHAnsi" w:hAnsiTheme="majorHAnsi"/>
          <w:sz w:val="24"/>
          <w:szCs w:val="24"/>
        </w:rPr>
        <w:t xml:space="preserve">ской области, в нашем регионе деньги по указу Президента РФ от 11 мая должны получить около 450 000 детей. Речь идет о едино­временной выплате для семей с детьми в возрасте от 3 до </w:t>
      </w:r>
      <w:r>
        <w:rPr>
          <w:rFonts w:asciiTheme="majorHAnsi" w:hAnsiTheme="majorHAnsi"/>
          <w:sz w:val="24"/>
          <w:szCs w:val="24"/>
        </w:rPr>
        <w:t>16 лет в размере 10 000 рублей.</w:t>
      </w:r>
    </w:p>
    <w:p w:rsidR="002F7340" w:rsidRP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На следующий день после обращения президента к нации почти полми</w:t>
      </w:r>
      <w:r w:rsidRPr="002F7340">
        <w:rPr>
          <w:rFonts w:asciiTheme="majorHAnsi" w:hAnsiTheme="majorHAnsi"/>
          <w:sz w:val="24"/>
          <w:szCs w:val="24"/>
        </w:rPr>
        <w:t>л</w:t>
      </w:r>
      <w:r w:rsidRPr="002F7340">
        <w:rPr>
          <w:rFonts w:asciiTheme="majorHAnsi" w:hAnsiTheme="majorHAnsi"/>
          <w:sz w:val="24"/>
          <w:szCs w:val="24"/>
        </w:rPr>
        <w:t>лиона новосибирских мам и пап бросились штурмовать сайт госуслуг, чтобы з</w:t>
      </w:r>
      <w:r w:rsidRPr="002F7340">
        <w:rPr>
          <w:rFonts w:asciiTheme="majorHAnsi" w:hAnsiTheme="majorHAnsi"/>
          <w:sz w:val="24"/>
          <w:szCs w:val="24"/>
        </w:rPr>
        <w:t>а</w:t>
      </w:r>
      <w:r w:rsidRPr="002F7340">
        <w:rPr>
          <w:rFonts w:asciiTheme="majorHAnsi" w:hAnsiTheme="majorHAnsi"/>
          <w:sz w:val="24"/>
          <w:szCs w:val="24"/>
        </w:rPr>
        <w:t>полнить заявление на выплату. В некоторых семьях этим занялись сразу оба р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дителя. То же самое произошло в других регионах. Как результат, сайт госуслуг не выдержал. В течение нескольких дней заполнить заявление большинству ж</w:t>
      </w:r>
      <w:r w:rsidRPr="002F7340">
        <w:rPr>
          <w:rFonts w:asciiTheme="majorHAnsi" w:hAnsiTheme="majorHAnsi"/>
          <w:sz w:val="24"/>
          <w:szCs w:val="24"/>
        </w:rPr>
        <w:t>е</w:t>
      </w:r>
      <w:r w:rsidRPr="002F7340">
        <w:rPr>
          <w:rFonts w:asciiTheme="majorHAnsi" w:hAnsiTheme="majorHAnsi"/>
          <w:sz w:val="24"/>
          <w:szCs w:val="24"/>
        </w:rPr>
        <w:t>лающих не удавалось.</w:t>
      </w: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  <w:r w:rsidRPr="002F7340">
        <w:rPr>
          <w:rFonts w:asciiTheme="majorHAnsi" w:hAnsiTheme="majorHAnsi"/>
          <w:b/>
          <w:sz w:val="24"/>
          <w:szCs w:val="24"/>
        </w:rPr>
        <w:t>Наберитесь терпения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И все-таки это работает. Одной из наших коллег удалось заполнить зая</w:t>
      </w:r>
      <w:r w:rsidRPr="002F7340">
        <w:rPr>
          <w:rFonts w:asciiTheme="majorHAnsi" w:hAnsiTheme="majorHAnsi"/>
          <w:sz w:val="24"/>
          <w:szCs w:val="24"/>
        </w:rPr>
        <w:t>в</w:t>
      </w:r>
      <w:r w:rsidRPr="002F7340">
        <w:rPr>
          <w:rFonts w:asciiTheme="majorHAnsi" w:hAnsiTheme="majorHAnsi"/>
          <w:sz w:val="24"/>
          <w:szCs w:val="24"/>
        </w:rPr>
        <w:t>ление в личном кабинете на сайте госуслуг. Точнее, почти заполнить: выясн</w:t>
      </w:r>
      <w:r w:rsidRPr="002F7340">
        <w:rPr>
          <w:rFonts w:asciiTheme="majorHAnsi" w:hAnsiTheme="majorHAnsi"/>
          <w:sz w:val="24"/>
          <w:szCs w:val="24"/>
        </w:rPr>
        <w:t>и</w:t>
      </w:r>
      <w:r w:rsidRPr="002F7340">
        <w:rPr>
          <w:rFonts w:asciiTheme="majorHAnsi" w:hAnsiTheme="majorHAnsi"/>
          <w:sz w:val="24"/>
          <w:szCs w:val="24"/>
        </w:rPr>
        <w:t>лось, что, если свидетельство о рождении ребенка выдано в Казахстане, эле</w:t>
      </w:r>
      <w:r w:rsidRPr="002F7340">
        <w:rPr>
          <w:rFonts w:asciiTheme="majorHAnsi" w:hAnsiTheme="majorHAnsi"/>
          <w:sz w:val="24"/>
          <w:szCs w:val="24"/>
        </w:rPr>
        <w:t>к</w:t>
      </w:r>
      <w:r w:rsidRPr="002F7340">
        <w:rPr>
          <w:rFonts w:asciiTheme="majorHAnsi" w:hAnsiTheme="majorHAnsi"/>
          <w:sz w:val="24"/>
          <w:szCs w:val="24"/>
        </w:rPr>
        <w:lastRenderedPageBreak/>
        <w:t>тронный вариант подачи недоступен, увы. Это должны знать родители, чьи дети родились не в России. И таких, уверены, в Новосибирской об</w:t>
      </w:r>
      <w:r>
        <w:rPr>
          <w:rFonts w:asciiTheme="majorHAnsi" w:hAnsiTheme="majorHAnsi"/>
          <w:sz w:val="24"/>
          <w:szCs w:val="24"/>
        </w:rPr>
        <w:t>ласти наберется не одна тысяча.</w:t>
      </w:r>
    </w:p>
    <w:p w:rsidR="002F7340" w:rsidRP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Общественная приемная губернатора оперативно отреагировала на ажи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таж и организовала горячую линию. За два часа работы на нее поступило 85 в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просов о дополнительных мерах поддержки семей с детьми. В первую очередь новосибирцев интересовал порядок получения единовременных выплат на детей до 16 лет, молодых родителей — порядок ежемесячной выплаты в размере пяти тысяч рублей на ребенка в возрасте до трех лет. Со своим вопросом, существуют ли альтернативные способы подачи заявления, кроме портала госуслуг, обрати</w:t>
      </w:r>
      <w:r w:rsidRPr="002F7340">
        <w:rPr>
          <w:rFonts w:asciiTheme="majorHAnsi" w:hAnsiTheme="majorHAnsi"/>
          <w:sz w:val="24"/>
          <w:szCs w:val="24"/>
        </w:rPr>
        <w:t>л</w:t>
      </w:r>
      <w:r w:rsidRPr="002F7340">
        <w:rPr>
          <w:rFonts w:asciiTheme="majorHAnsi" w:hAnsiTheme="majorHAnsi"/>
          <w:sz w:val="24"/>
          <w:szCs w:val="24"/>
        </w:rPr>
        <w:t>ся наш журналист.</w:t>
      </w: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  <w:r w:rsidRPr="002F7340">
        <w:rPr>
          <w:rFonts w:asciiTheme="majorHAnsi" w:hAnsiTheme="majorHAnsi"/>
          <w:b/>
          <w:sz w:val="24"/>
          <w:szCs w:val="24"/>
        </w:rPr>
        <w:t>Можно и лично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В общественной приемной пояснили, что заявление также можно офо</w:t>
      </w:r>
      <w:r w:rsidRPr="002F7340">
        <w:rPr>
          <w:rFonts w:asciiTheme="majorHAnsi" w:hAnsiTheme="majorHAnsi"/>
          <w:sz w:val="24"/>
          <w:szCs w:val="24"/>
        </w:rPr>
        <w:t>р</w:t>
      </w:r>
      <w:r w:rsidRPr="002F7340">
        <w:rPr>
          <w:rFonts w:asciiTheme="majorHAnsi" w:hAnsiTheme="majorHAnsi"/>
          <w:sz w:val="24"/>
          <w:szCs w:val="24"/>
        </w:rPr>
        <w:t>мить в Пенсионном фонде или в ближайшем к дому МФЦ. Одна загвоздка: прием в эти учреждения ведется по записи, а запись осуществляется по телефону. Одн</w:t>
      </w:r>
      <w:r w:rsidRPr="002F7340">
        <w:rPr>
          <w:rFonts w:asciiTheme="majorHAnsi" w:hAnsiTheme="majorHAnsi"/>
          <w:sz w:val="24"/>
          <w:szCs w:val="24"/>
        </w:rPr>
        <w:t>а</w:t>
      </w:r>
      <w:r w:rsidRPr="002F7340">
        <w:rPr>
          <w:rFonts w:asciiTheme="majorHAnsi" w:hAnsiTheme="majorHAnsi"/>
          <w:sz w:val="24"/>
          <w:szCs w:val="24"/>
        </w:rPr>
        <w:t>ко на деле дозвониться на 052 в МФЦ просто нереально, даже робот Николай не смог ответить всем желающим. Короткие г</w:t>
      </w:r>
      <w:r>
        <w:rPr>
          <w:rFonts w:asciiTheme="majorHAnsi" w:hAnsiTheme="majorHAnsi"/>
          <w:sz w:val="24"/>
          <w:szCs w:val="24"/>
        </w:rPr>
        <w:t>удки, и все... Коля, где же ты?</w:t>
      </w:r>
    </w:p>
    <w:p w:rsidR="002F7340" w:rsidRP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Попробовали зайти на сайт МФЦ Кировского района Новосибирска. Дошли до раздела, в котором нужно выбрать удобную дату посещения. Перебрали все даты до 29 мая, потому что в предыдущие дни были заняты все часы приема. Итак, на 29-е выдается несколько вариантов посещения. Выбираем свободные 16:10. Записываемся. Но через некоторое время сайт дает от ворот поворот (на фото). Повторяем все то же самое от начала до конца — уже другая вроде бы св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бодная дата (а иначе ее нельзя было бы выбрать). И снова неудача на финишной прямой. Итак, нам предлагают записаться на прием, а потом сообщают, что мест нет. Можно предположить, что в этот же самый момент эту же опцию «тыкает» тысяча человек. И может быть, кому-то повезло больше... Причем июнь для зап</w:t>
      </w:r>
      <w:r w:rsidRPr="002F7340">
        <w:rPr>
          <w:rFonts w:asciiTheme="majorHAnsi" w:hAnsiTheme="majorHAnsi"/>
          <w:sz w:val="24"/>
          <w:szCs w:val="24"/>
        </w:rPr>
        <w:t>и</w:t>
      </w:r>
      <w:r w:rsidRPr="002F7340">
        <w:rPr>
          <w:rFonts w:asciiTheme="majorHAnsi" w:hAnsiTheme="majorHAnsi"/>
          <w:sz w:val="24"/>
          <w:szCs w:val="24"/>
        </w:rPr>
        <w:t>си тогда еще был закрыт. Успокаивает одно: заявление на выплату можно подать до 1 октября. Так что времени на опыты с сайтами и дозвонами достаточно. Не теряем надежды.</w:t>
      </w: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2F7340" w:rsidRPr="002F7340" w:rsidRDefault="002F7340" w:rsidP="002F7340">
      <w:pPr>
        <w:ind w:firstLine="0"/>
        <w:rPr>
          <w:rFonts w:asciiTheme="majorHAnsi" w:hAnsiTheme="majorHAnsi"/>
          <w:b/>
          <w:sz w:val="24"/>
          <w:szCs w:val="24"/>
        </w:rPr>
      </w:pPr>
      <w:r w:rsidRPr="002F7340">
        <w:rPr>
          <w:rFonts w:asciiTheme="majorHAnsi" w:hAnsiTheme="majorHAnsi"/>
          <w:b/>
          <w:sz w:val="24"/>
          <w:szCs w:val="24"/>
        </w:rPr>
        <w:t>И 27 мер поддержки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И надежда реальная. Надо или ждать, или быть настойчивее. Как рассказал управляющий отделением Пенсионного фонда РФ по Новосибирской области Александр Терепа, единовременные выплаты на детей от 3 до 16 лет начнутся с 1 июня. На момент сдачи номера, по статистике Пенсионного фонда, заявления на этот вид социальной поддержки подали около 250 жителей области.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Министр труда и социального развития Новосибирской области Ярослав Фролов напомнил, что всего в регионе семьям с детьми предоставляется 27 мер социальной поддержки в виде денежных выплат. В связи с пандемией коронав</w:t>
      </w:r>
      <w:r w:rsidRPr="002F7340">
        <w:rPr>
          <w:rFonts w:asciiTheme="majorHAnsi" w:hAnsiTheme="majorHAnsi"/>
          <w:sz w:val="24"/>
          <w:szCs w:val="24"/>
        </w:rPr>
        <w:t>и</w:t>
      </w:r>
      <w:r w:rsidRPr="002F7340">
        <w:rPr>
          <w:rFonts w:asciiTheme="majorHAnsi" w:hAnsiTheme="majorHAnsi"/>
          <w:sz w:val="24"/>
          <w:szCs w:val="24"/>
        </w:rPr>
        <w:t>руса вводятся дополнительные меры. Среди них ежемесячная выплата на детей в возрасте от трех до семи лет — 6 018,5 рубля. Эти деньги будут получать семьи с доходом ниже 11 738 рублей, то есть меньше одного прожиточного минимума на человека.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  <w:r w:rsidRPr="002F7340">
        <w:rPr>
          <w:rFonts w:asciiTheme="majorHAnsi" w:hAnsiTheme="majorHAnsi"/>
          <w:sz w:val="24"/>
          <w:szCs w:val="24"/>
        </w:rPr>
        <w:t>Также предусматривается поддержка граждан, потерявших работу. Кстати, уволенным после 1 марта 2020 года и признанным безработными, вне зависим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сти от их уровня дохода на предыдущем месте работы, будет назначаться макс</w:t>
      </w:r>
      <w:r w:rsidRPr="002F7340">
        <w:rPr>
          <w:rFonts w:asciiTheme="majorHAnsi" w:hAnsiTheme="majorHAnsi"/>
          <w:sz w:val="24"/>
          <w:szCs w:val="24"/>
        </w:rPr>
        <w:t>и</w:t>
      </w:r>
      <w:r w:rsidRPr="002F7340">
        <w:rPr>
          <w:rFonts w:asciiTheme="majorHAnsi" w:hAnsiTheme="majorHAnsi"/>
          <w:sz w:val="24"/>
          <w:szCs w:val="24"/>
        </w:rPr>
        <w:t xml:space="preserve">мальное пособие по безработице на три месяца, с апреля по июнь 2020 года, — 14 </w:t>
      </w:r>
      <w:r w:rsidRPr="002F7340">
        <w:rPr>
          <w:rFonts w:asciiTheme="majorHAnsi" w:hAnsiTheme="majorHAnsi"/>
          <w:sz w:val="24"/>
          <w:szCs w:val="24"/>
        </w:rPr>
        <w:lastRenderedPageBreak/>
        <w:t>556 рублей в месяц. Если у таких граждан есть несовершеннолетние дети, то о</w:t>
      </w:r>
      <w:r w:rsidRPr="002F7340">
        <w:rPr>
          <w:rFonts w:asciiTheme="majorHAnsi" w:hAnsiTheme="majorHAnsi"/>
          <w:sz w:val="24"/>
          <w:szCs w:val="24"/>
        </w:rPr>
        <w:t>д</w:t>
      </w:r>
      <w:r w:rsidRPr="002F7340">
        <w:rPr>
          <w:rFonts w:asciiTheme="majorHAnsi" w:hAnsiTheme="majorHAnsi"/>
          <w:sz w:val="24"/>
          <w:szCs w:val="24"/>
        </w:rPr>
        <w:t>ному из родителей в этот период пособие по безработице будет увеличено из расчета 3 000 рублей на каждого несовершеннолетнего ребенка. Исключение с</w:t>
      </w:r>
      <w:r w:rsidRPr="002F7340">
        <w:rPr>
          <w:rFonts w:asciiTheme="majorHAnsi" w:hAnsiTheme="majorHAnsi"/>
          <w:sz w:val="24"/>
          <w:szCs w:val="24"/>
        </w:rPr>
        <w:t>о</w:t>
      </w:r>
      <w:r w:rsidRPr="002F7340">
        <w:rPr>
          <w:rFonts w:asciiTheme="majorHAnsi" w:hAnsiTheme="majorHAnsi"/>
          <w:sz w:val="24"/>
          <w:szCs w:val="24"/>
        </w:rPr>
        <w:t>ставляют граждане, уволенные за нарушение трудовой дисциплины или за др</w:t>
      </w:r>
      <w:r w:rsidRPr="002F7340">
        <w:rPr>
          <w:rFonts w:asciiTheme="majorHAnsi" w:hAnsiTheme="majorHAnsi"/>
          <w:sz w:val="24"/>
          <w:szCs w:val="24"/>
        </w:rPr>
        <w:t>у</w:t>
      </w:r>
      <w:r w:rsidRPr="002F7340">
        <w:rPr>
          <w:rFonts w:asciiTheme="majorHAnsi" w:hAnsiTheme="majorHAnsi"/>
          <w:sz w:val="24"/>
          <w:szCs w:val="24"/>
        </w:rPr>
        <w:t>гие нарушения КЗОТ.</w:t>
      </w:r>
    </w:p>
    <w:p w:rsidR="002F7340" w:rsidRPr="002F7340" w:rsidRDefault="002F7340" w:rsidP="002F7340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Валерия Рысева</w:t>
      </w:r>
    </w:p>
    <w:p w:rsidR="002F7340" w:rsidRDefault="002F7340" w:rsidP="002F7340">
      <w:pPr>
        <w:rPr>
          <w:rFonts w:asciiTheme="majorHAnsi" w:hAnsiTheme="majorHAnsi"/>
          <w:sz w:val="24"/>
          <w:szCs w:val="24"/>
        </w:rPr>
      </w:pPr>
    </w:p>
    <w:p w:rsidR="002F7340" w:rsidRPr="002F7340" w:rsidRDefault="002F7340" w:rsidP="002F7340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Рысева, В. Нелишние десять  тысяч / Валерия Рысева. – Текст : непосредственный // </w:t>
      </w:r>
      <w:r w:rsidRPr="002F7340">
        <w:rPr>
          <w:rFonts w:asciiTheme="majorHAnsi" w:hAnsiTheme="majorHAnsi"/>
          <w:bCs/>
          <w:sz w:val="24"/>
          <w:szCs w:val="24"/>
        </w:rPr>
        <w:t>Советская Сибирь. – 2020, № 2</w:t>
      </w:r>
      <w:r>
        <w:rPr>
          <w:rFonts w:asciiTheme="majorHAnsi" w:hAnsiTheme="majorHAnsi"/>
          <w:bCs/>
          <w:sz w:val="24"/>
          <w:szCs w:val="24"/>
        </w:rPr>
        <w:t>1</w:t>
      </w:r>
      <w:r w:rsidRPr="002F7340">
        <w:rPr>
          <w:rFonts w:asciiTheme="majorHAnsi" w:hAnsiTheme="majorHAnsi"/>
          <w:bCs/>
          <w:sz w:val="24"/>
          <w:szCs w:val="24"/>
        </w:rPr>
        <w:t xml:space="preserve"> (2769</w:t>
      </w:r>
      <w:r>
        <w:rPr>
          <w:rFonts w:asciiTheme="majorHAnsi" w:hAnsiTheme="majorHAnsi"/>
          <w:bCs/>
          <w:sz w:val="24"/>
          <w:szCs w:val="24"/>
        </w:rPr>
        <w:t>7</w:t>
      </w:r>
      <w:r w:rsidRPr="002F7340">
        <w:rPr>
          <w:rFonts w:asciiTheme="majorHAnsi" w:hAnsiTheme="majorHAnsi"/>
          <w:bCs/>
          <w:sz w:val="24"/>
          <w:szCs w:val="24"/>
        </w:rPr>
        <w:t>) (</w:t>
      </w:r>
      <w:r>
        <w:rPr>
          <w:rFonts w:asciiTheme="majorHAnsi" w:hAnsiTheme="majorHAnsi"/>
          <w:bCs/>
          <w:sz w:val="24"/>
          <w:szCs w:val="24"/>
        </w:rPr>
        <w:t>20</w:t>
      </w:r>
      <w:r w:rsidRPr="002F7340">
        <w:rPr>
          <w:rFonts w:asciiTheme="majorHAnsi" w:hAnsiTheme="majorHAnsi"/>
          <w:bCs/>
          <w:sz w:val="24"/>
          <w:szCs w:val="24"/>
        </w:rPr>
        <w:t xml:space="preserve"> мая). – С. 2</w:t>
      </w:r>
      <w:r>
        <w:rPr>
          <w:rFonts w:asciiTheme="majorHAnsi" w:hAnsiTheme="majorHAnsi"/>
          <w:bCs/>
          <w:sz w:val="24"/>
          <w:szCs w:val="24"/>
        </w:rPr>
        <w:t>3</w:t>
      </w:r>
    </w:p>
    <w:p w:rsidR="002F7340" w:rsidRPr="002F7340" w:rsidRDefault="002F7340" w:rsidP="004638F3">
      <w:pPr>
        <w:pStyle w:val="1"/>
        <w:spacing w:before="0"/>
        <w:rPr>
          <w:color w:val="auto"/>
          <w:sz w:val="36"/>
          <w:szCs w:val="36"/>
        </w:rPr>
      </w:pPr>
    </w:p>
    <w:p w:rsidR="002F7340" w:rsidRPr="002F7340" w:rsidRDefault="002F7340" w:rsidP="004638F3">
      <w:pPr>
        <w:pStyle w:val="1"/>
        <w:spacing w:before="0"/>
        <w:rPr>
          <w:color w:val="auto"/>
          <w:sz w:val="36"/>
          <w:szCs w:val="36"/>
        </w:rPr>
      </w:pPr>
    </w:p>
    <w:p w:rsidR="002F7340" w:rsidRPr="002F7340" w:rsidRDefault="002F7340" w:rsidP="004638F3">
      <w:pPr>
        <w:pStyle w:val="1"/>
        <w:spacing w:before="0"/>
        <w:rPr>
          <w:color w:val="auto"/>
          <w:sz w:val="36"/>
          <w:szCs w:val="36"/>
        </w:rPr>
      </w:pPr>
    </w:p>
    <w:p w:rsidR="000B2EB0" w:rsidRDefault="000B2EB0" w:rsidP="004638F3">
      <w:pPr>
        <w:pStyle w:val="1"/>
        <w:spacing w:before="0"/>
        <w:rPr>
          <w:color w:val="auto"/>
          <w:sz w:val="36"/>
          <w:szCs w:val="36"/>
        </w:rPr>
      </w:pPr>
      <w:bookmarkStart w:id="11" w:name="_Toc41659508"/>
      <w:r>
        <w:rPr>
          <w:color w:val="auto"/>
          <w:sz w:val="36"/>
          <w:szCs w:val="36"/>
        </w:rPr>
        <w:t>Осознанный дар</w:t>
      </w:r>
      <w:bookmarkEnd w:id="11"/>
    </w:p>
    <w:p w:rsidR="003536F9" w:rsidRDefault="003536F9" w:rsidP="003536F9">
      <w:pPr>
        <w:ind w:firstLine="0"/>
        <w:rPr>
          <w:rFonts w:asciiTheme="majorHAnsi" w:hAnsiTheme="majorHAnsi"/>
          <w:sz w:val="24"/>
          <w:szCs w:val="24"/>
        </w:rPr>
      </w:pPr>
    </w:p>
    <w:p w:rsidR="000B2EB0" w:rsidRPr="003536F9" w:rsidRDefault="000B2EB0" w:rsidP="003536F9">
      <w:pPr>
        <w:ind w:firstLine="0"/>
        <w:rPr>
          <w:rFonts w:asciiTheme="majorHAnsi" w:hAnsiTheme="majorHAnsi"/>
          <w:b/>
          <w:sz w:val="24"/>
          <w:szCs w:val="24"/>
        </w:rPr>
      </w:pPr>
      <w:r w:rsidRPr="003536F9">
        <w:rPr>
          <w:rFonts w:asciiTheme="majorHAnsi" w:hAnsiTheme="majorHAnsi"/>
          <w:b/>
          <w:sz w:val="24"/>
          <w:szCs w:val="24"/>
        </w:rPr>
        <w:t>Очередной материал в рамках совместного проекта Уполномоченного по правам человека в НСО и газеты «Ведомости» разъясняет, как правильно оформить пожилому гражданину договор дарения жилого помещения, чт</w:t>
      </w:r>
      <w:r w:rsidRPr="003536F9">
        <w:rPr>
          <w:rFonts w:asciiTheme="majorHAnsi" w:hAnsiTheme="majorHAnsi"/>
          <w:b/>
          <w:sz w:val="24"/>
          <w:szCs w:val="24"/>
        </w:rPr>
        <w:t>о</w:t>
      </w:r>
      <w:r w:rsidRPr="003536F9">
        <w:rPr>
          <w:rFonts w:asciiTheme="majorHAnsi" w:hAnsiTheme="majorHAnsi"/>
          <w:b/>
          <w:sz w:val="24"/>
          <w:szCs w:val="24"/>
        </w:rPr>
        <w:t>бы не оказаться обманутым?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Понятие и условия договора дарения раскрываются в главе 32 Гражда</w:t>
      </w:r>
      <w:r w:rsidRPr="003536F9">
        <w:rPr>
          <w:rFonts w:asciiTheme="majorHAnsi" w:hAnsiTheme="majorHAnsi"/>
          <w:sz w:val="24"/>
          <w:szCs w:val="24"/>
        </w:rPr>
        <w:t>н</w:t>
      </w:r>
      <w:r w:rsidRPr="003536F9">
        <w:rPr>
          <w:rFonts w:asciiTheme="majorHAnsi" w:hAnsiTheme="majorHAnsi"/>
          <w:sz w:val="24"/>
          <w:szCs w:val="24"/>
        </w:rPr>
        <w:t>ского кодекса Российской Федерации (далее — ГК РФ). </w:t>
      </w:r>
      <w:hyperlink r:id="rId13" w:history="1">
        <w:r w:rsidRPr="003536F9">
          <w:rPr>
            <w:rStyle w:val="a6"/>
            <w:rFonts w:asciiTheme="majorHAnsi" w:hAnsiTheme="majorHAnsi"/>
            <w:sz w:val="24"/>
            <w:szCs w:val="24"/>
          </w:rPr>
          <w:t>Дарение</w:t>
        </w:r>
      </w:hyperlink>
      <w:r w:rsidRPr="003536F9">
        <w:rPr>
          <w:rFonts w:asciiTheme="majorHAnsi" w:hAnsiTheme="majorHAnsi"/>
          <w:sz w:val="24"/>
          <w:szCs w:val="24"/>
        </w:rPr>
        <w:t> является одним из самых распространённых способов передачи имущества. По договору дарения можно передать что угодно — квартиру, земельный участок, автомобиль, дене</w:t>
      </w:r>
      <w:r w:rsidRPr="003536F9">
        <w:rPr>
          <w:rFonts w:asciiTheme="majorHAnsi" w:hAnsiTheme="majorHAnsi"/>
          <w:sz w:val="24"/>
          <w:szCs w:val="24"/>
        </w:rPr>
        <w:t>ж</w:t>
      </w:r>
      <w:r w:rsidRPr="003536F9">
        <w:rPr>
          <w:rFonts w:asciiTheme="majorHAnsi" w:hAnsiTheme="majorHAnsi"/>
          <w:sz w:val="24"/>
          <w:szCs w:val="24"/>
        </w:rPr>
        <w:t>ные средства и т. д. Обычно дарение происходит между родственниками и друз</w:t>
      </w:r>
      <w:r w:rsidRPr="003536F9">
        <w:rPr>
          <w:rFonts w:asciiTheme="majorHAnsi" w:hAnsiTheme="majorHAnsi"/>
          <w:sz w:val="24"/>
          <w:szCs w:val="24"/>
        </w:rPr>
        <w:t>ь</w:t>
      </w:r>
      <w:r w:rsidRPr="003536F9">
        <w:rPr>
          <w:rFonts w:asciiTheme="majorHAnsi" w:hAnsiTheme="majorHAnsi"/>
          <w:sz w:val="24"/>
          <w:szCs w:val="24"/>
        </w:rPr>
        <w:t>ями. Вместе с тем сторонами в договоре дарения могут выступать как физич</w:t>
      </w:r>
      <w:r w:rsidRPr="003536F9">
        <w:rPr>
          <w:rFonts w:asciiTheme="majorHAnsi" w:hAnsiTheme="majorHAnsi"/>
          <w:sz w:val="24"/>
          <w:szCs w:val="24"/>
        </w:rPr>
        <w:t>е</w:t>
      </w:r>
      <w:r w:rsidRPr="003536F9">
        <w:rPr>
          <w:rFonts w:asciiTheme="majorHAnsi" w:hAnsiTheme="majorHAnsi"/>
          <w:sz w:val="24"/>
          <w:szCs w:val="24"/>
        </w:rPr>
        <w:t>ские, так и юридические лица.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Если речь идёт о дарении объектов недвижимого имущества (дома, ква</w:t>
      </w:r>
      <w:r w:rsidRPr="003536F9">
        <w:rPr>
          <w:rFonts w:asciiTheme="majorHAnsi" w:hAnsiTheme="majorHAnsi"/>
          <w:sz w:val="24"/>
          <w:szCs w:val="24"/>
        </w:rPr>
        <w:t>р</w:t>
      </w:r>
      <w:r w:rsidRPr="003536F9">
        <w:rPr>
          <w:rFonts w:asciiTheme="majorHAnsi" w:hAnsiTheme="majorHAnsi"/>
          <w:sz w:val="24"/>
          <w:szCs w:val="24"/>
        </w:rPr>
        <w:t>тиры, комнаты; далее — жилое помещение), то необходимо правильно составить договор, который должен быть совершён в письменной форме и подлежать гос</w:t>
      </w:r>
      <w:r w:rsidRPr="003536F9">
        <w:rPr>
          <w:rFonts w:asciiTheme="majorHAnsi" w:hAnsiTheme="majorHAnsi"/>
          <w:sz w:val="24"/>
          <w:szCs w:val="24"/>
        </w:rPr>
        <w:t>у</w:t>
      </w:r>
      <w:r w:rsidRPr="003536F9">
        <w:rPr>
          <w:rFonts w:asciiTheme="majorHAnsi" w:hAnsiTheme="majorHAnsi"/>
          <w:sz w:val="24"/>
          <w:szCs w:val="24"/>
        </w:rPr>
        <w:t>дарственной регистрации.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Согласно положениям статьи 572 ГК РФ по договору дарения собственник безвозмездно передаёт или обязуется передать другой стороне (одаряемому) вещь в собственность.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b/>
          <w:bCs/>
          <w:sz w:val="24"/>
          <w:szCs w:val="24"/>
        </w:rPr>
        <w:t>По гражданскому законодательству право собственности при дарении переходит в момент передачи имущества, а если предметом дарения являе</w:t>
      </w:r>
      <w:r w:rsidRPr="003536F9">
        <w:rPr>
          <w:rFonts w:asciiTheme="majorHAnsi" w:hAnsiTheme="majorHAnsi"/>
          <w:b/>
          <w:bCs/>
          <w:sz w:val="24"/>
          <w:szCs w:val="24"/>
        </w:rPr>
        <w:t>т</w:t>
      </w:r>
      <w:r w:rsidRPr="003536F9">
        <w:rPr>
          <w:rFonts w:asciiTheme="majorHAnsi" w:hAnsiTheme="majorHAnsi"/>
          <w:b/>
          <w:bCs/>
          <w:sz w:val="24"/>
          <w:szCs w:val="24"/>
        </w:rPr>
        <w:t>ся недвижимость, то с момента государственной регистрации права собс</w:t>
      </w:r>
      <w:r w:rsidRPr="003536F9">
        <w:rPr>
          <w:rFonts w:asciiTheme="majorHAnsi" w:hAnsiTheme="majorHAnsi"/>
          <w:b/>
          <w:bCs/>
          <w:sz w:val="24"/>
          <w:szCs w:val="24"/>
        </w:rPr>
        <w:t>т</w:t>
      </w:r>
      <w:r w:rsidRPr="003536F9">
        <w:rPr>
          <w:rFonts w:asciiTheme="majorHAnsi" w:hAnsiTheme="majorHAnsi"/>
          <w:b/>
          <w:bCs/>
          <w:sz w:val="24"/>
          <w:szCs w:val="24"/>
        </w:rPr>
        <w:t>венности на неё.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Согласно статье 573 ГК РФ одаряемый вправе в любое время до передачи ему дара отказаться от него. В этом случае договор дарения считается расторгн</w:t>
      </w:r>
      <w:r w:rsidRPr="003536F9">
        <w:rPr>
          <w:rFonts w:asciiTheme="majorHAnsi" w:hAnsiTheme="majorHAnsi"/>
          <w:sz w:val="24"/>
          <w:szCs w:val="24"/>
        </w:rPr>
        <w:t>у</w:t>
      </w:r>
      <w:r w:rsidRPr="003536F9">
        <w:rPr>
          <w:rFonts w:asciiTheme="majorHAnsi" w:hAnsiTheme="majorHAnsi"/>
          <w:sz w:val="24"/>
          <w:szCs w:val="24"/>
        </w:rPr>
        <w:t>тым. При этом отказ от подаренного жилья должен быть совершён в письменной форме. Кроме того, такой отказ подлежит государственной регистрации.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Необходимо отметить, что даритель лишается всех прав на имущество п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сле подписания дарственной. Все права переходят к новому владельцу.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Случаи заключения договора дарения, где дарителем жилого помещения выступает пожилой человек, наиболее распространённые. Также с пожилыми людьми возникают ситуации, когда они дарят своё единственное жилое помещ</w:t>
      </w:r>
      <w:r w:rsidRPr="003536F9">
        <w:rPr>
          <w:rFonts w:asciiTheme="majorHAnsi" w:hAnsiTheme="majorHAnsi"/>
          <w:sz w:val="24"/>
          <w:szCs w:val="24"/>
        </w:rPr>
        <w:t>е</w:t>
      </w:r>
      <w:r w:rsidRPr="003536F9">
        <w:rPr>
          <w:rFonts w:asciiTheme="majorHAnsi" w:hAnsiTheme="majorHAnsi"/>
          <w:sz w:val="24"/>
          <w:szCs w:val="24"/>
        </w:rPr>
        <w:t xml:space="preserve">ние родственникам или чужим людям, которые уверяют их, что после того, как жилое помещение перейдёт в собственность одаряемого, они смогут спокойно в </w:t>
      </w:r>
      <w:r w:rsidRPr="003536F9">
        <w:rPr>
          <w:rFonts w:asciiTheme="majorHAnsi" w:hAnsiTheme="majorHAnsi"/>
          <w:sz w:val="24"/>
          <w:szCs w:val="24"/>
        </w:rPr>
        <w:lastRenderedPageBreak/>
        <w:t>нём проживать. Однако, как только они подписывают договор дарения жилья, сразу оказываются на улице.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Принимая во внимание то, что все права на имущество переходят новому владельцу, нет ничего удивительного, если после сделки одариваемый попросит бывшего владельца — пожилого человека — освободить жилплощадь. Поэтому необходимо с пристальным вниманием подойти к оформлению дарственной, чтобы не остаться потом на улице.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В договоре дарения возможно прописать следующие положительные усл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вия для дарителя, особенно если он является пожилым человеком: право на п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жизненное проживание в подаренном жилом помещении, сохранение места рег</w:t>
      </w:r>
      <w:r w:rsidRPr="003536F9">
        <w:rPr>
          <w:rFonts w:asciiTheme="majorHAnsi" w:hAnsiTheme="majorHAnsi"/>
          <w:sz w:val="24"/>
          <w:szCs w:val="24"/>
        </w:rPr>
        <w:t>и</w:t>
      </w:r>
      <w:r w:rsidRPr="003536F9">
        <w:rPr>
          <w:rFonts w:asciiTheme="majorHAnsi" w:hAnsiTheme="majorHAnsi"/>
          <w:sz w:val="24"/>
          <w:szCs w:val="24"/>
        </w:rPr>
        <w:t>страции. Такая сделка имеет свои преимущества для дарителя, за ним сохранится право проживания.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Однако имеются и недостатки такой сделки для дарителя. Даритель не может рассчитывать на какие-либо материальные вознаграждения или подарки за передачу квартиры во владение иному лицу. Договор это не предусматривает, а значит, не обязывает одариваемого. Если новый владелец пожелает как-то о</w:t>
      </w:r>
      <w:r w:rsidRPr="003536F9">
        <w:rPr>
          <w:rFonts w:asciiTheme="majorHAnsi" w:hAnsiTheme="majorHAnsi"/>
          <w:sz w:val="24"/>
          <w:szCs w:val="24"/>
        </w:rPr>
        <w:t>т</w:t>
      </w:r>
      <w:r w:rsidRPr="003536F9">
        <w:rPr>
          <w:rFonts w:asciiTheme="majorHAnsi" w:hAnsiTheme="majorHAnsi"/>
          <w:sz w:val="24"/>
          <w:szCs w:val="24"/>
        </w:rPr>
        <w:t>благодарить, то может делать это исключительно из личного побуждения. Ус</w:t>
      </w:r>
      <w:r w:rsidRPr="003536F9">
        <w:rPr>
          <w:rFonts w:asciiTheme="majorHAnsi" w:hAnsiTheme="majorHAnsi"/>
          <w:sz w:val="24"/>
          <w:szCs w:val="24"/>
        </w:rPr>
        <w:t>т</w:t>
      </w:r>
      <w:r w:rsidRPr="003536F9">
        <w:rPr>
          <w:rFonts w:asciiTheme="majorHAnsi" w:hAnsiTheme="majorHAnsi"/>
          <w:sz w:val="24"/>
          <w:szCs w:val="24"/>
        </w:rPr>
        <w:t>ные предварительные договорённости не будут считаться законными.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b/>
          <w:bCs/>
          <w:sz w:val="24"/>
          <w:szCs w:val="24"/>
        </w:rPr>
        <w:t>Новый владелец жилого помещения имеет абсолютное право расп</w:t>
      </w:r>
      <w:r w:rsidRPr="003536F9">
        <w:rPr>
          <w:rFonts w:asciiTheme="majorHAnsi" w:hAnsiTheme="majorHAnsi"/>
          <w:b/>
          <w:bCs/>
          <w:sz w:val="24"/>
          <w:szCs w:val="24"/>
        </w:rPr>
        <w:t>о</w:t>
      </w:r>
      <w:r w:rsidRPr="003536F9">
        <w:rPr>
          <w:rFonts w:asciiTheme="majorHAnsi" w:hAnsiTheme="majorHAnsi"/>
          <w:b/>
          <w:bCs/>
          <w:sz w:val="24"/>
          <w:szCs w:val="24"/>
        </w:rPr>
        <w:t>ряжаться жилым помещением по своему усмотрению. Например, продать его или передарить третьему лицу.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Дарителю надо понимать, что плюсы для одариваемого лица выражаются в следующем: лицо, получившее жилое помещение по дарственной, может расп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ряжаться им по своему усмотрению совершенно свободно, то есть продавать, д</w:t>
      </w:r>
      <w:r w:rsidRPr="003536F9">
        <w:rPr>
          <w:rFonts w:asciiTheme="majorHAnsi" w:hAnsiTheme="majorHAnsi"/>
          <w:sz w:val="24"/>
          <w:szCs w:val="24"/>
        </w:rPr>
        <w:t>а</w:t>
      </w:r>
      <w:r w:rsidRPr="003536F9">
        <w:rPr>
          <w:rFonts w:asciiTheme="majorHAnsi" w:hAnsiTheme="majorHAnsi"/>
          <w:sz w:val="24"/>
          <w:szCs w:val="24"/>
        </w:rPr>
        <w:t>рить третьему лицу, сдавать в аренду. На право владения жилым помещением не могут претендовать родственники со стороны дарителя (супруги, дети и т. д.). Подаренное жилое помещение уже не является ни совместным супружеским имуществом, ни объектом наследства. Новый владелец жилого помещения явл</w:t>
      </w:r>
      <w:r w:rsidRPr="003536F9">
        <w:rPr>
          <w:rFonts w:asciiTheme="majorHAnsi" w:hAnsiTheme="majorHAnsi"/>
          <w:sz w:val="24"/>
          <w:szCs w:val="24"/>
        </w:rPr>
        <w:t>я</w:t>
      </w:r>
      <w:r w:rsidRPr="003536F9">
        <w:rPr>
          <w:rFonts w:asciiTheme="majorHAnsi" w:hAnsiTheme="majorHAnsi"/>
          <w:sz w:val="24"/>
          <w:szCs w:val="24"/>
        </w:rPr>
        <w:t>ется единственным лицом, имеющим право распоряжаться жилым помещением. В случае развода супруги не делят недвижимость, которая была передана по да</w:t>
      </w:r>
      <w:r w:rsidRPr="003536F9">
        <w:rPr>
          <w:rFonts w:asciiTheme="majorHAnsi" w:hAnsiTheme="majorHAnsi"/>
          <w:sz w:val="24"/>
          <w:szCs w:val="24"/>
        </w:rPr>
        <w:t>р</w:t>
      </w:r>
      <w:r w:rsidRPr="003536F9">
        <w:rPr>
          <w:rFonts w:asciiTheme="majorHAnsi" w:hAnsiTheme="majorHAnsi"/>
          <w:sz w:val="24"/>
          <w:szCs w:val="24"/>
        </w:rPr>
        <w:t>ственной. Одариваемому лицу не вменяется в обязанность ухаживать за дарит</w:t>
      </w:r>
      <w:r w:rsidRPr="003536F9">
        <w:rPr>
          <w:rFonts w:asciiTheme="majorHAnsi" w:hAnsiTheme="majorHAnsi"/>
          <w:sz w:val="24"/>
          <w:szCs w:val="24"/>
        </w:rPr>
        <w:t>е</w:t>
      </w:r>
      <w:r w:rsidRPr="003536F9">
        <w:rPr>
          <w:rFonts w:asciiTheme="majorHAnsi" w:hAnsiTheme="majorHAnsi"/>
          <w:sz w:val="24"/>
          <w:szCs w:val="24"/>
        </w:rPr>
        <w:t>лем или обеспечивать его пожизненно.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При соблюдении условий по договору дарения для одариваемого лица можно отметить следующие моменты: новый владелец жилого помещения не имеет права выселить дарителя из подаренной жилплощади. Несмотря на то что одариваемое лицо получает полное право распоряжаться недвижимостью, пр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дажа или сдача в аренду жилплощади может оказаться проблематичной. Мало кто захочет покупать или арендовать помещение, в котором проживает пост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ронний человек (даритель) на постоянной основе. Также одариваемое лицо об</w:t>
      </w:r>
      <w:r w:rsidRPr="003536F9">
        <w:rPr>
          <w:rFonts w:asciiTheme="majorHAnsi" w:hAnsiTheme="majorHAnsi"/>
          <w:sz w:val="24"/>
          <w:szCs w:val="24"/>
        </w:rPr>
        <w:t>я</w:t>
      </w:r>
      <w:r w:rsidRPr="003536F9">
        <w:rPr>
          <w:rFonts w:asciiTheme="majorHAnsi" w:hAnsiTheme="majorHAnsi"/>
          <w:sz w:val="24"/>
          <w:szCs w:val="24"/>
        </w:rPr>
        <w:t>зано соблюдать тот порядок пользования жилплощадью, который обозначен в договоре дарения.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Если даритель осуществил дарение, то потребовать дар обратно он уже не имеет права, поскольку он больше не собственник, поэтому отмена дарения во</w:t>
      </w:r>
      <w:r w:rsidRPr="003536F9">
        <w:rPr>
          <w:rFonts w:asciiTheme="majorHAnsi" w:hAnsiTheme="majorHAnsi"/>
          <w:sz w:val="24"/>
          <w:szCs w:val="24"/>
        </w:rPr>
        <w:t>з</w:t>
      </w:r>
      <w:r w:rsidRPr="003536F9">
        <w:rPr>
          <w:rFonts w:asciiTheme="majorHAnsi" w:hAnsiTheme="majorHAnsi"/>
          <w:sz w:val="24"/>
          <w:szCs w:val="24"/>
        </w:rPr>
        <w:t>можна только в исключительных случаях, установленных 578 ГК РФ.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b/>
          <w:bCs/>
          <w:sz w:val="24"/>
          <w:szCs w:val="24"/>
        </w:rPr>
        <w:t>Закон предусматривает возможность отмены дарения в судебном п</w:t>
      </w:r>
      <w:r w:rsidRPr="003536F9">
        <w:rPr>
          <w:rFonts w:asciiTheme="majorHAnsi" w:hAnsiTheme="majorHAnsi"/>
          <w:b/>
          <w:bCs/>
          <w:sz w:val="24"/>
          <w:szCs w:val="24"/>
        </w:rPr>
        <w:t>о</w:t>
      </w:r>
      <w:r w:rsidRPr="003536F9">
        <w:rPr>
          <w:rFonts w:asciiTheme="majorHAnsi" w:hAnsiTheme="majorHAnsi"/>
          <w:b/>
          <w:bCs/>
          <w:sz w:val="24"/>
          <w:szCs w:val="24"/>
        </w:rPr>
        <w:t>рядке в случае, если: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• одаряемый совершил покушение на его жизнь, жизнь кого-либо из чл</w:t>
      </w:r>
      <w:r w:rsidRPr="003536F9">
        <w:rPr>
          <w:rFonts w:asciiTheme="majorHAnsi" w:hAnsiTheme="majorHAnsi"/>
          <w:sz w:val="24"/>
          <w:szCs w:val="24"/>
        </w:rPr>
        <w:t>е</w:t>
      </w:r>
      <w:r w:rsidRPr="003536F9">
        <w:rPr>
          <w:rFonts w:asciiTheme="majorHAnsi" w:hAnsiTheme="majorHAnsi"/>
          <w:sz w:val="24"/>
          <w:szCs w:val="24"/>
        </w:rPr>
        <w:t>нов его семьи или близких родственников либо умышленно причинил дарителю телесные повреждения. В случае умышленного лишения жизни дарителя од</w:t>
      </w:r>
      <w:r w:rsidRPr="003536F9">
        <w:rPr>
          <w:rFonts w:asciiTheme="majorHAnsi" w:hAnsiTheme="majorHAnsi"/>
          <w:sz w:val="24"/>
          <w:szCs w:val="24"/>
        </w:rPr>
        <w:t>а</w:t>
      </w:r>
      <w:r w:rsidRPr="003536F9">
        <w:rPr>
          <w:rFonts w:asciiTheme="majorHAnsi" w:hAnsiTheme="majorHAnsi"/>
          <w:sz w:val="24"/>
          <w:szCs w:val="24"/>
        </w:rPr>
        <w:lastRenderedPageBreak/>
        <w:t>ряемым право требовать в суде отмены дарения принадлежит наследникам д</w:t>
      </w:r>
      <w:r w:rsidRPr="003536F9">
        <w:rPr>
          <w:rFonts w:asciiTheme="majorHAnsi" w:hAnsiTheme="majorHAnsi"/>
          <w:sz w:val="24"/>
          <w:szCs w:val="24"/>
        </w:rPr>
        <w:t>а</w:t>
      </w:r>
      <w:r w:rsidRPr="003536F9">
        <w:rPr>
          <w:rFonts w:asciiTheme="majorHAnsi" w:hAnsiTheme="majorHAnsi"/>
          <w:sz w:val="24"/>
          <w:szCs w:val="24"/>
        </w:rPr>
        <w:t>рителя;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• обращение одаряемого с подаренной вещью, представляющей для дар</w:t>
      </w:r>
      <w:r w:rsidRPr="003536F9">
        <w:rPr>
          <w:rFonts w:asciiTheme="majorHAnsi" w:hAnsiTheme="majorHAnsi"/>
          <w:sz w:val="24"/>
          <w:szCs w:val="24"/>
        </w:rPr>
        <w:t>и</w:t>
      </w:r>
      <w:r w:rsidRPr="003536F9">
        <w:rPr>
          <w:rFonts w:asciiTheme="majorHAnsi" w:hAnsiTheme="majorHAnsi"/>
          <w:sz w:val="24"/>
          <w:szCs w:val="24"/>
        </w:rPr>
        <w:t>теля большую неимущественную ценность, создаёт угрозу её безвозвратной у</w:t>
      </w:r>
      <w:r w:rsidRPr="003536F9">
        <w:rPr>
          <w:rFonts w:asciiTheme="majorHAnsi" w:hAnsiTheme="majorHAnsi"/>
          <w:sz w:val="24"/>
          <w:szCs w:val="24"/>
        </w:rPr>
        <w:t>т</w:t>
      </w:r>
      <w:r w:rsidRPr="003536F9">
        <w:rPr>
          <w:rFonts w:asciiTheme="majorHAnsi" w:hAnsiTheme="majorHAnsi"/>
          <w:sz w:val="24"/>
          <w:szCs w:val="24"/>
        </w:rPr>
        <w:t>раты;</w:t>
      </w:r>
    </w:p>
    <w:p w:rsidR="003536F9" w:rsidRPr="003536F9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• в самом договоре дарения предусмотрено право дарителя отменить д</w:t>
      </w:r>
      <w:r w:rsidRPr="003536F9">
        <w:rPr>
          <w:rFonts w:asciiTheme="majorHAnsi" w:hAnsiTheme="majorHAnsi"/>
          <w:sz w:val="24"/>
          <w:szCs w:val="24"/>
        </w:rPr>
        <w:t>а</w:t>
      </w:r>
      <w:r w:rsidRPr="003536F9">
        <w:rPr>
          <w:rFonts w:asciiTheme="majorHAnsi" w:hAnsiTheme="majorHAnsi"/>
          <w:sz w:val="24"/>
          <w:szCs w:val="24"/>
        </w:rPr>
        <w:t>рение в случае, если он переживёт одаряемого. В такой ситуации подаренная н</w:t>
      </w:r>
      <w:r w:rsidRPr="003536F9">
        <w:rPr>
          <w:rFonts w:asciiTheme="majorHAnsi" w:hAnsiTheme="majorHAnsi"/>
          <w:sz w:val="24"/>
          <w:szCs w:val="24"/>
        </w:rPr>
        <w:t>е</w:t>
      </w:r>
      <w:r w:rsidRPr="003536F9">
        <w:rPr>
          <w:rFonts w:asciiTheme="majorHAnsi" w:hAnsiTheme="majorHAnsi"/>
          <w:sz w:val="24"/>
          <w:szCs w:val="24"/>
        </w:rPr>
        <w:t>движимость вернётся в собственность дарителя, а не будет наследоваться н</w:t>
      </w:r>
      <w:r w:rsidRPr="003536F9">
        <w:rPr>
          <w:rFonts w:asciiTheme="majorHAnsi" w:hAnsiTheme="majorHAnsi"/>
          <w:sz w:val="24"/>
          <w:szCs w:val="24"/>
        </w:rPr>
        <w:t>а</w:t>
      </w:r>
      <w:r w:rsidRPr="003536F9">
        <w:rPr>
          <w:rFonts w:asciiTheme="majorHAnsi" w:hAnsiTheme="majorHAnsi"/>
          <w:sz w:val="24"/>
          <w:szCs w:val="24"/>
        </w:rPr>
        <w:t>следниками одаряемого.</w:t>
      </w:r>
    </w:p>
    <w:p w:rsidR="000B2EB0" w:rsidRDefault="003536F9" w:rsidP="003536F9">
      <w:pPr>
        <w:rPr>
          <w:rFonts w:asciiTheme="majorHAnsi" w:hAnsiTheme="majorHAnsi"/>
          <w:sz w:val="24"/>
          <w:szCs w:val="24"/>
        </w:rPr>
      </w:pPr>
      <w:r w:rsidRPr="003536F9">
        <w:rPr>
          <w:rFonts w:asciiTheme="majorHAnsi" w:hAnsiTheme="majorHAnsi"/>
          <w:sz w:val="24"/>
          <w:szCs w:val="24"/>
        </w:rPr>
        <w:t>Таким образом, при заключении такой сделки пожилым людям необход</w:t>
      </w:r>
      <w:r w:rsidRPr="003536F9">
        <w:rPr>
          <w:rFonts w:asciiTheme="majorHAnsi" w:hAnsiTheme="majorHAnsi"/>
          <w:sz w:val="24"/>
          <w:szCs w:val="24"/>
        </w:rPr>
        <w:t>и</w:t>
      </w:r>
      <w:r w:rsidRPr="003536F9">
        <w:rPr>
          <w:rFonts w:asciiTheme="majorHAnsi" w:hAnsiTheme="majorHAnsi"/>
          <w:sz w:val="24"/>
          <w:szCs w:val="24"/>
        </w:rPr>
        <w:t>мо осознавать сделанный ими выбор в отношении своих родственников или др</w:t>
      </w:r>
      <w:r w:rsidRPr="003536F9">
        <w:rPr>
          <w:rFonts w:asciiTheme="majorHAnsi" w:hAnsiTheme="majorHAnsi"/>
          <w:sz w:val="24"/>
          <w:szCs w:val="24"/>
        </w:rPr>
        <w:t>у</w:t>
      </w:r>
      <w:r w:rsidRPr="003536F9">
        <w:rPr>
          <w:rFonts w:asciiTheme="majorHAnsi" w:hAnsiTheme="majorHAnsi"/>
          <w:sz w:val="24"/>
          <w:szCs w:val="24"/>
        </w:rPr>
        <w:t>гих третьих лиц, в обязательном порядке продумать условия дарения жилого п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>мещения.</w:t>
      </w:r>
    </w:p>
    <w:p w:rsidR="003536F9" w:rsidRDefault="003536F9" w:rsidP="003536F9">
      <w:pPr>
        <w:rPr>
          <w:rFonts w:asciiTheme="majorHAnsi" w:hAnsiTheme="majorHAnsi"/>
          <w:sz w:val="24"/>
          <w:szCs w:val="24"/>
        </w:rPr>
      </w:pPr>
    </w:p>
    <w:p w:rsidR="003536F9" w:rsidRPr="003536F9" w:rsidRDefault="003536F9" w:rsidP="003536F9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Осознанный дар</w:t>
      </w:r>
      <w:r w:rsidRPr="003536F9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Законодательного С</w:t>
      </w:r>
      <w:r w:rsidRPr="003536F9">
        <w:rPr>
          <w:rFonts w:asciiTheme="majorHAnsi" w:hAnsiTheme="majorHAnsi"/>
          <w:sz w:val="24"/>
          <w:szCs w:val="24"/>
        </w:rPr>
        <w:t>о</w:t>
      </w:r>
      <w:r w:rsidRPr="003536F9">
        <w:rPr>
          <w:rFonts w:asciiTheme="majorHAnsi" w:hAnsiTheme="majorHAnsi"/>
          <w:sz w:val="24"/>
          <w:szCs w:val="24"/>
        </w:rPr>
        <w:t xml:space="preserve">брания Новосибирской области. – 2020, № 20 (1745) (13 мая). – С. </w:t>
      </w:r>
      <w:r>
        <w:rPr>
          <w:rFonts w:asciiTheme="majorHAnsi" w:hAnsiTheme="majorHAnsi"/>
          <w:sz w:val="24"/>
          <w:szCs w:val="24"/>
        </w:rPr>
        <w:t>6</w:t>
      </w:r>
    </w:p>
    <w:p w:rsidR="000B2EB0" w:rsidRDefault="000B2EB0" w:rsidP="004638F3">
      <w:pPr>
        <w:pStyle w:val="1"/>
        <w:spacing w:before="0"/>
        <w:rPr>
          <w:color w:val="auto"/>
          <w:sz w:val="36"/>
          <w:szCs w:val="36"/>
        </w:rPr>
      </w:pPr>
    </w:p>
    <w:p w:rsidR="000B2EB0" w:rsidRDefault="000B2EB0" w:rsidP="004638F3">
      <w:pPr>
        <w:pStyle w:val="1"/>
        <w:spacing w:before="0"/>
        <w:rPr>
          <w:color w:val="auto"/>
          <w:sz w:val="36"/>
          <w:szCs w:val="36"/>
        </w:rPr>
      </w:pPr>
    </w:p>
    <w:p w:rsidR="000B2EB0" w:rsidRDefault="000B2EB0" w:rsidP="004638F3">
      <w:pPr>
        <w:pStyle w:val="1"/>
        <w:spacing w:before="0"/>
        <w:rPr>
          <w:color w:val="auto"/>
          <w:sz w:val="36"/>
          <w:szCs w:val="36"/>
        </w:rPr>
      </w:pPr>
    </w:p>
    <w:p w:rsidR="00D710A7" w:rsidRPr="00D710A7" w:rsidRDefault="00D710A7" w:rsidP="004638F3">
      <w:pPr>
        <w:pStyle w:val="1"/>
        <w:spacing w:before="0"/>
        <w:rPr>
          <w:color w:val="auto"/>
          <w:sz w:val="36"/>
          <w:szCs w:val="36"/>
        </w:rPr>
      </w:pPr>
      <w:bookmarkStart w:id="12" w:name="_Toc41659509"/>
      <w:r w:rsidRPr="00D710A7">
        <w:rPr>
          <w:color w:val="auto"/>
          <w:sz w:val="36"/>
          <w:szCs w:val="36"/>
        </w:rPr>
        <w:t>Пенсионеры-опекуны получат индексацию</w:t>
      </w:r>
      <w:bookmarkEnd w:id="12"/>
    </w:p>
    <w:p w:rsidR="00D710A7" w:rsidRDefault="00D710A7" w:rsidP="00D710A7">
      <w:pPr>
        <w:rPr>
          <w:rFonts w:asciiTheme="majorHAnsi" w:hAnsiTheme="majorHAnsi"/>
          <w:sz w:val="24"/>
          <w:szCs w:val="24"/>
        </w:rPr>
      </w:pPr>
    </w:p>
    <w:p w:rsidR="00D710A7" w:rsidRDefault="00D710A7" w:rsidP="00D710A7">
      <w:pPr>
        <w:rPr>
          <w:rFonts w:asciiTheme="majorHAnsi" w:hAnsiTheme="majorHAnsi"/>
          <w:sz w:val="24"/>
          <w:szCs w:val="24"/>
        </w:rPr>
      </w:pPr>
      <w:r w:rsidRPr="00D710A7">
        <w:rPr>
          <w:rFonts w:asciiTheme="majorHAnsi" w:hAnsiTheme="majorHAnsi"/>
          <w:sz w:val="24"/>
          <w:szCs w:val="24"/>
        </w:rPr>
        <w:t>Согласно принятой поправке в Федеральный закон об обязательном пе</w:t>
      </w:r>
      <w:r w:rsidRPr="00D710A7">
        <w:rPr>
          <w:rFonts w:asciiTheme="majorHAnsi" w:hAnsiTheme="majorHAnsi"/>
          <w:sz w:val="24"/>
          <w:szCs w:val="24"/>
        </w:rPr>
        <w:t>н</w:t>
      </w:r>
      <w:r w:rsidRPr="00D710A7">
        <w:rPr>
          <w:rFonts w:asciiTheme="majorHAnsi" w:hAnsiTheme="majorHAnsi"/>
          <w:sz w:val="24"/>
          <w:szCs w:val="24"/>
        </w:rPr>
        <w:t>сионном страховании, начиная с 1 июля 2020 года пенсионеры, которые являю</w:t>
      </w:r>
      <w:r w:rsidRPr="00D710A7">
        <w:rPr>
          <w:rFonts w:asciiTheme="majorHAnsi" w:hAnsiTheme="majorHAnsi"/>
          <w:sz w:val="24"/>
          <w:szCs w:val="24"/>
        </w:rPr>
        <w:t>т</w:t>
      </w:r>
      <w:r w:rsidRPr="00D710A7">
        <w:rPr>
          <w:rFonts w:asciiTheme="majorHAnsi" w:hAnsiTheme="majorHAnsi"/>
          <w:sz w:val="24"/>
          <w:szCs w:val="24"/>
        </w:rPr>
        <w:t>ся опекунами или попечителями на возмездной ос</w:t>
      </w:r>
      <w:r>
        <w:rPr>
          <w:rFonts w:asciiTheme="majorHAnsi" w:hAnsiTheme="majorHAnsi"/>
          <w:sz w:val="24"/>
          <w:szCs w:val="24"/>
        </w:rPr>
        <w:t>н</w:t>
      </w:r>
      <w:r w:rsidRPr="00D710A7">
        <w:rPr>
          <w:rFonts w:asciiTheme="majorHAnsi" w:hAnsiTheme="majorHAnsi"/>
          <w:sz w:val="24"/>
          <w:szCs w:val="24"/>
        </w:rPr>
        <w:t>ове, в том числе по договору о приемной семье, начнут получать страховую пенсию с индексацией. Об этом с</w:t>
      </w:r>
      <w:r w:rsidRPr="00D710A7">
        <w:rPr>
          <w:rFonts w:asciiTheme="majorHAnsi" w:hAnsiTheme="majorHAnsi"/>
          <w:sz w:val="24"/>
          <w:szCs w:val="24"/>
        </w:rPr>
        <w:t>о</w:t>
      </w:r>
      <w:r w:rsidRPr="00D710A7">
        <w:rPr>
          <w:rFonts w:asciiTheme="majorHAnsi" w:hAnsiTheme="majorHAnsi"/>
          <w:sz w:val="24"/>
          <w:szCs w:val="24"/>
        </w:rPr>
        <w:t>общили в отделении ПФР по Новосибирской области.</w:t>
      </w:r>
    </w:p>
    <w:p w:rsidR="00D710A7" w:rsidRDefault="00D710A7" w:rsidP="00D710A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настоящее время на оплачиваемую опеку (попечительство) – например, в рамках договора о приемной семье – распространяются правила обязательного пенсионного страхования, поэтому пенсионеры-опекуны (попечители) считаются работающими, выплата пенсии им с учетом индексации возобновляется только после завершения указанной деятельности.</w:t>
      </w:r>
    </w:p>
    <w:p w:rsidR="00D710A7" w:rsidRDefault="00D710A7" w:rsidP="00D710A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Для того чтобы с 1 июля обеспечить выплату пенсий с учетом индексации, Пенсионный фонд проводит работу с органами исполнительной власти по акту</w:t>
      </w:r>
      <w:r>
        <w:rPr>
          <w:rFonts w:asciiTheme="majorHAnsi" w:hAnsiTheme="majorHAnsi"/>
          <w:sz w:val="24"/>
          <w:szCs w:val="24"/>
        </w:rPr>
        <w:t>а</w:t>
      </w:r>
      <w:r>
        <w:rPr>
          <w:rFonts w:asciiTheme="majorHAnsi" w:hAnsiTheme="majorHAnsi"/>
          <w:sz w:val="24"/>
          <w:szCs w:val="24"/>
        </w:rPr>
        <w:t>лизации списков пенсионеров-опекунов и попечителей.</w:t>
      </w:r>
    </w:p>
    <w:p w:rsidR="00D710A7" w:rsidRDefault="00D710A7" w:rsidP="00D710A7">
      <w:pPr>
        <w:rPr>
          <w:rFonts w:asciiTheme="majorHAnsi" w:hAnsiTheme="majorHAnsi"/>
          <w:sz w:val="24"/>
          <w:szCs w:val="24"/>
        </w:rPr>
      </w:pPr>
    </w:p>
    <w:p w:rsidR="00D710A7" w:rsidRPr="00D710A7" w:rsidRDefault="00D710A7" w:rsidP="00D710A7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Пенсионеры-опекуны получат индексацию. – Текст : непосредственный</w:t>
      </w:r>
      <w:r w:rsidR="009E4B36">
        <w:rPr>
          <w:rFonts w:asciiTheme="majorHAnsi" w:hAnsiTheme="majorHAnsi"/>
          <w:sz w:val="24"/>
          <w:szCs w:val="24"/>
        </w:rPr>
        <w:t xml:space="preserve"> </w:t>
      </w:r>
      <w:r w:rsidR="009E4B36" w:rsidRPr="009E4B36">
        <w:rPr>
          <w:rFonts w:asciiTheme="majorHAnsi" w:hAnsiTheme="majorHAnsi"/>
          <w:sz w:val="24"/>
          <w:szCs w:val="24"/>
        </w:rPr>
        <w:t>// Вед</w:t>
      </w:r>
      <w:r w:rsidR="009E4B36" w:rsidRPr="009E4B36">
        <w:rPr>
          <w:rFonts w:asciiTheme="majorHAnsi" w:hAnsiTheme="majorHAnsi"/>
          <w:sz w:val="24"/>
          <w:szCs w:val="24"/>
        </w:rPr>
        <w:t>о</w:t>
      </w:r>
      <w:r w:rsidR="009E4B36" w:rsidRPr="009E4B36">
        <w:rPr>
          <w:rFonts w:asciiTheme="majorHAnsi" w:hAnsiTheme="majorHAnsi"/>
          <w:sz w:val="24"/>
          <w:szCs w:val="24"/>
        </w:rPr>
        <w:t>мости Законодательного Собрания Новосибирской области. – 2020, № 1</w:t>
      </w:r>
      <w:r w:rsidR="009E4B36">
        <w:rPr>
          <w:rFonts w:asciiTheme="majorHAnsi" w:hAnsiTheme="majorHAnsi"/>
          <w:sz w:val="24"/>
          <w:szCs w:val="24"/>
        </w:rPr>
        <w:t>9</w:t>
      </w:r>
      <w:r w:rsidR="009E4B36" w:rsidRPr="009E4B36">
        <w:rPr>
          <w:rFonts w:asciiTheme="majorHAnsi" w:hAnsiTheme="majorHAnsi"/>
          <w:sz w:val="24"/>
          <w:szCs w:val="24"/>
        </w:rPr>
        <w:t xml:space="preserve"> (174</w:t>
      </w:r>
      <w:r w:rsidR="009E4B36">
        <w:rPr>
          <w:rFonts w:asciiTheme="majorHAnsi" w:hAnsiTheme="majorHAnsi"/>
          <w:sz w:val="24"/>
          <w:szCs w:val="24"/>
        </w:rPr>
        <w:t>4) (06 мая</w:t>
      </w:r>
      <w:r w:rsidR="009E4B36" w:rsidRPr="009E4B36">
        <w:rPr>
          <w:rFonts w:asciiTheme="majorHAnsi" w:hAnsiTheme="majorHAnsi"/>
          <w:sz w:val="24"/>
          <w:szCs w:val="24"/>
        </w:rPr>
        <w:t xml:space="preserve">). – С. </w:t>
      </w:r>
      <w:r w:rsidR="009E4B36">
        <w:rPr>
          <w:rFonts w:asciiTheme="majorHAnsi" w:hAnsiTheme="majorHAnsi"/>
          <w:sz w:val="24"/>
          <w:szCs w:val="24"/>
        </w:rPr>
        <w:t>2</w:t>
      </w:r>
    </w:p>
    <w:p w:rsidR="00D710A7" w:rsidRPr="00D710A7" w:rsidRDefault="00D710A7" w:rsidP="004638F3">
      <w:pPr>
        <w:pStyle w:val="1"/>
        <w:spacing w:before="0"/>
        <w:rPr>
          <w:color w:val="FF0000"/>
          <w:sz w:val="36"/>
          <w:szCs w:val="36"/>
        </w:rPr>
      </w:pPr>
    </w:p>
    <w:p w:rsidR="00D710A7" w:rsidRPr="00D710A7" w:rsidRDefault="00D710A7" w:rsidP="004638F3">
      <w:pPr>
        <w:pStyle w:val="1"/>
        <w:spacing w:before="0"/>
        <w:rPr>
          <w:color w:val="FF0000"/>
          <w:sz w:val="36"/>
          <w:szCs w:val="36"/>
        </w:rPr>
      </w:pPr>
    </w:p>
    <w:p w:rsidR="00D710A7" w:rsidRPr="00D710A7" w:rsidRDefault="00D710A7" w:rsidP="004638F3">
      <w:pPr>
        <w:pStyle w:val="1"/>
        <w:spacing w:before="0"/>
        <w:rPr>
          <w:color w:val="FF0000"/>
          <w:sz w:val="36"/>
          <w:szCs w:val="36"/>
        </w:rPr>
      </w:pPr>
    </w:p>
    <w:p w:rsidR="008D15EF" w:rsidRDefault="008D15EF" w:rsidP="004638F3">
      <w:pPr>
        <w:pStyle w:val="1"/>
        <w:spacing w:before="0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br w:type="page"/>
      </w:r>
    </w:p>
    <w:p w:rsidR="008807AF" w:rsidRDefault="008807AF" w:rsidP="004638F3">
      <w:pPr>
        <w:pStyle w:val="1"/>
        <w:spacing w:before="0"/>
        <w:rPr>
          <w:color w:val="auto"/>
          <w:sz w:val="36"/>
          <w:szCs w:val="36"/>
        </w:rPr>
      </w:pPr>
      <w:bookmarkStart w:id="13" w:name="_Toc41659510"/>
      <w:r w:rsidRPr="008807AF">
        <w:rPr>
          <w:color w:val="auto"/>
          <w:sz w:val="36"/>
          <w:szCs w:val="36"/>
        </w:rPr>
        <w:lastRenderedPageBreak/>
        <w:t>Помочь всем миром</w:t>
      </w:r>
      <w:bookmarkEnd w:id="13"/>
    </w:p>
    <w:p w:rsidR="008807AF" w:rsidRDefault="008807AF" w:rsidP="008807AF">
      <w:pPr>
        <w:ind w:firstLine="0"/>
        <w:rPr>
          <w:rFonts w:asciiTheme="majorHAnsi" w:hAnsiTheme="majorHAnsi"/>
          <w:sz w:val="24"/>
          <w:szCs w:val="24"/>
        </w:rPr>
      </w:pPr>
    </w:p>
    <w:p w:rsidR="008807AF" w:rsidRPr="008807AF" w:rsidRDefault="008807AF" w:rsidP="008807AF">
      <w:pPr>
        <w:ind w:firstLine="0"/>
        <w:rPr>
          <w:rFonts w:asciiTheme="majorHAnsi" w:hAnsiTheme="majorHAnsi"/>
          <w:b/>
          <w:sz w:val="24"/>
          <w:szCs w:val="24"/>
        </w:rPr>
      </w:pPr>
      <w:r w:rsidRPr="008807AF">
        <w:rPr>
          <w:rFonts w:asciiTheme="majorHAnsi" w:hAnsiTheme="majorHAnsi"/>
          <w:b/>
          <w:sz w:val="24"/>
          <w:szCs w:val="24"/>
        </w:rPr>
        <w:t>Добровольческое движение получит мощную законодательную базу. Деп</w:t>
      </w:r>
      <w:r w:rsidRPr="008807AF">
        <w:rPr>
          <w:rFonts w:asciiTheme="majorHAnsi" w:hAnsiTheme="majorHAnsi"/>
          <w:b/>
          <w:sz w:val="24"/>
          <w:szCs w:val="24"/>
        </w:rPr>
        <w:t>у</w:t>
      </w:r>
      <w:r w:rsidRPr="008807AF">
        <w:rPr>
          <w:rFonts w:asciiTheme="majorHAnsi" w:hAnsiTheme="majorHAnsi"/>
          <w:b/>
          <w:sz w:val="24"/>
          <w:szCs w:val="24"/>
        </w:rPr>
        <w:t xml:space="preserve">таты регионального парламента рассмотрели закон о волонтерстве. </w:t>
      </w:r>
    </w:p>
    <w:p w:rsidR="008807AF" w:rsidRDefault="008807AF" w:rsidP="008807AF">
      <w:pPr>
        <w:rPr>
          <w:rFonts w:asciiTheme="majorHAnsi" w:hAnsiTheme="majorHAnsi"/>
          <w:sz w:val="24"/>
          <w:szCs w:val="24"/>
        </w:rPr>
      </w:pPr>
      <w:r w:rsidRPr="008807AF">
        <w:rPr>
          <w:rFonts w:asciiTheme="majorHAnsi" w:hAnsiTheme="majorHAnsi"/>
          <w:sz w:val="24"/>
          <w:szCs w:val="24"/>
        </w:rPr>
        <w:t xml:space="preserve">Сегодня, когда из-за опасности распространения COVID-19 многие жители региона вынуждены быть в самоизоляции, у волонтеров особенно много работы. Они помогают пожилым и одиноким, доставляя им продукты и лекарства. </w:t>
      </w:r>
    </w:p>
    <w:p w:rsidR="008807AF" w:rsidRDefault="008807AF" w:rsidP="008807AF">
      <w:pPr>
        <w:rPr>
          <w:rFonts w:asciiTheme="majorHAnsi" w:hAnsiTheme="majorHAnsi"/>
          <w:sz w:val="24"/>
          <w:szCs w:val="24"/>
        </w:rPr>
      </w:pPr>
      <w:r w:rsidRPr="008807AF">
        <w:rPr>
          <w:rFonts w:asciiTheme="majorHAnsi" w:hAnsiTheme="majorHAnsi"/>
          <w:sz w:val="24"/>
          <w:szCs w:val="24"/>
        </w:rPr>
        <w:t>Понимая важность работы волонтерского движения, депутаты Заксобр</w:t>
      </w:r>
      <w:r w:rsidRPr="008807AF">
        <w:rPr>
          <w:rFonts w:asciiTheme="majorHAnsi" w:hAnsiTheme="majorHAnsi"/>
          <w:sz w:val="24"/>
          <w:szCs w:val="24"/>
        </w:rPr>
        <w:t>а</w:t>
      </w:r>
      <w:r w:rsidRPr="008807AF">
        <w:rPr>
          <w:rFonts w:asciiTheme="majorHAnsi" w:hAnsiTheme="majorHAnsi"/>
          <w:sz w:val="24"/>
          <w:szCs w:val="24"/>
        </w:rPr>
        <w:t>ния региона рассмотрели изменения в областной закон «О благотворительной деятельности и добровольчестве (волонтерстве)». Речь идет о разграничении полномочий между органами государственной власти региона в сфере добр</w:t>
      </w:r>
      <w:r w:rsidRPr="008807AF">
        <w:rPr>
          <w:rFonts w:asciiTheme="majorHAnsi" w:hAnsiTheme="majorHAnsi"/>
          <w:sz w:val="24"/>
          <w:szCs w:val="24"/>
        </w:rPr>
        <w:t>о</w:t>
      </w:r>
      <w:r w:rsidRPr="008807AF">
        <w:rPr>
          <w:rFonts w:asciiTheme="majorHAnsi" w:hAnsiTheme="majorHAnsi"/>
          <w:sz w:val="24"/>
          <w:szCs w:val="24"/>
        </w:rPr>
        <w:t xml:space="preserve">вольчества. </w:t>
      </w:r>
    </w:p>
    <w:p w:rsidR="008807AF" w:rsidRDefault="008807AF" w:rsidP="008807AF">
      <w:pPr>
        <w:rPr>
          <w:rFonts w:asciiTheme="majorHAnsi" w:hAnsiTheme="majorHAnsi"/>
          <w:sz w:val="24"/>
          <w:szCs w:val="24"/>
        </w:rPr>
      </w:pPr>
      <w:r w:rsidRPr="008807AF">
        <w:rPr>
          <w:rFonts w:asciiTheme="majorHAnsi" w:hAnsiTheme="majorHAnsi"/>
          <w:sz w:val="24"/>
          <w:szCs w:val="24"/>
        </w:rPr>
        <w:t>Согласно законопроекту, к полномочиям Законодательного собрания в сфере добровольчества относятся принятие законов Новосибирской области и контроль за их соблюдением. В зоне ответственности облправительства — уч</w:t>
      </w:r>
      <w:r w:rsidRPr="008807AF">
        <w:rPr>
          <w:rFonts w:asciiTheme="majorHAnsi" w:hAnsiTheme="majorHAnsi"/>
          <w:sz w:val="24"/>
          <w:szCs w:val="24"/>
        </w:rPr>
        <w:t>а</w:t>
      </w:r>
      <w:r w:rsidRPr="008807AF">
        <w:rPr>
          <w:rFonts w:asciiTheme="majorHAnsi" w:hAnsiTheme="majorHAnsi"/>
          <w:sz w:val="24"/>
          <w:szCs w:val="24"/>
        </w:rPr>
        <w:t>стие в реализации на территории региона государственной политики в сфере в</w:t>
      </w:r>
      <w:r w:rsidRPr="008807AF">
        <w:rPr>
          <w:rFonts w:asciiTheme="majorHAnsi" w:hAnsiTheme="majorHAnsi"/>
          <w:sz w:val="24"/>
          <w:szCs w:val="24"/>
        </w:rPr>
        <w:t>о</w:t>
      </w:r>
      <w:r w:rsidRPr="008807AF">
        <w:rPr>
          <w:rFonts w:asciiTheme="majorHAnsi" w:hAnsiTheme="majorHAnsi"/>
          <w:sz w:val="24"/>
          <w:szCs w:val="24"/>
        </w:rPr>
        <w:t>лонтерской помощи, утверждение соответствующих госпрограмм, формирование координационных органов, взаимодействие с государственными, муниципал</w:t>
      </w:r>
      <w:r w:rsidRPr="008807AF">
        <w:rPr>
          <w:rFonts w:asciiTheme="majorHAnsi" w:hAnsiTheme="majorHAnsi"/>
          <w:sz w:val="24"/>
          <w:szCs w:val="24"/>
        </w:rPr>
        <w:t>ь</w:t>
      </w:r>
      <w:r w:rsidRPr="008807AF">
        <w:rPr>
          <w:rFonts w:asciiTheme="majorHAnsi" w:hAnsiTheme="majorHAnsi"/>
          <w:sz w:val="24"/>
          <w:szCs w:val="24"/>
        </w:rPr>
        <w:t xml:space="preserve">ными и иными учреждениями. </w:t>
      </w:r>
    </w:p>
    <w:p w:rsidR="008807AF" w:rsidRDefault="008807AF" w:rsidP="008807AF">
      <w:pPr>
        <w:rPr>
          <w:rFonts w:asciiTheme="majorHAnsi" w:hAnsiTheme="majorHAnsi"/>
          <w:sz w:val="24"/>
          <w:szCs w:val="24"/>
        </w:rPr>
      </w:pPr>
      <w:r w:rsidRPr="008807AF">
        <w:rPr>
          <w:rFonts w:asciiTheme="majorHAnsi" w:hAnsiTheme="majorHAnsi"/>
          <w:sz w:val="24"/>
          <w:szCs w:val="24"/>
        </w:rPr>
        <w:t>— Не случайно при обсуждении поправок к Конституции родилось пре</w:t>
      </w:r>
      <w:r w:rsidRPr="008807AF">
        <w:rPr>
          <w:rFonts w:asciiTheme="majorHAnsi" w:hAnsiTheme="majorHAnsi"/>
          <w:sz w:val="24"/>
          <w:szCs w:val="24"/>
        </w:rPr>
        <w:t>д</w:t>
      </w:r>
      <w:r w:rsidRPr="008807AF">
        <w:rPr>
          <w:rFonts w:asciiTheme="majorHAnsi" w:hAnsiTheme="majorHAnsi"/>
          <w:sz w:val="24"/>
          <w:szCs w:val="24"/>
        </w:rPr>
        <w:t>ложение закрепить в основном законе страны пункт о мерах поддержки воло</w:t>
      </w:r>
      <w:r w:rsidRPr="008807AF">
        <w:rPr>
          <w:rFonts w:asciiTheme="majorHAnsi" w:hAnsiTheme="majorHAnsi"/>
          <w:sz w:val="24"/>
          <w:szCs w:val="24"/>
        </w:rPr>
        <w:t>н</w:t>
      </w:r>
      <w:r w:rsidRPr="008807AF">
        <w:rPr>
          <w:rFonts w:asciiTheme="majorHAnsi" w:hAnsiTheme="majorHAnsi"/>
          <w:sz w:val="24"/>
          <w:szCs w:val="24"/>
        </w:rPr>
        <w:t>терской деятельности, — подчеркнул заместитель председателя комитета З</w:t>
      </w:r>
      <w:r w:rsidRPr="008807AF">
        <w:rPr>
          <w:rFonts w:asciiTheme="majorHAnsi" w:hAnsiTheme="majorHAnsi"/>
          <w:sz w:val="24"/>
          <w:szCs w:val="24"/>
        </w:rPr>
        <w:t>а</w:t>
      </w:r>
      <w:r w:rsidRPr="008807AF">
        <w:rPr>
          <w:rFonts w:asciiTheme="majorHAnsi" w:hAnsiTheme="majorHAnsi"/>
          <w:sz w:val="24"/>
          <w:szCs w:val="24"/>
        </w:rPr>
        <w:t>ксобрания Новосибирской области по культуре, образованию и молодежной п</w:t>
      </w:r>
      <w:r w:rsidRPr="008807AF">
        <w:rPr>
          <w:rFonts w:asciiTheme="majorHAnsi" w:hAnsiTheme="majorHAnsi"/>
          <w:sz w:val="24"/>
          <w:szCs w:val="24"/>
        </w:rPr>
        <w:t>о</w:t>
      </w:r>
      <w:r w:rsidRPr="008807AF">
        <w:rPr>
          <w:rFonts w:asciiTheme="majorHAnsi" w:hAnsiTheme="majorHAnsi"/>
          <w:sz w:val="24"/>
          <w:szCs w:val="24"/>
        </w:rPr>
        <w:t>литике Евгений Подгорный. — Наш региональный закон не только даст серье</w:t>
      </w:r>
      <w:r w:rsidRPr="008807AF">
        <w:rPr>
          <w:rFonts w:asciiTheme="majorHAnsi" w:hAnsiTheme="majorHAnsi"/>
          <w:sz w:val="24"/>
          <w:szCs w:val="24"/>
        </w:rPr>
        <w:t>з</w:t>
      </w:r>
      <w:r w:rsidRPr="008807AF">
        <w:rPr>
          <w:rFonts w:asciiTheme="majorHAnsi" w:hAnsiTheme="majorHAnsi"/>
          <w:sz w:val="24"/>
          <w:szCs w:val="24"/>
        </w:rPr>
        <w:t>ную оценку заслугам волонтеров, но и обеспечит системную поддержку воло</w:t>
      </w:r>
      <w:r w:rsidRPr="008807AF">
        <w:rPr>
          <w:rFonts w:asciiTheme="majorHAnsi" w:hAnsiTheme="majorHAnsi"/>
          <w:sz w:val="24"/>
          <w:szCs w:val="24"/>
        </w:rPr>
        <w:t>н</w:t>
      </w:r>
      <w:r w:rsidRPr="008807AF">
        <w:rPr>
          <w:rFonts w:asciiTheme="majorHAnsi" w:hAnsiTheme="majorHAnsi"/>
          <w:sz w:val="24"/>
          <w:szCs w:val="24"/>
        </w:rPr>
        <w:t>терским проектам. Сегодня, в ситуации пандемии коронавируса, важность этого направления проявляется как никогда. Именно волонтеры взяли на себя помощь гражданам, находящимся в вынужденной изоляции, пожилым, многодетным.</w:t>
      </w:r>
    </w:p>
    <w:p w:rsidR="008807AF" w:rsidRDefault="008807AF" w:rsidP="008807AF">
      <w:pPr>
        <w:rPr>
          <w:rFonts w:asciiTheme="majorHAnsi" w:hAnsiTheme="majorHAnsi"/>
          <w:sz w:val="24"/>
          <w:szCs w:val="24"/>
        </w:rPr>
      </w:pPr>
    </w:p>
    <w:p w:rsidR="008807AF" w:rsidRPr="008807AF" w:rsidRDefault="008807AF" w:rsidP="008807AF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Помочь всем миром. </w:t>
      </w:r>
      <w:r w:rsidRPr="008807AF">
        <w:rPr>
          <w:rFonts w:asciiTheme="majorHAnsi" w:hAnsiTheme="majorHAnsi"/>
          <w:sz w:val="24"/>
          <w:szCs w:val="24"/>
        </w:rPr>
        <w:t>– Текст : непосредственный // Приобская правда. – 2020, № 1</w:t>
      </w:r>
      <w:r>
        <w:rPr>
          <w:rFonts w:asciiTheme="majorHAnsi" w:hAnsiTheme="majorHAnsi"/>
          <w:sz w:val="24"/>
          <w:szCs w:val="24"/>
        </w:rPr>
        <w:t>9</w:t>
      </w:r>
      <w:r w:rsidRPr="008807AF">
        <w:rPr>
          <w:rFonts w:asciiTheme="majorHAnsi" w:hAnsiTheme="majorHAnsi"/>
          <w:sz w:val="24"/>
          <w:szCs w:val="24"/>
        </w:rPr>
        <w:t xml:space="preserve"> (97</w:t>
      </w:r>
      <w:r>
        <w:rPr>
          <w:rFonts w:asciiTheme="majorHAnsi" w:hAnsiTheme="majorHAnsi"/>
          <w:sz w:val="24"/>
          <w:szCs w:val="24"/>
        </w:rPr>
        <w:t>20) (06 мая</w:t>
      </w:r>
      <w:r w:rsidRPr="008807AF">
        <w:rPr>
          <w:rFonts w:asciiTheme="majorHAnsi" w:hAnsiTheme="majorHAnsi"/>
          <w:sz w:val="24"/>
          <w:szCs w:val="24"/>
        </w:rPr>
        <w:t>). – С. 2</w:t>
      </w:r>
    </w:p>
    <w:p w:rsidR="008807AF" w:rsidRPr="008807AF" w:rsidRDefault="008807AF" w:rsidP="004638F3">
      <w:pPr>
        <w:pStyle w:val="1"/>
        <w:spacing w:before="0"/>
        <w:rPr>
          <w:color w:val="FF0000"/>
          <w:sz w:val="36"/>
          <w:szCs w:val="36"/>
        </w:rPr>
      </w:pPr>
    </w:p>
    <w:p w:rsidR="008807AF" w:rsidRPr="008807AF" w:rsidRDefault="008807AF" w:rsidP="004638F3">
      <w:pPr>
        <w:pStyle w:val="1"/>
        <w:spacing w:before="0"/>
        <w:rPr>
          <w:color w:val="FF0000"/>
          <w:sz w:val="36"/>
          <w:szCs w:val="36"/>
        </w:rPr>
      </w:pPr>
    </w:p>
    <w:p w:rsidR="008807AF" w:rsidRPr="008807AF" w:rsidRDefault="008807AF" w:rsidP="004638F3">
      <w:pPr>
        <w:pStyle w:val="1"/>
        <w:spacing w:before="0"/>
        <w:rPr>
          <w:color w:val="FF0000"/>
          <w:sz w:val="36"/>
          <w:szCs w:val="36"/>
        </w:rPr>
      </w:pPr>
    </w:p>
    <w:p w:rsidR="002F7665" w:rsidRDefault="002F7665" w:rsidP="004638F3">
      <w:pPr>
        <w:pStyle w:val="1"/>
        <w:spacing w:before="0"/>
        <w:rPr>
          <w:color w:val="auto"/>
          <w:sz w:val="36"/>
          <w:szCs w:val="36"/>
        </w:rPr>
      </w:pPr>
      <w:bookmarkStart w:id="14" w:name="_Toc41659511"/>
      <w:r>
        <w:rPr>
          <w:color w:val="auto"/>
          <w:sz w:val="36"/>
          <w:szCs w:val="36"/>
        </w:rPr>
        <w:t>«Просто спросить» 2.0</w:t>
      </w:r>
      <w:bookmarkEnd w:id="14"/>
    </w:p>
    <w:p w:rsidR="002F7665" w:rsidRDefault="002F7665" w:rsidP="002F7665">
      <w:pPr>
        <w:ind w:firstLine="0"/>
        <w:rPr>
          <w:rFonts w:asciiTheme="majorHAnsi" w:hAnsiTheme="majorHAnsi"/>
          <w:sz w:val="24"/>
          <w:szCs w:val="24"/>
        </w:rPr>
      </w:pPr>
    </w:p>
    <w:p w:rsidR="002F7665" w:rsidRPr="002F7665" w:rsidRDefault="002F7665" w:rsidP="002F7665">
      <w:pPr>
        <w:ind w:firstLine="0"/>
        <w:rPr>
          <w:rFonts w:asciiTheme="majorHAnsi" w:hAnsiTheme="majorHAnsi"/>
          <w:b/>
          <w:sz w:val="24"/>
          <w:szCs w:val="24"/>
        </w:rPr>
      </w:pPr>
      <w:r w:rsidRPr="002F7665">
        <w:rPr>
          <w:rFonts w:asciiTheme="majorHAnsi" w:hAnsiTheme="majorHAnsi"/>
          <w:b/>
          <w:sz w:val="24"/>
          <w:szCs w:val="24"/>
        </w:rPr>
        <w:t>Режим самоизоляции резко повысил в Новосибирской области популя</w:t>
      </w:r>
      <w:r w:rsidRPr="002F7665">
        <w:rPr>
          <w:rFonts w:asciiTheme="majorHAnsi" w:hAnsiTheme="majorHAnsi"/>
          <w:b/>
          <w:sz w:val="24"/>
          <w:szCs w:val="24"/>
        </w:rPr>
        <w:t>р</w:t>
      </w:r>
      <w:r w:rsidRPr="002F7665">
        <w:rPr>
          <w:rFonts w:asciiTheme="majorHAnsi" w:hAnsiTheme="majorHAnsi"/>
          <w:b/>
          <w:sz w:val="24"/>
          <w:szCs w:val="24"/>
        </w:rPr>
        <w:t>ность портала госуслуг и различных цифроых сервисов</w:t>
      </w:r>
    </w:p>
    <w:p w:rsidR="002F7665" w:rsidRPr="002F7665" w:rsidRDefault="002F7665" w:rsidP="002F7665">
      <w:pPr>
        <w:rPr>
          <w:rFonts w:asciiTheme="majorHAnsi" w:hAnsiTheme="majorHAnsi"/>
          <w:sz w:val="24"/>
          <w:szCs w:val="24"/>
        </w:rPr>
      </w:pPr>
      <w:r w:rsidRPr="002F7665">
        <w:rPr>
          <w:rFonts w:asciiTheme="majorHAnsi" w:hAnsiTheme="majorHAnsi"/>
          <w:sz w:val="24"/>
          <w:szCs w:val="24"/>
        </w:rPr>
        <w:t>Кому война, а кому мать родна — эта пословица как нельзя лучше характ</w:t>
      </w:r>
      <w:r w:rsidRPr="002F7665">
        <w:rPr>
          <w:rFonts w:asciiTheme="majorHAnsi" w:hAnsiTheme="majorHAnsi"/>
          <w:sz w:val="24"/>
          <w:szCs w:val="24"/>
        </w:rPr>
        <w:t>е</w:t>
      </w:r>
      <w:r w:rsidRPr="002F7665">
        <w:rPr>
          <w:rFonts w:asciiTheme="majorHAnsi" w:hAnsiTheme="majorHAnsi"/>
          <w:sz w:val="24"/>
          <w:szCs w:val="24"/>
        </w:rPr>
        <w:t>ризует современную ситуацию в сфере цифровых технологий. Пока многие люди и бизнесы страдают и несут потери от самоизоляции и удалёнки, открываются и новые возможности. Как для больших проектов (например, Zoom, чьи акции зн</w:t>
      </w:r>
      <w:r w:rsidRPr="002F7665">
        <w:rPr>
          <w:rFonts w:asciiTheme="majorHAnsi" w:hAnsiTheme="majorHAnsi"/>
          <w:sz w:val="24"/>
          <w:szCs w:val="24"/>
        </w:rPr>
        <w:t>а</w:t>
      </w:r>
      <w:r w:rsidRPr="002F7665">
        <w:rPr>
          <w:rFonts w:asciiTheme="majorHAnsi" w:hAnsiTheme="majorHAnsi"/>
          <w:sz w:val="24"/>
          <w:szCs w:val="24"/>
        </w:rPr>
        <w:t>чительно подорожали в период пандемии), онлайн-магазинов и обучающих се</w:t>
      </w:r>
      <w:r w:rsidRPr="002F7665">
        <w:rPr>
          <w:rFonts w:asciiTheme="majorHAnsi" w:hAnsiTheme="majorHAnsi"/>
          <w:sz w:val="24"/>
          <w:szCs w:val="24"/>
        </w:rPr>
        <w:t>р</w:t>
      </w:r>
      <w:r w:rsidRPr="002F7665">
        <w:rPr>
          <w:rFonts w:asciiTheme="majorHAnsi" w:hAnsiTheme="majorHAnsi"/>
          <w:sz w:val="24"/>
          <w:szCs w:val="24"/>
        </w:rPr>
        <w:t>висов, так и для простых людей. Как отметил министр цифрового развития и св</w:t>
      </w:r>
      <w:r w:rsidRPr="002F7665">
        <w:rPr>
          <w:rFonts w:asciiTheme="majorHAnsi" w:hAnsiTheme="majorHAnsi"/>
          <w:sz w:val="24"/>
          <w:szCs w:val="24"/>
        </w:rPr>
        <w:t>я</w:t>
      </w:r>
      <w:r w:rsidRPr="002F7665">
        <w:rPr>
          <w:rFonts w:asciiTheme="majorHAnsi" w:hAnsiTheme="majorHAnsi"/>
          <w:sz w:val="24"/>
          <w:szCs w:val="24"/>
        </w:rPr>
        <w:t>зи Новосибирской области </w:t>
      </w:r>
      <w:r w:rsidRPr="002F7665">
        <w:rPr>
          <w:rFonts w:asciiTheme="majorHAnsi" w:hAnsiTheme="majorHAnsi"/>
          <w:b/>
          <w:bCs/>
          <w:sz w:val="24"/>
          <w:szCs w:val="24"/>
        </w:rPr>
        <w:t>Анатолий Дюбанов</w:t>
      </w:r>
      <w:r w:rsidRPr="002F7665">
        <w:rPr>
          <w:rFonts w:asciiTheme="majorHAnsi" w:hAnsiTheme="majorHAnsi"/>
          <w:sz w:val="24"/>
          <w:szCs w:val="24"/>
        </w:rPr>
        <w:t>, за апрель и половину мая поп</w:t>
      </w:r>
      <w:r w:rsidRPr="002F7665">
        <w:rPr>
          <w:rFonts w:asciiTheme="majorHAnsi" w:hAnsiTheme="majorHAnsi"/>
          <w:sz w:val="24"/>
          <w:szCs w:val="24"/>
        </w:rPr>
        <w:t>у</w:t>
      </w:r>
      <w:r w:rsidRPr="002F7665">
        <w:rPr>
          <w:rFonts w:asciiTheme="majorHAnsi" w:hAnsiTheme="majorHAnsi"/>
          <w:sz w:val="24"/>
          <w:szCs w:val="24"/>
        </w:rPr>
        <w:t>лярность электронных государственных и муниципальных услуг в нашем реги</w:t>
      </w:r>
      <w:r w:rsidRPr="002F7665">
        <w:rPr>
          <w:rFonts w:asciiTheme="majorHAnsi" w:hAnsiTheme="majorHAnsi"/>
          <w:sz w:val="24"/>
          <w:szCs w:val="24"/>
        </w:rPr>
        <w:t>о</w:t>
      </w:r>
      <w:r w:rsidRPr="002F7665">
        <w:rPr>
          <w:rFonts w:asciiTheme="majorHAnsi" w:hAnsiTheme="majorHAnsi"/>
          <w:sz w:val="24"/>
          <w:szCs w:val="24"/>
        </w:rPr>
        <w:t>не серьёзно возросла. Многофункциональные центры (МФЦ) предоставления г</w:t>
      </w:r>
      <w:r w:rsidRPr="002F7665">
        <w:rPr>
          <w:rFonts w:asciiTheme="majorHAnsi" w:hAnsiTheme="majorHAnsi"/>
          <w:sz w:val="24"/>
          <w:szCs w:val="24"/>
        </w:rPr>
        <w:t>о</w:t>
      </w:r>
      <w:r w:rsidRPr="002F7665">
        <w:rPr>
          <w:rFonts w:asciiTheme="majorHAnsi" w:hAnsiTheme="majorHAnsi"/>
          <w:sz w:val="24"/>
          <w:szCs w:val="24"/>
        </w:rPr>
        <w:lastRenderedPageBreak/>
        <w:t>суслуг с 6 апреля работают с ограничениями, по предварительной записи, но о</w:t>
      </w:r>
      <w:r w:rsidRPr="002F7665">
        <w:rPr>
          <w:rFonts w:asciiTheme="majorHAnsi" w:hAnsiTheme="majorHAnsi"/>
          <w:sz w:val="24"/>
          <w:szCs w:val="24"/>
        </w:rPr>
        <w:t>б</w:t>
      </w:r>
      <w:r w:rsidRPr="002F7665">
        <w:rPr>
          <w:rFonts w:asciiTheme="majorHAnsi" w:hAnsiTheme="majorHAnsi"/>
          <w:sz w:val="24"/>
          <w:szCs w:val="24"/>
        </w:rPr>
        <w:t>щее количество посетителей не уменьшилось, просто большинство ушло в «ци</w:t>
      </w:r>
      <w:r w:rsidRPr="002F7665">
        <w:rPr>
          <w:rFonts w:asciiTheme="majorHAnsi" w:hAnsiTheme="majorHAnsi"/>
          <w:sz w:val="24"/>
          <w:szCs w:val="24"/>
        </w:rPr>
        <w:t>ф</w:t>
      </w:r>
      <w:r w:rsidRPr="002F7665">
        <w:rPr>
          <w:rFonts w:asciiTheme="majorHAnsi" w:hAnsiTheme="majorHAnsi"/>
          <w:sz w:val="24"/>
          <w:szCs w:val="24"/>
        </w:rPr>
        <w:t>ру».</w:t>
      </w:r>
    </w:p>
    <w:p w:rsidR="002F7665" w:rsidRPr="002F7665" w:rsidRDefault="002F7665" w:rsidP="002F7665">
      <w:pPr>
        <w:rPr>
          <w:rFonts w:asciiTheme="majorHAnsi" w:hAnsiTheme="majorHAnsi"/>
          <w:sz w:val="24"/>
          <w:szCs w:val="24"/>
        </w:rPr>
      </w:pPr>
      <w:r w:rsidRPr="002F7665">
        <w:rPr>
          <w:rFonts w:asciiTheme="majorHAnsi" w:hAnsiTheme="majorHAnsi"/>
          <w:sz w:val="24"/>
          <w:szCs w:val="24"/>
        </w:rPr>
        <w:t>— Портал госуслуг весьма популярен у новосибирцев, число пользователей растёт ежемесячно, но всегда была категория людей, предпочитающих, скажем так, живое общение, — сказал министр. — Им проще и привычнее прийти в МФЦ, в банк или ещё в какую-то организацию и сделать через оператора то, что можно было совершить удалённо из дома. Своеобразный синдром: «Мне просто спр</w:t>
      </w:r>
      <w:r w:rsidRPr="002F7665">
        <w:rPr>
          <w:rFonts w:asciiTheme="majorHAnsi" w:hAnsiTheme="majorHAnsi"/>
          <w:sz w:val="24"/>
          <w:szCs w:val="24"/>
        </w:rPr>
        <w:t>о</w:t>
      </w:r>
      <w:r w:rsidRPr="002F7665">
        <w:rPr>
          <w:rFonts w:asciiTheme="majorHAnsi" w:hAnsiTheme="majorHAnsi"/>
          <w:sz w:val="24"/>
          <w:szCs w:val="24"/>
        </w:rPr>
        <w:t>сить». Но сложившаяся в последнее время ситуация многих из них подтолкнула к тому, чтобы зарегистрироваться наконец-то на портале госуслуг.</w:t>
      </w:r>
    </w:p>
    <w:p w:rsidR="002F7665" w:rsidRPr="002F7665" w:rsidRDefault="00C50F63" w:rsidP="002F766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ect id="Прямоугольник 4" o:spid="_x0000_s1026" style="position:absolute;left:0;text-align:left;margin-left:-1.2pt;margin-top:168.3pt;width:454.2pt;height:29.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" filled="f" strokecolor="#f79646 [3209]" strokeweight="2pt"/>
        </w:pict>
      </w:r>
      <w:r w:rsidR="002F7665" w:rsidRPr="002F7665">
        <w:rPr>
          <w:rFonts w:asciiTheme="majorHAnsi" w:hAnsiTheme="majorHAnsi"/>
          <w:sz w:val="24"/>
          <w:szCs w:val="24"/>
        </w:rPr>
        <w:t>Спору нет, портал госуслуг — штука удобная. Около 650 различных услуг практически в любой сфере жизни, в том числе 250 региональных и около 80 м</w:t>
      </w:r>
      <w:r w:rsidR="002F7665" w:rsidRPr="002F7665">
        <w:rPr>
          <w:rFonts w:asciiTheme="majorHAnsi" w:hAnsiTheme="majorHAnsi"/>
          <w:sz w:val="24"/>
          <w:szCs w:val="24"/>
        </w:rPr>
        <w:t>у</w:t>
      </w:r>
      <w:r w:rsidR="002F7665" w:rsidRPr="002F7665">
        <w:rPr>
          <w:rFonts w:asciiTheme="majorHAnsi" w:hAnsiTheme="majorHAnsi"/>
          <w:sz w:val="24"/>
          <w:szCs w:val="24"/>
        </w:rPr>
        <w:t>ниципальных. Даже штрафы и различные пошлины здесь стоят дешевле, чем при «живой» оплате в банке. К тому же, портал всё время развивается и совершенс</w:t>
      </w:r>
      <w:r w:rsidR="002F7665" w:rsidRPr="002F7665">
        <w:rPr>
          <w:rFonts w:asciiTheme="majorHAnsi" w:hAnsiTheme="majorHAnsi"/>
          <w:sz w:val="24"/>
          <w:szCs w:val="24"/>
        </w:rPr>
        <w:t>т</w:t>
      </w:r>
      <w:r w:rsidR="002F7665" w:rsidRPr="002F7665">
        <w:rPr>
          <w:rFonts w:asciiTheme="majorHAnsi" w:hAnsiTheme="majorHAnsi"/>
          <w:sz w:val="24"/>
          <w:szCs w:val="24"/>
        </w:rPr>
        <w:t>вуется. Начиная с прошлого года появилось такое понятие, как суперсервисы, — когда вопрос можно решить вообще без предоставления каких-либо удостов</w:t>
      </w:r>
      <w:r w:rsidR="002F7665" w:rsidRPr="002F7665">
        <w:rPr>
          <w:rFonts w:asciiTheme="majorHAnsi" w:hAnsiTheme="majorHAnsi"/>
          <w:sz w:val="24"/>
          <w:szCs w:val="24"/>
        </w:rPr>
        <w:t>е</w:t>
      </w:r>
      <w:r w:rsidR="002F7665" w:rsidRPr="002F7665">
        <w:rPr>
          <w:rFonts w:asciiTheme="majorHAnsi" w:hAnsiTheme="majorHAnsi"/>
          <w:sz w:val="24"/>
          <w:szCs w:val="24"/>
        </w:rPr>
        <w:t>ряющих документов. Сегодня в России таких сервисов около 30: запись к врачу, получение электронного листа нетрудоспособности, справки об отсутствии с</w:t>
      </w:r>
      <w:r w:rsidR="002F7665" w:rsidRPr="002F7665">
        <w:rPr>
          <w:rFonts w:asciiTheme="majorHAnsi" w:hAnsiTheme="majorHAnsi"/>
          <w:sz w:val="24"/>
          <w:szCs w:val="24"/>
        </w:rPr>
        <w:t>у</w:t>
      </w:r>
      <w:r w:rsidR="002F7665" w:rsidRPr="002F7665">
        <w:rPr>
          <w:rFonts w:asciiTheme="majorHAnsi" w:hAnsiTheme="majorHAnsi"/>
          <w:sz w:val="24"/>
          <w:szCs w:val="24"/>
        </w:rPr>
        <w:t>димости и так далее. По словам Анатолия Дюбанова, в этом году удалось сущес</w:t>
      </w:r>
      <w:r w:rsidR="002F7665" w:rsidRPr="002F7665">
        <w:rPr>
          <w:rFonts w:asciiTheme="majorHAnsi" w:hAnsiTheme="majorHAnsi"/>
          <w:sz w:val="24"/>
          <w:szCs w:val="24"/>
        </w:rPr>
        <w:t>т</w:t>
      </w:r>
      <w:r w:rsidR="002F7665" w:rsidRPr="002F7665">
        <w:rPr>
          <w:rFonts w:asciiTheme="majorHAnsi" w:hAnsiTheme="majorHAnsi"/>
          <w:sz w:val="24"/>
          <w:szCs w:val="24"/>
        </w:rPr>
        <w:t>венно продвинуться в плане перевода в суперсервисы услуг по записи детей в детский сад и школу, а с февраля (начало записи в школы) и марта (в детские с</w:t>
      </w:r>
      <w:r w:rsidR="002F7665" w:rsidRPr="002F7665">
        <w:rPr>
          <w:rFonts w:asciiTheme="majorHAnsi" w:hAnsiTheme="majorHAnsi"/>
          <w:sz w:val="24"/>
          <w:szCs w:val="24"/>
        </w:rPr>
        <w:t>а</w:t>
      </w:r>
      <w:r w:rsidR="002F7665" w:rsidRPr="002F7665">
        <w:rPr>
          <w:rFonts w:asciiTheme="majorHAnsi" w:hAnsiTheme="majorHAnsi"/>
          <w:sz w:val="24"/>
          <w:szCs w:val="24"/>
        </w:rPr>
        <w:t>ды) 2021 года всё это можно будет сделать не выходя из дома или офиса.</w:t>
      </w:r>
    </w:p>
    <w:p w:rsidR="002F7665" w:rsidRPr="003F02F4" w:rsidRDefault="002F7665" w:rsidP="002F7665">
      <w:pPr>
        <w:rPr>
          <w:rFonts w:asciiTheme="majorHAnsi" w:hAnsiTheme="majorHAnsi"/>
          <w:b/>
          <w:sz w:val="24"/>
          <w:szCs w:val="24"/>
        </w:rPr>
      </w:pPr>
      <w:r w:rsidRPr="003F02F4">
        <w:rPr>
          <w:rFonts w:asciiTheme="majorHAnsi" w:hAnsiTheme="majorHAnsi"/>
          <w:b/>
          <w:sz w:val="24"/>
          <w:szCs w:val="24"/>
        </w:rPr>
        <w:t>С 2021 года запись детей в школы и детские сады станет полностью бесконтактной</w:t>
      </w:r>
    </w:p>
    <w:p w:rsidR="002F7665" w:rsidRPr="002F7665" w:rsidRDefault="002F7665" w:rsidP="002F7665">
      <w:pPr>
        <w:rPr>
          <w:rFonts w:asciiTheme="majorHAnsi" w:hAnsiTheme="majorHAnsi"/>
          <w:sz w:val="24"/>
          <w:szCs w:val="24"/>
        </w:rPr>
      </w:pPr>
      <w:r w:rsidRPr="002F7665">
        <w:rPr>
          <w:rFonts w:asciiTheme="majorHAnsi" w:hAnsiTheme="majorHAnsi"/>
          <w:sz w:val="24"/>
          <w:szCs w:val="24"/>
        </w:rPr>
        <w:t>«Несчастье» в виде коронавируса помогло сфере цифровых технологий и в плане проверки возможностей работы в экстренных, предельных режимах, кот</w:t>
      </w:r>
      <w:r w:rsidRPr="002F7665">
        <w:rPr>
          <w:rFonts w:asciiTheme="majorHAnsi" w:hAnsiTheme="majorHAnsi"/>
          <w:sz w:val="24"/>
          <w:szCs w:val="24"/>
        </w:rPr>
        <w:t>о</w:t>
      </w:r>
      <w:r w:rsidRPr="002F7665">
        <w:rPr>
          <w:rFonts w:asciiTheme="majorHAnsi" w:hAnsiTheme="majorHAnsi"/>
          <w:sz w:val="24"/>
          <w:szCs w:val="24"/>
        </w:rPr>
        <w:t>рые в обычной жизни н</w:t>
      </w:r>
      <w:r w:rsidRPr="002F7665">
        <w:rPr>
          <w:rFonts w:asciiTheme="majorHAnsi" w:hAnsiTheme="majorHAnsi"/>
          <w:sz w:val="24"/>
          <w:szCs w:val="24"/>
        </w:rPr>
        <w:t>и</w:t>
      </w:r>
      <w:r w:rsidRPr="002F7665">
        <w:rPr>
          <w:rFonts w:asciiTheme="majorHAnsi" w:hAnsiTheme="majorHAnsi"/>
          <w:sz w:val="24"/>
          <w:szCs w:val="24"/>
        </w:rPr>
        <w:t>когда не использовались. Самый свежий пример — р</w:t>
      </w:r>
      <w:r w:rsidRPr="002F7665">
        <w:rPr>
          <w:rFonts w:asciiTheme="majorHAnsi" w:hAnsiTheme="majorHAnsi"/>
          <w:sz w:val="24"/>
          <w:szCs w:val="24"/>
        </w:rPr>
        <w:t>е</w:t>
      </w:r>
      <w:r w:rsidRPr="002F7665">
        <w:rPr>
          <w:rFonts w:asciiTheme="majorHAnsi" w:hAnsiTheme="majorHAnsi"/>
          <w:sz w:val="24"/>
          <w:szCs w:val="24"/>
        </w:rPr>
        <w:t>шение Президента РФ о выплатах по 10 000 ру</w:t>
      </w:r>
      <w:r w:rsidRPr="002F7665">
        <w:rPr>
          <w:rFonts w:asciiTheme="majorHAnsi" w:hAnsiTheme="majorHAnsi"/>
          <w:sz w:val="24"/>
          <w:szCs w:val="24"/>
        </w:rPr>
        <w:t>б</w:t>
      </w:r>
      <w:r w:rsidRPr="002F7665">
        <w:rPr>
          <w:rFonts w:asciiTheme="majorHAnsi" w:hAnsiTheme="majorHAnsi"/>
          <w:sz w:val="24"/>
          <w:szCs w:val="24"/>
        </w:rPr>
        <w:t>лей всем семьям с детьми от 3 до 16 лет. После того как на федеральный по</w:t>
      </w:r>
      <w:r w:rsidRPr="002F7665">
        <w:rPr>
          <w:rFonts w:asciiTheme="majorHAnsi" w:hAnsiTheme="majorHAnsi"/>
          <w:sz w:val="24"/>
          <w:szCs w:val="24"/>
        </w:rPr>
        <w:t>р</w:t>
      </w:r>
      <w:r w:rsidRPr="002F7665">
        <w:rPr>
          <w:rFonts w:asciiTheme="majorHAnsi" w:hAnsiTheme="majorHAnsi"/>
          <w:sz w:val="24"/>
          <w:szCs w:val="24"/>
        </w:rPr>
        <w:t>тал государственных у</w:t>
      </w:r>
      <w:r w:rsidRPr="002F7665">
        <w:rPr>
          <w:rFonts w:asciiTheme="majorHAnsi" w:hAnsiTheme="majorHAnsi"/>
          <w:sz w:val="24"/>
          <w:szCs w:val="24"/>
        </w:rPr>
        <w:t>с</w:t>
      </w:r>
      <w:r w:rsidRPr="002F7665">
        <w:rPr>
          <w:rFonts w:asciiTheme="majorHAnsi" w:hAnsiTheme="majorHAnsi"/>
          <w:sz w:val="24"/>
          <w:szCs w:val="24"/>
        </w:rPr>
        <w:t>луг в один день зашли 17 миллионов (!) россиян, он вполне ожидаемо «упал» на какое-то время. У нас в области, пусть и не в таких масштабах, была схожая ситуация. Как только все школьники региона перешли на дистанционное обучение, одномоментная пос</w:t>
      </w:r>
      <w:r w:rsidRPr="002F7665">
        <w:rPr>
          <w:rFonts w:asciiTheme="majorHAnsi" w:hAnsiTheme="majorHAnsi"/>
          <w:sz w:val="24"/>
          <w:szCs w:val="24"/>
        </w:rPr>
        <w:t>е</w:t>
      </w:r>
      <w:r w:rsidRPr="002F7665">
        <w:rPr>
          <w:rFonts w:asciiTheme="majorHAnsi" w:hAnsiTheme="majorHAnsi"/>
          <w:sz w:val="24"/>
          <w:szCs w:val="24"/>
        </w:rPr>
        <w:t xml:space="preserve">щаемость онлайн-сервиса «Электронный дневник» выросла в 6 раз, </w:t>
      </w:r>
      <w:r w:rsidR="003F02F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373380</wp:posOffset>
            </wp:positionV>
            <wp:extent cx="3738245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64" y="21492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63" t="31916" r="32579" b="10164"/>
                    <a:stretch/>
                  </pic:blipFill>
                  <pic:spPr bwMode="auto">
                    <a:xfrm>
                      <a:off x="0" y="0"/>
                      <a:ext cx="373824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F7665">
        <w:rPr>
          <w:rFonts w:asciiTheme="majorHAnsi" w:hAnsiTheme="majorHAnsi"/>
          <w:sz w:val="24"/>
          <w:szCs w:val="24"/>
        </w:rPr>
        <w:t>что привело к временным трудностям.</w:t>
      </w:r>
    </w:p>
    <w:p w:rsidR="003F02F4" w:rsidRDefault="002F7665" w:rsidP="003F02F4">
      <w:pPr>
        <w:rPr>
          <w:noProof/>
          <w:lang w:eastAsia="ru-RU"/>
        </w:rPr>
      </w:pPr>
      <w:r w:rsidRPr="002F7665">
        <w:rPr>
          <w:rFonts w:asciiTheme="majorHAnsi" w:hAnsiTheme="majorHAnsi"/>
          <w:sz w:val="24"/>
          <w:szCs w:val="24"/>
        </w:rPr>
        <w:t>— До 6 апреля средняя посещаемость этого сервиса была около 5 000 чел</w:t>
      </w:r>
      <w:r w:rsidRPr="002F7665">
        <w:rPr>
          <w:rFonts w:asciiTheme="majorHAnsi" w:hAnsiTheme="majorHAnsi"/>
          <w:sz w:val="24"/>
          <w:szCs w:val="24"/>
        </w:rPr>
        <w:t>о</w:t>
      </w:r>
      <w:r w:rsidRPr="002F7665">
        <w:rPr>
          <w:rFonts w:asciiTheme="majorHAnsi" w:hAnsiTheme="majorHAnsi"/>
          <w:sz w:val="24"/>
          <w:szCs w:val="24"/>
        </w:rPr>
        <w:t>век одномоментно, а технические мощности позволяли принимать до 10 тысяч, — сказал Анатолий Дюбанов. — Когда же посещаемость выросла до 30 тысяч ч</w:t>
      </w:r>
      <w:r w:rsidRPr="002F7665">
        <w:rPr>
          <w:rFonts w:asciiTheme="majorHAnsi" w:hAnsiTheme="majorHAnsi"/>
          <w:sz w:val="24"/>
          <w:szCs w:val="24"/>
        </w:rPr>
        <w:t>е</w:t>
      </w:r>
      <w:r w:rsidRPr="002F7665">
        <w:rPr>
          <w:rFonts w:asciiTheme="majorHAnsi" w:hAnsiTheme="majorHAnsi"/>
          <w:sz w:val="24"/>
          <w:szCs w:val="24"/>
        </w:rPr>
        <w:t>ловек, сервис начал подвисать. В течение недели совместно с министерством о</w:t>
      </w:r>
      <w:r w:rsidRPr="002F7665">
        <w:rPr>
          <w:rFonts w:asciiTheme="majorHAnsi" w:hAnsiTheme="majorHAnsi"/>
          <w:sz w:val="24"/>
          <w:szCs w:val="24"/>
        </w:rPr>
        <w:t>б</w:t>
      </w:r>
      <w:r w:rsidRPr="002F7665">
        <w:rPr>
          <w:rFonts w:asciiTheme="majorHAnsi" w:hAnsiTheme="majorHAnsi"/>
          <w:sz w:val="24"/>
          <w:szCs w:val="24"/>
        </w:rPr>
        <w:t xml:space="preserve">разования Новосибирской области мы эту проблему решили, увеличив мощность </w:t>
      </w:r>
      <w:r w:rsidRPr="002F7665">
        <w:rPr>
          <w:rFonts w:asciiTheme="majorHAnsi" w:hAnsiTheme="majorHAnsi"/>
          <w:sz w:val="24"/>
          <w:szCs w:val="24"/>
        </w:rPr>
        <w:lastRenderedPageBreak/>
        <w:t>до 60 тысяч посетителей. Так что двукратный запас возможностей снова сущес</w:t>
      </w:r>
      <w:r w:rsidRPr="002F7665">
        <w:rPr>
          <w:rFonts w:asciiTheme="majorHAnsi" w:hAnsiTheme="majorHAnsi"/>
          <w:sz w:val="24"/>
          <w:szCs w:val="24"/>
        </w:rPr>
        <w:t>т</w:t>
      </w:r>
      <w:r w:rsidRPr="002F7665">
        <w:rPr>
          <w:rFonts w:asciiTheme="majorHAnsi" w:hAnsiTheme="majorHAnsi"/>
          <w:sz w:val="24"/>
          <w:szCs w:val="24"/>
        </w:rPr>
        <w:t>вует.</w:t>
      </w:r>
      <w:r w:rsidR="003F02F4" w:rsidRPr="003F02F4">
        <w:rPr>
          <w:noProof/>
          <w:lang w:eastAsia="ru-RU"/>
        </w:rPr>
        <w:t xml:space="preserve"> </w:t>
      </w:r>
    </w:p>
    <w:p w:rsidR="002F7665" w:rsidRPr="003F02F4" w:rsidRDefault="002F7665" w:rsidP="003F02F4">
      <w:pPr>
        <w:rPr>
          <w:noProof/>
          <w:lang w:eastAsia="ru-RU"/>
        </w:rPr>
      </w:pPr>
      <w:r w:rsidRPr="002F7665">
        <w:rPr>
          <w:rFonts w:asciiTheme="majorHAnsi" w:hAnsiTheme="majorHAnsi"/>
          <w:sz w:val="24"/>
          <w:szCs w:val="24"/>
        </w:rPr>
        <w:t>Что касается системы образования в целом, то, по словам министра, в ра</w:t>
      </w:r>
      <w:r w:rsidRPr="002F7665">
        <w:rPr>
          <w:rFonts w:asciiTheme="majorHAnsi" w:hAnsiTheme="majorHAnsi"/>
          <w:sz w:val="24"/>
          <w:szCs w:val="24"/>
        </w:rPr>
        <w:t>м</w:t>
      </w:r>
      <w:r w:rsidRPr="002F7665">
        <w:rPr>
          <w:rFonts w:asciiTheme="majorHAnsi" w:hAnsiTheme="majorHAnsi"/>
          <w:sz w:val="24"/>
          <w:szCs w:val="24"/>
        </w:rPr>
        <w:t>ках программы «Устранение цифрового неравенства» (УЦН) продолжается по</w:t>
      </w:r>
      <w:r w:rsidRPr="002F7665">
        <w:rPr>
          <w:rFonts w:asciiTheme="majorHAnsi" w:hAnsiTheme="majorHAnsi"/>
          <w:sz w:val="24"/>
          <w:szCs w:val="24"/>
        </w:rPr>
        <w:t>д</w:t>
      </w:r>
      <w:r w:rsidRPr="002F7665">
        <w:rPr>
          <w:rFonts w:asciiTheme="majorHAnsi" w:hAnsiTheme="majorHAnsi"/>
          <w:sz w:val="24"/>
          <w:szCs w:val="24"/>
        </w:rPr>
        <w:t>ключение школ к высокоскоростному интернету, соответствующему необход</w:t>
      </w:r>
      <w:r w:rsidRPr="002F7665">
        <w:rPr>
          <w:rFonts w:asciiTheme="majorHAnsi" w:hAnsiTheme="majorHAnsi"/>
          <w:sz w:val="24"/>
          <w:szCs w:val="24"/>
        </w:rPr>
        <w:t>и</w:t>
      </w:r>
      <w:r w:rsidRPr="002F7665">
        <w:rPr>
          <w:rFonts w:asciiTheme="majorHAnsi" w:hAnsiTheme="majorHAnsi"/>
          <w:sz w:val="24"/>
          <w:szCs w:val="24"/>
        </w:rPr>
        <w:t>мым стандартам по скорости передачи данных: 100 Мбит/сек. — для городских и 50 Мбит/сек. — для сельских школ. Сегодня такая скорость поддерживается только в половине школ региона, до конца 2020 года к оптоволоконным линиям подключат ещё 319 учебных заведений (72% обеспеченности), а в течение 2021 года этот вопрос будет полностью решён.</w:t>
      </w:r>
    </w:p>
    <w:p w:rsidR="002F7665" w:rsidRPr="002F7665" w:rsidRDefault="002F7665" w:rsidP="002F7665">
      <w:pPr>
        <w:rPr>
          <w:rFonts w:asciiTheme="majorHAnsi" w:hAnsiTheme="majorHAnsi"/>
          <w:sz w:val="24"/>
          <w:szCs w:val="24"/>
        </w:rPr>
      </w:pPr>
      <w:r w:rsidRPr="002F7665">
        <w:rPr>
          <w:rFonts w:asciiTheme="majorHAnsi" w:hAnsiTheme="majorHAnsi"/>
          <w:sz w:val="24"/>
          <w:szCs w:val="24"/>
        </w:rPr>
        <w:t>По словам министра, с 1 июля 2020 года не нужно будет предъявлять в б</w:t>
      </w:r>
      <w:r w:rsidRPr="002F7665">
        <w:rPr>
          <w:rFonts w:asciiTheme="majorHAnsi" w:hAnsiTheme="majorHAnsi"/>
          <w:sz w:val="24"/>
          <w:szCs w:val="24"/>
        </w:rPr>
        <w:t>у</w:t>
      </w:r>
      <w:r w:rsidRPr="002F7665">
        <w:rPr>
          <w:rFonts w:asciiTheme="majorHAnsi" w:hAnsiTheme="majorHAnsi"/>
          <w:sz w:val="24"/>
          <w:szCs w:val="24"/>
        </w:rPr>
        <w:t>мажном виде справку об инвалидности (она будет в федеральном реестре), а с 1 января 2021 года отпадёт необходимость носить с собой любые документы, в</w:t>
      </w:r>
      <w:r w:rsidRPr="002F7665">
        <w:rPr>
          <w:rFonts w:asciiTheme="majorHAnsi" w:hAnsiTheme="majorHAnsi"/>
          <w:sz w:val="24"/>
          <w:szCs w:val="24"/>
        </w:rPr>
        <w:t>ы</w:t>
      </w:r>
      <w:r w:rsidRPr="002F7665">
        <w:rPr>
          <w:rFonts w:asciiTheme="majorHAnsi" w:hAnsiTheme="majorHAnsi"/>
          <w:sz w:val="24"/>
          <w:szCs w:val="24"/>
        </w:rPr>
        <w:t>даваемые органами ЗАГСа, документы об образовании, а также об опеке и поп</w:t>
      </w:r>
      <w:r w:rsidRPr="002F7665">
        <w:rPr>
          <w:rFonts w:asciiTheme="majorHAnsi" w:hAnsiTheme="majorHAnsi"/>
          <w:sz w:val="24"/>
          <w:szCs w:val="24"/>
        </w:rPr>
        <w:t>е</w:t>
      </w:r>
      <w:r w:rsidRPr="002F7665">
        <w:rPr>
          <w:rFonts w:asciiTheme="majorHAnsi" w:hAnsiTheme="majorHAnsi"/>
          <w:sz w:val="24"/>
          <w:szCs w:val="24"/>
        </w:rPr>
        <w:t>чительстве. </w:t>
      </w:r>
    </w:p>
    <w:p w:rsidR="002F7665" w:rsidRDefault="002F7665" w:rsidP="003F02F4">
      <w:pPr>
        <w:jc w:val="right"/>
        <w:rPr>
          <w:rFonts w:asciiTheme="majorHAnsi" w:hAnsiTheme="majorHAnsi"/>
          <w:bCs/>
          <w:iCs/>
          <w:sz w:val="20"/>
          <w:szCs w:val="20"/>
        </w:rPr>
      </w:pPr>
      <w:r w:rsidRPr="003F02F4">
        <w:rPr>
          <w:rFonts w:asciiTheme="majorHAnsi" w:hAnsiTheme="majorHAnsi"/>
          <w:bCs/>
          <w:iCs/>
          <w:sz w:val="20"/>
          <w:szCs w:val="20"/>
        </w:rPr>
        <w:t>Виталий ЗЛОДЕЕВ | Фото Валерия ПАНОВА</w:t>
      </w:r>
    </w:p>
    <w:p w:rsidR="003F02F4" w:rsidRDefault="003F02F4" w:rsidP="003F02F4">
      <w:pPr>
        <w:jc w:val="right"/>
        <w:rPr>
          <w:rFonts w:asciiTheme="majorHAnsi" w:hAnsiTheme="majorHAnsi"/>
          <w:bCs/>
          <w:iCs/>
          <w:sz w:val="20"/>
          <w:szCs w:val="20"/>
        </w:rPr>
      </w:pPr>
    </w:p>
    <w:p w:rsidR="003F02F4" w:rsidRPr="003F02F4" w:rsidRDefault="003F02F4" w:rsidP="003F02F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Cs/>
          <w:iCs/>
          <w:sz w:val="24"/>
          <w:szCs w:val="24"/>
        </w:rPr>
        <w:t>Злодеев, В. «Просто спросить» 2.0 / Виталий Злодеев</w:t>
      </w:r>
      <w:r w:rsidRPr="003F02F4">
        <w:rPr>
          <w:rFonts w:asciiTheme="majorHAnsi" w:hAnsiTheme="majorHAnsi"/>
          <w:bCs/>
          <w:iCs/>
          <w:sz w:val="24"/>
          <w:szCs w:val="24"/>
        </w:rPr>
        <w:t>. – Текст : непосредс</w:t>
      </w:r>
      <w:r w:rsidRPr="003F02F4">
        <w:rPr>
          <w:rFonts w:asciiTheme="majorHAnsi" w:hAnsiTheme="majorHAnsi"/>
          <w:bCs/>
          <w:iCs/>
          <w:sz w:val="24"/>
          <w:szCs w:val="24"/>
        </w:rPr>
        <w:t>т</w:t>
      </w:r>
      <w:r w:rsidRPr="003F02F4">
        <w:rPr>
          <w:rFonts w:asciiTheme="majorHAnsi" w:hAnsiTheme="majorHAnsi"/>
          <w:bCs/>
          <w:iCs/>
          <w:sz w:val="24"/>
          <w:szCs w:val="24"/>
        </w:rPr>
        <w:t xml:space="preserve">венный // Ведомости Законодательного Собрания Новосибирской области. – 2020, № </w:t>
      </w:r>
      <w:r>
        <w:rPr>
          <w:rFonts w:asciiTheme="majorHAnsi" w:hAnsiTheme="majorHAnsi"/>
          <w:bCs/>
          <w:iCs/>
          <w:sz w:val="24"/>
          <w:szCs w:val="24"/>
        </w:rPr>
        <w:t>22</w:t>
      </w:r>
      <w:r w:rsidRPr="003F02F4">
        <w:rPr>
          <w:rFonts w:asciiTheme="majorHAnsi" w:hAnsiTheme="majorHAnsi"/>
          <w:bCs/>
          <w:iCs/>
          <w:sz w:val="24"/>
          <w:szCs w:val="24"/>
        </w:rPr>
        <w:t xml:space="preserve"> (174</w:t>
      </w:r>
      <w:r>
        <w:rPr>
          <w:rFonts w:asciiTheme="majorHAnsi" w:hAnsiTheme="majorHAnsi"/>
          <w:bCs/>
          <w:iCs/>
          <w:sz w:val="24"/>
          <w:szCs w:val="24"/>
        </w:rPr>
        <w:t>7) (27</w:t>
      </w:r>
      <w:r w:rsidRPr="003F02F4">
        <w:rPr>
          <w:rFonts w:asciiTheme="majorHAnsi" w:hAnsiTheme="majorHAnsi"/>
          <w:bCs/>
          <w:iCs/>
          <w:sz w:val="24"/>
          <w:szCs w:val="24"/>
        </w:rPr>
        <w:t xml:space="preserve"> мая). – С. </w:t>
      </w:r>
      <w:r>
        <w:rPr>
          <w:rFonts w:asciiTheme="majorHAnsi" w:hAnsiTheme="majorHAnsi"/>
          <w:bCs/>
          <w:iCs/>
          <w:sz w:val="24"/>
          <w:szCs w:val="24"/>
        </w:rPr>
        <w:t>19</w:t>
      </w:r>
    </w:p>
    <w:p w:rsidR="002F7665" w:rsidRPr="002F7665" w:rsidRDefault="002F7665" w:rsidP="004638F3">
      <w:pPr>
        <w:pStyle w:val="1"/>
        <w:spacing w:before="0"/>
        <w:rPr>
          <w:color w:val="auto"/>
          <w:sz w:val="36"/>
          <w:szCs w:val="36"/>
        </w:rPr>
      </w:pPr>
    </w:p>
    <w:p w:rsidR="002F7665" w:rsidRPr="002F7665" w:rsidRDefault="002F7665" w:rsidP="004638F3">
      <w:pPr>
        <w:pStyle w:val="1"/>
        <w:spacing w:before="0"/>
        <w:rPr>
          <w:color w:val="auto"/>
          <w:sz w:val="36"/>
          <w:szCs w:val="36"/>
        </w:rPr>
      </w:pPr>
    </w:p>
    <w:p w:rsidR="002F7665" w:rsidRPr="002F7665" w:rsidRDefault="002F7665" w:rsidP="004638F3">
      <w:pPr>
        <w:pStyle w:val="1"/>
        <w:spacing w:before="0"/>
        <w:rPr>
          <w:color w:val="auto"/>
          <w:sz w:val="36"/>
          <w:szCs w:val="36"/>
        </w:rPr>
      </w:pPr>
    </w:p>
    <w:p w:rsidR="00A921C3" w:rsidRDefault="00A921C3" w:rsidP="004638F3">
      <w:pPr>
        <w:pStyle w:val="1"/>
        <w:spacing w:before="0"/>
        <w:rPr>
          <w:color w:val="auto"/>
          <w:sz w:val="36"/>
          <w:szCs w:val="36"/>
        </w:rPr>
      </w:pPr>
      <w:bookmarkStart w:id="15" w:name="_Toc41659512"/>
      <w:r w:rsidRPr="00A921C3">
        <w:rPr>
          <w:color w:val="auto"/>
          <w:sz w:val="36"/>
          <w:szCs w:val="36"/>
        </w:rPr>
        <w:t>Садовые участки предоставляют льготникам бесплатно</w:t>
      </w:r>
      <w:bookmarkEnd w:id="15"/>
    </w:p>
    <w:p w:rsidR="00A921C3" w:rsidRDefault="00A921C3" w:rsidP="00A921C3">
      <w:pPr>
        <w:rPr>
          <w:rFonts w:asciiTheme="majorHAnsi" w:hAnsiTheme="majorHAnsi"/>
          <w:sz w:val="24"/>
          <w:szCs w:val="24"/>
        </w:rPr>
      </w:pPr>
    </w:p>
    <w:p w:rsidR="00A921C3" w:rsidRDefault="00A921C3" w:rsidP="00A921C3">
      <w:pPr>
        <w:rPr>
          <w:rFonts w:asciiTheme="majorHAnsi" w:hAnsiTheme="majorHAnsi"/>
          <w:sz w:val="24"/>
          <w:szCs w:val="24"/>
        </w:rPr>
      </w:pPr>
      <w:r w:rsidRPr="00A921C3">
        <w:rPr>
          <w:rFonts w:asciiTheme="majorHAnsi" w:hAnsiTheme="majorHAnsi"/>
          <w:sz w:val="24"/>
          <w:szCs w:val="24"/>
        </w:rPr>
        <w:t>В 2020 году департамент имущества</w:t>
      </w:r>
      <w:r>
        <w:rPr>
          <w:rFonts w:asciiTheme="majorHAnsi" w:hAnsiTheme="majorHAnsi"/>
          <w:sz w:val="24"/>
          <w:szCs w:val="24"/>
        </w:rPr>
        <w:t xml:space="preserve"> и земельных отношений региона уже предоставил льготным категориям граждан 119 земельных участков. Как поя</w:t>
      </w:r>
      <w:r>
        <w:rPr>
          <w:rFonts w:asciiTheme="majorHAnsi" w:hAnsiTheme="majorHAnsi"/>
          <w:sz w:val="24"/>
          <w:szCs w:val="24"/>
        </w:rPr>
        <w:t>с</w:t>
      </w:r>
      <w:r>
        <w:rPr>
          <w:rFonts w:asciiTheme="majorHAnsi" w:hAnsiTheme="majorHAnsi"/>
          <w:sz w:val="24"/>
          <w:szCs w:val="24"/>
        </w:rPr>
        <w:t xml:space="preserve">нил руководитель ведомства </w:t>
      </w:r>
      <w:r w:rsidRPr="00A921C3">
        <w:rPr>
          <w:rFonts w:asciiTheme="majorHAnsi" w:hAnsiTheme="majorHAnsi"/>
          <w:b/>
          <w:sz w:val="24"/>
          <w:szCs w:val="24"/>
        </w:rPr>
        <w:t>Роман Шилохвостов</w:t>
      </w:r>
      <w:r>
        <w:rPr>
          <w:rFonts w:asciiTheme="majorHAnsi" w:hAnsiTheme="majorHAnsi"/>
          <w:sz w:val="24"/>
          <w:szCs w:val="24"/>
        </w:rPr>
        <w:t>, вопрос обеспечения таких жителей области земельными участками для ведения садоводства имеет выс</w:t>
      </w:r>
      <w:r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>кую социальную значимость и является одной из мер поддержки населения о</w:t>
      </w:r>
      <w:r>
        <w:rPr>
          <w:rFonts w:asciiTheme="majorHAnsi" w:hAnsiTheme="majorHAnsi"/>
          <w:sz w:val="24"/>
          <w:szCs w:val="24"/>
        </w:rPr>
        <w:t>б</w:t>
      </w:r>
      <w:r>
        <w:rPr>
          <w:rFonts w:asciiTheme="majorHAnsi" w:hAnsiTheme="majorHAnsi"/>
          <w:sz w:val="24"/>
          <w:szCs w:val="24"/>
        </w:rPr>
        <w:t>ласти.</w:t>
      </w:r>
    </w:p>
    <w:p w:rsidR="000C45CA" w:rsidRDefault="000C45CA" w:rsidP="00A921C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течение двух лет (2018-2019 годы) департамент предоставил льготным категориям граждан в собственность бесплатно 162 земельных участка для сад</w:t>
      </w:r>
      <w:r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>водства и огородничества.</w:t>
      </w:r>
    </w:p>
    <w:p w:rsidR="000C45CA" w:rsidRDefault="000C45CA" w:rsidP="00A921C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Подробности о порядке выделения земельных участков – на сайте депа</w:t>
      </w:r>
      <w:r>
        <w:rPr>
          <w:rFonts w:asciiTheme="majorHAnsi" w:hAnsiTheme="majorHAnsi"/>
          <w:sz w:val="24"/>
          <w:szCs w:val="24"/>
        </w:rPr>
        <w:t>р</w:t>
      </w:r>
      <w:r>
        <w:rPr>
          <w:rFonts w:asciiTheme="majorHAnsi" w:hAnsiTheme="majorHAnsi"/>
          <w:sz w:val="24"/>
          <w:szCs w:val="24"/>
        </w:rPr>
        <w:t xml:space="preserve">тамента имущества и земельных отношений региона </w:t>
      </w:r>
      <w:hyperlink r:id="rId15" w:history="1">
        <w:r w:rsidRPr="003A3892">
          <w:rPr>
            <w:rStyle w:val="a6"/>
            <w:rFonts w:asciiTheme="majorHAnsi" w:hAnsiTheme="majorHAnsi"/>
            <w:sz w:val="24"/>
            <w:szCs w:val="24"/>
            <w:lang w:val="en-US"/>
          </w:rPr>
          <w:t>http</w:t>
        </w:r>
        <w:r w:rsidRPr="003A3892">
          <w:rPr>
            <w:rStyle w:val="a6"/>
            <w:rFonts w:asciiTheme="majorHAnsi" w:hAnsiTheme="majorHAnsi"/>
            <w:sz w:val="24"/>
            <w:szCs w:val="24"/>
          </w:rPr>
          <w:t>://</w:t>
        </w:r>
        <w:r w:rsidRPr="003A3892">
          <w:rPr>
            <w:rStyle w:val="a6"/>
            <w:rFonts w:asciiTheme="majorHAnsi" w:hAnsiTheme="majorHAnsi"/>
            <w:sz w:val="24"/>
            <w:szCs w:val="24"/>
            <w:lang w:val="en-US"/>
          </w:rPr>
          <w:t>dizo</w:t>
        </w:r>
        <w:r w:rsidRPr="003A3892">
          <w:rPr>
            <w:rStyle w:val="a6"/>
            <w:rFonts w:asciiTheme="majorHAnsi" w:hAnsiTheme="majorHAnsi"/>
            <w:sz w:val="24"/>
            <w:szCs w:val="24"/>
          </w:rPr>
          <w:t>.</w:t>
        </w:r>
        <w:r w:rsidRPr="003A3892">
          <w:rPr>
            <w:rStyle w:val="a6"/>
            <w:rFonts w:asciiTheme="majorHAnsi" w:hAnsiTheme="majorHAnsi"/>
            <w:sz w:val="24"/>
            <w:szCs w:val="24"/>
            <w:lang w:val="en-US"/>
          </w:rPr>
          <w:t>nso</w:t>
        </w:r>
        <w:r w:rsidRPr="003A3892">
          <w:rPr>
            <w:rStyle w:val="a6"/>
            <w:rFonts w:asciiTheme="majorHAnsi" w:hAnsiTheme="majorHAnsi"/>
            <w:sz w:val="24"/>
            <w:szCs w:val="24"/>
          </w:rPr>
          <w:t>.</w:t>
        </w:r>
        <w:r w:rsidRPr="003A3892">
          <w:rPr>
            <w:rStyle w:val="a6"/>
            <w:rFonts w:asciiTheme="majorHAnsi" w:hAnsiTheme="majorHAnsi"/>
            <w:sz w:val="24"/>
            <w:szCs w:val="24"/>
            <w:lang w:val="en-US"/>
          </w:rPr>
          <w:t>ru</w:t>
        </w:r>
      </w:hyperlink>
      <w:r>
        <w:rPr>
          <w:rFonts w:asciiTheme="majorHAnsi" w:hAnsiTheme="majorHAnsi"/>
          <w:sz w:val="24"/>
          <w:szCs w:val="24"/>
        </w:rPr>
        <w:t>.Здесь же можно ознакомиться с полным перечнем категорий граждан, подпадающих под бесплатное предоставление участков.</w:t>
      </w:r>
    </w:p>
    <w:p w:rsidR="000C45CA" w:rsidRDefault="000C45CA" w:rsidP="00A921C3">
      <w:pPr>
        <w:rPr>
          <w:rFonts w:asciiTheme="majorHAnsi" w:hAnsiTheme="majorHAnsi"/>
          <w:sz w:val="24"/>
          <w:szCs w:val="24"/>
        </w:rPr>
      </w:pPr>
    </w:p>
    <w:p w:rsidR="000C45CA" w:rsidRPr="000C45CA" w:rsidRDefault="000C45CA" w:rsidP="000C45CA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Садовые участки предоставляют льготникам бесплатно. – Текст : непосредстве</w:t>
      </w:r>
      <w:r>
        <w:rPr>
          <w:rFonts w:asciiTheme="majorHAnsi" w:hAnsiTheme="majorHAnsi"/>
          <w:sz w:val="24"/>
          <w:szCs w:val="24"/>
        </w:rPr>
        <w:t>н</w:t>
      </w:r>
      <w:r>
        <w:rPr>
          <w:rFonts w:asciiTheme="majorHAnsi" w:hAnsiTheme="majorHAnsi"/>
          <w:sz w:val="24"/>
          <w:szCs w:val="24"/>
        </w:rPr>
        <w:t>ный //</w:t>
      </w:r>
      <w:r w:rsidRPr="000C45CA">
        <w:rPr>
          <w:rFonts w:asciiTheme="majorHAnsi" w:hAnsiTheme="majorHAnsi"/>
          <w:sz w:val="24"/>
          <w:szCs w:val="24"/>
        </w:rPr>
        <w:t xml:space="preserve"> Ведомости Законодательного Собрания Новосибирской области. – 2020, № </w:t>
      </w:r>
      <w:r>
        <w:rPr>
          <w:rFonts w:asciiTheme="majorHAnsi" w:hAnsiTheme="majorHAnsi"/>
          <w:sz w:val="24"/>
          <w:szCs w:val="24"/>
        </w:rPr>
        <w:t>21</w:t>
      </w:r>
      <w:r w:rsidRPr="000C45CA">
        <w:rPr>
          <w:rFonts w:asciiTheme="majorHAnsi" w:hAnsiTheme="majorHAnsi"/>
          <w:sz w:val="24"/>
          <w:szCs w:val="24"/>
        </w:rPr>
        <w:t xml:space="preserve"> (174</w:t>
      </w:r>
      <w:r>
        <w:rPr>
          <w:rFonts w:asciiTheme="majorHAnsi" w:hAnsiTheme="majorHAnsi"/>
          <w:sz w:val="24"/>
          <w:szCs w:val="24"/>
        </w:rPr>
        <w:t>6</w:t>
      </w:r>
      <w:r w:rsidRPr="000C45CA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20</w:t>
      </w:r>
      <w:r w:rsidRPr="000C45CA">
        <w:rPr>
          <w:rFonts w:asciiTheme="majorHAnsi" w:hAnsiTheme="majorHAnsi"/>
          <w:sz w:val="24"/>
          <w:szCs w:val="24"/>
        </w:rPr>
        <w:t xml:space="preserve"> мая). – С. </w:t>
      </w:r>
      <w:r>
        <w:rPr>
          <w:rFonts w:asciiTheme="majorHAnsi" w:hAnsiTheme="majorHAnsi"/>
          <w:sz w:val="24"/>
          <w:szCs w:val="24"/>
        </w:rPr>
        <w:t>3</w:t>
      </w:r>
    </w:p>
    <w:p w:rsidR="00292901" w:rsidRDefault="00292901" w:rsidP="004638F3">
      <w:pPr>
        <w:pStyle w:val="1"/>
        <w:spacing w:before="0"/>
        <w:rPr>
          <w:color w:val="auto"/>
          <w:sz w:val="36"/>
          <w:szCs w:val="36"/>
        </w:rPr>
      </w:pPr>
    </w:p>
    <w:sectPr w:rsidR="00292901" w:rsidSect="00F14A4D">
      <w:footerReference w:type="default" r:id="rId16"/>
      <w:pgSz w:w="11906" w:h="16838"/>
      <w:pgMar w:top="1440" w:right="1440" w:bottom="1440" w:left="1440" w:header="709" w:footer="709" w:gutter="0"/>
      <w:pgBorders w:display="firstPage"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EE1" w:rsidRDefault="002D5EE1" w:rsidP="008162AF">
      <w:r>
        <w:separator/>
      </w:r>
    </w:p>
  </w:endnote>
  <w:endnote w:type="continuationSeparator" w:id="1">
    <w:p w:rsidR="002D5EE1" w:rsidRDefault="002D5EE1" w:rsidP="00816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7498400"/>
    </w:sdtPr>
    <w:sdtContent>
      <w:p w:rsidR="002F7665" w:rsidRDefault="00C50F63">
        <w:pPr>
          <w:pStyle w:val="a9"/>
          <w:jc w:val="center"/>
        </w:pPr>
        <w:r>
          <w:fldChar w:fldCharType="begin"/>
        </w:r>
        <w:r w:rsidR="002F7665">
          <w:instrText>PAGE   \* MERGEFORMAT</w:instrText>
        </w:r>
        <w:r>
          <w:fldChar w:fldCharType="separate"/>
        </w:r>
        <w:r w:rsidR="00F14A4D">
          <w:rPr>
            <w:noProof/>
          </w:rPr>
          <w:t>2</w:t>
        </w:r>
        <w:r>
          <w:fldChar w:fldCharType="end"/>
        </w:r>
      </w:p>
    </w:sdtContent>
  </w:sdt>
  <w:p w:rsidR="002F7665" w:rsidRDefault="002F76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EE1" w:rsidRDefault="002D5EE1" w:rsidP="008162AF">
      <w:r>
        <w:separator/>
      </w:r>
    </w:p>
  </w:footnote>
  <w:footnote w:type="continuationSeparator" w:id="1">
    <w:p w:rsidR="002D5EE1" w:rsidRDefault="002D5EE1" w:rsidP="008162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920"/>
    <w:multiLevelType w:val="multilevel"/>
    <w:tmpl w:val="12B6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A0D07"/>
    <w:multiLevelType w:val="multilevel"/>
    <w:tmpl w:val="ECA62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E0706"/>
    <w:multiLevelType w:val="multilevel"/>
    <w:tmpl w:val="4140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A45D3"/>
    <w:multiLevelType w:val="multilevel"/>
    <w:tmpl w:val="03D8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B29D6"/>
    <w:multiLevelType w:val="hybridMultilevel"/>
    <w:tmpl w:val="FD287C6A"/>
    <w:lvl w:ilvl="0" w:tplc="B49C6C7C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B3908"/>
    <w:multiLevelType w:val="hybridMultilevel"/>
    <w:tmpl w:val="BBCAD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846E9"/>
    <w:multiLevelType w:val="hybridMultilevel"/>
    <w:tmpl w:val="81426974"/>
    <w:lvl w:ilvl="0" w:tplc="14D48B3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>
    <w:nsid w:val="1A271138"/>
    <w:multiLevelType w:val="multilevel"/>
    <w:tmpl w:val="AB7AE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600829"/>
    <w:multiLevelType w:val="multilevel"/>
    <w:tmpl w:val="6F24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9068FA"/>
    <w:multiLevelType w:val="hybridMultilevel"/>
    <w:tmpl w:val="5E3A5EF2"/>
    <w:lvl w:ilvl="0" w:tplc="0522548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231518B7"/>
    <w:multiLevelType w:val="multilevel"/>
    <w:tmpl w:val="AE9C0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7A2C25"/>
    <w:multiLevelType w:val="hybridMultilevel"/>
    <w:tmpl w:val="9F24C2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17E5A"/>
    <w:multiLevelType w:val="multilevel"/>
    <w:tmpl w:val="0C5E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7619F1"/>
    <w:multiLevelType w:val="hybridMultilevel"/>
    <w:tmpl w:val="48AA12D4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B1A46C7"/>
    <w:multiLevelType w:val="multilevel"/>
    <w:tmpl w:val="1800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EE7A65"/>
    <w:multiLevelType w:val="multilevel"/>
    <w:tmpl w:val="AA506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DD6635"/>
    <w:multiLevelType w:val="multilevel"/>
    <w:tmpl w:val="8976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361D31"/>
    <w:multiLevelType w:val="hybridMultilevel"/>
    <w:tmpl w:val="46A49944"/>
    <w:lvl w:ilvl="0" w:tplc="CA780D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6849BC"/>
    <w:multiLevelType w:val="hybridMultilevel"/>
    <w:tmpl w:val="63EA9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B1CB5"/>
    <w:multiLevelType w:val="multilevel"/>
    <w:tmpl w:val="0354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C12C8C"/>
    <w:multiLevelType w:val="hybridMultilevel"/>
    <w:tmpl w:val="6B6EB3CA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9AA0136"/>
    <w:multiLevelType w:val="hybridMultilevel"/>
    <w:tmpl w:val="FE4406AC"/>
    <w:lvl w:ilvl="0" w:tplc="76CE58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A435E0C"/>
    <w:multiLevelType w:val="hybridMultilevel"/>
    <w:tmpl w:val="875C683A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BC365DF"/>
    <w:multiLevelType w:val="hybridMultilevel"/>
    <w:tmpl w:val="D49A92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11148"/>
    <w:multiLevelType w:val="multilevel"/>
    <w:tmpl w:val="5FE0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033983"/>
    <w:multiLevelType w:val="hybridMultilevel"/>
    <w:tmpl w:val="2CC264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B0468A"/>
    <w:multiLevelType w:val="hybridMultilevel"/>
    <w:tmpl w:val="52644F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E654F0"/>
    <w:multiLevelType w:val="multilevel"/>
    <w:tmpl w:val="6D18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0C7A7B"/>
    <w:multiLevelType w:val="hybridMultilevel"/>
    <w:tmpl w:val="DB002B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9DB7649"/>
    <w:multiLevelType w:val="hybridMultilevel"/>
    <w:tmpl w:val="606EF2EA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F114FF3"/>
    <w:multiLevelType w:val="multilevel"/>
    <w:tmpl w:val="AEEC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B02561"/>
    <w:multiLevelType w:val="hybridMultilevel"/>
    <w:tmpl w:val="6350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192591"/>
    <w:multiLevelType w:val="hybridMultilevel"/>
    <w:tmpl w:val="746608BE"/>
    <w:lvl w:ilvl="0" w:tplc="CA780D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654D3"/>
    <w:multiLevelType w:val="hybridMultilevel"/>
    <w:tmpl w:val="DFDEDE08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68832E70"/>
    <w:multiLevelType w:val="multilevel"/>
    <w:tmpl w:val="83FA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60524D"/>
    <w:multiLevelType w:val="multilevel"/>
    <w:tmpl w:val="1244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D671B0"/>
    <w:multiLevelType w:val="hybridMultilevel"/>
    <w:tmpl w:val="9D9005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C428C"/>
    <w:multiLevelType w:val="multilevel"/>
    <w:tmpl w:val="53E2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8F2EEB"/>
    <w:multiLevelType w:val="multilevel"/>
    <w:tmpl w:val="6B9C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583E50"/>
    <w:multiLevelType w:val="multilevel"/>
    <w:tmpl w:val="A9A8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E243C7"/>
    <w:multiLevelType w:val="hybridMultilevel"/>
    <w:tmpl w:val="C10EB20C"/>
    <w:lvl w:ilvl="0" w:tplc="CA780DBC">
      <w:start w:val="1"/>
      <w:numFmt w:val="bullet"/>
      <w:lvlText w:val="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6A57170"/>
    <w:multiLevelType w:val="hybridMultilevel"/>
    <w:tmpl w:val="6154547C"/>
    <w:lvl w:ilvl="0" w:tplc="CA780D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9327E4"/>
    <w:multiLevelType w:val="hybridMultilevel"/>
    <w:tmpl w:val="41B88FFE"/>
    <w:lvl w:ilvl="0" w:tplc="CA780D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7C6A16"/>
    <w:multiLevelType w:val="multilevel"/>
    <w:tmpl w:val="23C6D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094EDD"/>
    <w:multiLevelType w:val="hybridMultilevel"/>
    <w:tmpl w:val="4E5A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8"/>
  </w:num>
  <w:num w:numId="3">
    <w:abstractNumId w:val="21"/>
  </w:num>
  <w:num w:numId="4">
    <w:abstractNumId w:val="26"/>
  </w:num>
  <w:num w:numId="5">
    <w:abstractNumId w:val="9"/>
  </w:num>
  <w:num w:numId="6">
    <w:abstractNumId w:val="6"/>
  </w:num>
  <w:num w:numId="7">
    <w:abstractNumId w:val="19"/>
  </w:num>
  <w:num w:numId="8">
    <w:abstractNumId w:val="27"/>
  </w:num>
  <w:num w:numId="9">
    <w:abstractNumId w:val="31"/>
  </w:num>
  <w:num w:numId="10">
    <w:abstractNumId w:val="5"/>
  </w:num>
  <w:num w:numId="11">
    <w:abstractNumId w:val="30"/>
  </w:num>
  <w:num w:numId="12">
    <w:abstractNumId w:val="38"/>
  </w:num>
  <w:num w:numId="13">
    <w:abstractNumId w:val="24"/>
  </w:num>
  <w:num w:numId="14">
    <w:abstractNumId w:val="0"/>
  </w:num>
  <w:num w:numId="15">
    <w:abstractNumId w:val="39"/>
  </w:num>
  <w:num w:numId="16">
    <w:abstractNumId w:val="25"/>
  </w:num>
  <w:num w:numId="17">
    <w:abstractNumId w:val="14"/>
  </w:num>
  <w:num w:numId="18">
    <w:abstractNumId w:val="35"/>
  </w:num>
  <w:num w:numId="19">
    <w:abstractNumId w:val="13"/>
  </w:num>
  <w:num w:numId="20">
    <w:abstractNumId w:val="32"/>
  </w:num>
  <w:num w:numId="21">
    <w:abstractNumId w:val="15"/>
  </w:num>
  <w:num w:numId="22">
    <w:abstractNumId w:val="12"/>
  </w:num>
  <w:num w:numId="23">
    <w:abstractNumId w:val="7"/>
  </w:num>
  <w:num w:numId="24">
    <w:abstractNumId w:val="10"/>
  </w:num>
  <w:num w:numId="25">
    <w:abstractNumId w:val="2"/>
  </w:num>
  <w:num w:numId="26">
    <w:abstractNumId w:val="1"/>
  </w:num>
  <w:num w:numId="27">
    <w:abstractNumId w:val="29"/>
  </w:num>
  <w:num w:numId="28">
    <w:abstractNumId w:val="22"/>
  </w:num>
  <w:num w:numId="29">
    <w:abstractNumId w:val="40"/>
  </w:num>
  <w:num w:numId="30">
    <w:abstractNumId w:val="42"/>
  </w:num>
  <w:num w:numId="31">
    <w:abstractNumId w:val="33"/>
  </w:num>
  <w:num w:numId="32">
    <w:abstractNumId w:val="41"/>
  </w:num>
  <w:num w:numId="33">
    <w:abstractNumId w:val="20"/>
  </w:num>
  <w:num w:numId="34">
    <w:abstractNumId w:val="3"/>
  </w:num>
  <w:num w:numId="35">
    <w:abstractNumId w:val="28"/>
  </w:num>
  <w:num w:numId="36">
    <w:abstractNumId w:val="11"/>
  </w:num>
  <w:num w:numId="37">
    <w:abstractNumId w:val="23"/>
  </w:num>
  <w:num w:numId="38">
    <w:abstractNumId w:val="34"/>
  </w:num>
  <w:num w:numId="39">
    <w:abstractNumId w:val="37"/>
  </w:num>
  <w:num w:numId="40">
    <w:abstractNumId w:val="44"/>
  </w:num>
  <w:num w:numId="41">
    <w:abstractNumId w:val="16"/>
  </w:num>
  <w:num w:numId="42">
    <w:abstractNumId w:val="8"/>
  </w:num>
  <w:num w:numId="43">
    <w:abstractNumId w:val="4"/>
  </w:num>
  <w:num w:numId="44">
    <w:abstractNumId w:val="17"/>
  </w:num>
  <w:num w:numId="45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1CA4"/>
    <w:rsid w:val="00022926"/>
    <w:rsid w:val="000232FF"/>
    <w:rsid w:val="0002343C"/>
    <w:rsid w:val="000238EE"/>
    <w:rsid w:val="000271E8"/>
    <w:rsid w:val="00055851"/>
    <w:rsid w:val="000707DB"/>
    <w:rsid w:val="00070EC9"/>
    <w:rsid w:val="0009014B"/>
    <w:rsid w:val="000914CF"/>
    <w:rsid w:val="000B0B98"/>
    <w:rsid w:val="000B2EB0"/>
    <w:rsid w:val="000B5E34"/>
    <w:rsid w:val="000C45CA"/>
    <w:rsid w:val="000C703C"/>
    <w:rsid w:val="000F0FED"/>
    <w:rsid w:val="000F1AA5"/>
    <w:rsid w:val="000F23F5"/>
    <w:rsid w:val="000F7E7D"/>
    <w:rsid w:val="000F7FA3"/>
    <w:rsid w:val="00100E2C"/>
    <w:rsid w:val="00104511"/>
    <w:rsid w:val="00112243"/>
    <w:rsid w:val="00115282"/>
    <w:rsid w:val="0012637F"/>
    <w:rsid w:val="00133491"/>
    <w:rsid w:val="00140718"/>
    <w:rsid w:val="00147CFF"/>
    <w:rsid w:val="001653FE"/>
    <w:rsid w:val="00167441"/>
    <w:rsid w:val="00167BC7"/>
    <w:rsid w:val="0017377B"/>
    <w:rsid w:val="00176DB7"/>
    <w:rsid w:val="001800DF"/>
    <w:rsid w:val="00183003"/>
    <w:rsid w:val="00183684"/>
    <w:rsid w:val="0019149A"/>
    <w:rsid w:val="0019486F"/>
    <w:rsid w:val="001967BD"/>
    <w:rsid w:val="001970F8"/>
    <w:rsid w:val="001A7B9D"/>
    <w:rsid w:val="001C2C1B"/>
    <w:rsid w:val="001C44F6"/>
    <w:rsid w:val="001D7827"/>
    <w:rsid w:val="001D782D"/>
    <w:rsid w:val="001E75E0"/>
    <w:rsid w:val="001F049F"/>
    <w:rsid w:val="001F5FCB"/>
    <w:rsid w:val="00203065"/>
    <w:rsid w:val="00212236"/>
    <w:rsid w:val="00217636"/>
    <w:rsid w:val="002229E1"/>
    <w:rsid w:val="00226B41"/>
    <w:rsid w:val="002274FC"/>
    <w:rsid w:val="00247D0D"/>
    <w:rsid w:val="002574BB"/>
    <w:rsid w:val="0026146F"/>
    <w:rsid w:val="00263201"/>
    <w:rsid w:val="0027161E"/>
    <w:rsid w:val="00271A53"/>
    <w:rsid w:val="0028121C"/>
    <w:rsid w:val="00292901"/>
    <w:rsid w:val="002A16F4"/>
    <w:rsid w:val="002A68B9"/>
    <w:rsid w:val="002B5C96"/>
    <w:rsid w:val="002D4BA8"/>
    <w:rsid w:val="002D5EE1"/>
    <w:rsid w:val="002E215A"/>
    <w:rsid w:val="002E3A23"/>
    <w:rsid w:val="002F14F9"/>
    <w:rsid w:val="002F7340"/>
    <w:rsid w:val="002F7443"/>
    <w:rsid w:val="002F7665"/>
    <w:rsid w:val="00306D64"/>
    <w:rsid w:val="00311A6F"/>
    <w:rsid w:val="0031556D"/>
    <w:rsid w:val="00315EA3"/>
    <w:rsid w:val="00316268"/>
    <w:rsid w:val="00316D9B"/>
    <w:rsid w:val="00321559"/>
    <w:rsid w:val="00325491"/>
    <w:rsid w:val="00327146"/>
    <w:rsid w:val="00335C6F"/>
    <w:rsid w:val="00352CB4"/>
    <w:rsid w:val="003536F9"/>
    <w:rsid w:val="00374AF5"/>
    <w:rsid w:val="00391C14"/>
    <w:rsid w:val="00393E00"/>
    <w:rsid w:val="003A21E6"/>
    <w:rsid w:val="003A6321"/>
    <w:rsid w:val="003B5F84"/>
    <w:rsid w:val="003C21D3"/>
    <w:rsid w:val="003E05BB"/>
    <w:rsid w:val="003E3051"/>
    <w:rsid w:val="003E415C"/>
    <w:rsid w:val="003F02F4"/>
    <w:rsid w:val="00401C18"/>
    <w:rsid w:val="004132BD"/>
    <w:rsid w:val="00426980"/>
    <w:rsid w:val="0043149F"/>
    <w:rsid w:val="004332B7"/>
    <w:rsid w:val="00436554"/>
    <w:rsid w:val="00440C34"/>
    <w:rsid w:val="00455D5B"/>
    <w:rsid w:val="00461C71"/>
    <w:rsid w:val="004638F3"/>
    <w:rsid w:val="004705DE"/>
    <w:rsid w:val="00474AFB"/>
    <w:rsid w:val="00476CED"/>
    <w:rsid w:val="00482AE1"/>
    <w:rsid w:val="00485D13"/>
    <w:rsid w:val="00490CC5"/>
    <w:rsid w:val="00495636"/>
    <w:rsid w:val="004B3805"/>
    <w:rsid w:val="004B70ED"/>
    <w:rsid w:val="004C1D01"/>
    <w:rsid w:val="004C40B1"/>
    <w:rsid w:val="004C44F1"/>
    <w:rsid w:val="004C530F"/>
    <w:rsid w:val="004C72AC"/>
    <w:rsid w:val="004C7D41"/>
    <w:rsid w:val="004E02D0"/>
    <w:rsid w:val="004E4F1B"/>
    <w:rsid w:val="004F06D0"/>
    <w:rsid w:val="004F7B83"/>
    <w:rsid w:val="00501427"/>
    <w:rsid w:val="00511B22"/>
    <w:rsid w:val="00522C13"/>
    <w:rsid w:val="00527797"/>
    <w:rsid w:val="00530B80"/>
    <w:rsid w:val="005408CE"/>
    <w:rsid w:val="00551B73"/>
    <w:rsid w:val="005542C2"/>
    <w:rsid w:val="00562193"/>
    <w:rsid w:val="00562732"/>
    <w:rsid w:val="00564D8E"/>
    <w:rsid w:val="00565A00"/>
    <w:rsid w:val="005767B2"/>
    <w:rsid w:val="00576BC5"/>
    <w:rsid w:val="005A029B"/>
    <w:rsid w:val="005A1996"/>
    <w:rsid w:val="005B50C9"/>
    <w:rsid w:val="005B6C47"/>
    <w:rsid w:val="005C20C6"/>
    <w:rsid w:val="005D7601"/>
    <w:rsid w:val="005D7637"/>
    <w:rsid w:val="005E05EC"/>
    <w:rsid w:val="005E7A44"/>
    <w:rsid w:val="0060231D"/>
    <w:rsid w:val="006038E8"/>
    <w:rsid w:val="00616155"/>
    <w:rsid w:val="00625B3D"/>
    <w:rsid w:val="0065006B"/>
    <w:rsid w:val="00650845"/>
    <w:rsid w:val="00673B0C"/>
    <w:rsid w:val="0067689C"/>
    <w:rsid w:val="0067721D"/>
    <w:rsid w:val="0069530E"/>
    <w:rsid w:val="006A1BB8"/>
    <w:rsid w:val="006B45BA"/>
    <w:rsid w:val="006B7598"/>
    <w:rsid w:val="006B79E4"/>
    <w:rsid w:val="006C3C5F"/>
    <w:rsid w:val="006C4419"/>
    <w:rsid w:val="006C5BDD"/>
    <w:rsid w:val="006D0EA2"/>
    <w:rsid w:val="006D1AA8"/>
    <w:rsid w:val="006D5560"/>
    <w:rsid w:val="006E2357"/>
    <w:rsid w:val="006E3B13"/>
    <w:rsid w:val="006F12D7"/>
    <w:rsid w:val="007058F7"/>
    <w:rsid w:val="00713D55"/>
    <w:rsid w:val="00720122"/>
    <w:rsid w:val="00720207"/>
    <w:rsid w:val="0072738B"/>
    <w:rsid w:val="00735A42"/>
    <w:rsid w:val="007410FE"/>
    <w:rsid w:val="00752521"/>
    <w:rsid w:val="00766B11"/>
    <w:rsid w:val="00781F36"/>
    <w:rsid w:val="00784820"/>
    <w:rsid w:val="00785106"/>
    <w:rsid w:val="00785CDC"/>
    <w:rsid w:val="007860D3"/>
    <w:rsid w:val="007A3FE0"/>
    <w:rsid w:val="007A5DFA"/>
    <w:rsid w:val="007C1CA4"/>
    <w:rsid w:val="007C37CA"/>
    <w:rsid w:val="007D3EE2"/>
    <w:rsid w:val="007D6D83"/>
    <w:rsid w:val="007E55BE"/>
    <w:rsid w:val="007E5680"/>
    <w:rsid w:val="007F0E0A"/>
    <w:rsid w:val="007F354C"/>
    <w:rsid w:val="007F5368"/>
    <w:rsid w:val="008031FA"/>
    <w:rsid w:val="008162AF"/>
    <w:rsid w:val="0085178D"/>
    <w:rsid w:val="008526BB"/>
    <w:rsid w:val="0085364A"/>
    <w:rsid w:val="00860A12"/>
    <w:rsid w:val="00867C4D"/>
    <w:rsid w:val="00875B5B"/>
    <w:rsid w:val="008807AF"/>
    <w:rsid w:val="008825EE"/>
    <w:rsid w:val="00887F58"/>
    <w:rsid w:val="00890FA6"/>
    <w:rsid w:val="00893A78"/>
    <w:rsid w:val="008A211A"/>
    <w:rsid w:val="008C0235"/>
    <w:rsid w:val="008C2CAE"/>
    <w:rsid w:val="008C4F79"/>
    <w:rsid w:val="008C602C"/>
    <w:rsid w:val="008D15EF"/>
    <w:rsid w:val="008E0240"/>
    <w:rsid w:val="008E51FF"/>
    <w:rsid w:val="008F0C11"/>
    <w:rsid w:val="008F2780"/>
    <w:rsid w:val="00900C62"/>
    <w:rsid w:val="009072DC"/>
    <w:rsid w:val="00925705"/>
    <w:rsid w:val="00926294"/>
    <w:rsid w:val="00927AE0"/>
    <w:rsid w:val="00952046"/>
    <w:rsid w:val="00954148"/>
    <w:rsid w:val="009610E0"/>
    <w:rsid w:val="009618EF"/>
    <w:rsid w:val="009712A7"/>
    <w:rsid w:val="00972657"/>
    <w:rsid w:val="00972A4E"/>
    <w:rsid w:val="00975BD5"/>
    <w:rsid w:val="00981584"/>
    <w:rsid w:val="00982E84"/>
    <w:rsid w:val="0099336F"/>
    <w:rsid w:val="009A17BD"/>
    <w:rsid w:val="009D059F"/>
    <w:rsid w:val="009D7799"/>
    <w:rsid w:val="009E35B7"/>
    <w:rsid w:val="009E4B36"/>
    <w:rsid w:val="00A048EC"/>
    <w:rsid w:val="00A0689E"/>
    <w:rsid w:val="00A17CE9"/>
    <w:rsid w:val="00A21499"/>
    <w:rsid w:val="00A25A2C"/>
    <w:rsid w:val="00A27B1A"/>
    <w:rsid w:val="00A30462"/>
    <w:rsid w:val="00A3721C"/>
    <w:rsid w:val="00A407C4"/>
    <w:rsid w:val="00A441D7"/>
    <w:rsid w:val="00A66EFD"/>
    <w:rsid w:val="00A7155D"/>
    <w:rsid w:val="00A75535"/>
    <w:rsid w:val="00A81366"/>
    <w:rsid w:val="00A8695F"/>
    <w:rsid w:val="00A921C3"/>
    <w:rsid w:val="00A96EC1"/>
    <w:rsid w:val="00AA24AC"/>
    <w:rsid w:val="00AA4F12"/>
    <w:rsid w:val="00AA4FE4"/>
    <w:rsid w:val="00AC2D56"/>
    <w:rsid w:val="00AC3E69"/>
    <w:rsid w:val="00AC5E6C"/>
    <w:rsid w:val="00AC6B02"/>
    <w:rsid w:val="00AD4656"/>
    <w:rsid w:val="00AD633E"/>
    <w:rsid w:val="00AE4770"/>
    <w:rsid w:val="00AE797D"/>
    <w:rsid w:val="00AF42C5"/>
    <w:rsid w:val="00B0669F"/>
    <w:rsid w:val="00B1204E"/>
    <w:rsid w:val="00B23286"/>
    <w:rsid w:val="00B24375"/>
    <w:rsid w:val="00B308DD"/>
    <w:rsid w:val="00B3140E"/>
    <w:rsid w:val="00B32D9F"/>
    <w:rsid w:val="00B410E2"/>
    <w:rsid w:val="00B4175F"/>
    <w:rsid w:val="00B438C7"/>
    <w:rsid w:val="00B4634B"/>
    <w:rsid w:val="00B547F5"/>
    <w:rsid w:val="00B550DB"/>
    <w:rsid w:val="00B6246E"/>
    <w:rsid w:val="00B73611"/>
    <w:rsid w:val="00B8615D"/>
    <w:rsid w:val="00B96114"/>
    <w:rsid w:val="00BA63EC"/>
    <w:rsid w:val="00BA6687"/>
    <w:rsid w:val="00BB3DAC"/>
    <w:rsid w:val="00BC08DF"/>
    <w:rsid w:val="00BC2E6B"/>
    <w:rsid w:val="00BD0C33"/>
    <w:rsid w:val="00BD3E5C"/>
    <w:rsid w:val="00BE2728"/>
    <w:rsid w:val="00C02D9C"/>
    <w:rsid w:val="00C166FA"/>
    <w:rsid w:val="00C243D1"/>
    <w:rsid w:val="00C303FD"/>
    <w:rsid w:val="00C37467"/>
    <w:rsid w:val="00C46347"/>
    <w:rsid w:val="00C50F63"/>
    <w:rsid w:val="00C5742B"/>
    <w:rsid w:val="00C741E6"/>
    <w:rsid w:val="00C75C90"/>
    <w:rsid w:val="00C82FBD"/>
    <w:rsid w:val="00C85214"/>
    <w:rsid w:val="00C963A3"/>
    <w:rsid w:val="00CC4ED2"/>
    <w:rsid w:val="00CC78F7"/>
    <w:rsid w:val="00CD0804"/>
    <w:rsid w:val="00CD1A2C"/>
    <w:rsid w:val="00CD23A1"/>
    <w:rsid w:val="00CD415D"/>
    <w:rsid w:val="00CE4C7A"/>
    <w:rsid w:val="00CF1BD8"/>
    <w:rsid w:val="00CF4C15"/>
    <w:rsid w:val="00CF6D24"/>
    <w:rsid w:val="00CF7F72"/>
    <w:rsid w:val="00CF7FE4"/>
    <w:rsid w:val="00D11B5A"/>
    <w:rsid w:val="00D26D8C"/>
    <w:rsid w:val="00D332B9"/>
    <w:rsid w:val="00D346FE"/>
    <w:rsid w:val="00D34A86"/>
    <w:rsid w:val="00D374DE"/>
    <w:rsid w:val="00D463F4"/>
    <w:rsid w:val="00D52600"/>
    <w:rsid w:val="00D66BFA"/>
    <w:rsid w:val="00D710A7"/>
    <w:rsid w:val="00D73080"/>
    <w:rsid w:val="00D9591E"/>
    <w:rsid w:val="00DB4845"/>
    <w:rsid w:val="00DC361F"/>
    <w:rsid w:val="00DC75D2"/>
    <w:rsid w:val="00DF12AC"/>
    <w:rsid w:val="00DF3546"/>
    <w:rsid w:val="00E01FF0"/>
    <w:rsid w:val="00E1157F"/>
    <w:rsid w:val="00E20F2A"/>
    <w:rsid w:val="00E31B65"/>
    <w:rsid w:val="00E34DD6"/>
    <w:rsid w:val="00E3606D"/>
    <w:rsid w:val="00E4318A"/>
    <w:rsid w:val="00E468B2"/>
    <w:rsid w:val="00E55BAC"/>
    <w:rsid w:val="00E57CED"/>
    <w:rsid w:val="00E726D5"/>
    <w:rsid w:val="00E733C5"/>
    <w:rsid w:val="00E87CDB"/>
    <w:rsid w:val="00EA5D93"/>
    <w:rsid w:val="00EB720E"/>
    <w:rsid w:val="00EB7368"/>
    <w:rsid w:val="00EC6902"/>
    <w:rsid w:val="00EC6C55"/>
    <w:rsid w:val="00EE32D6"/>
    <w:rsid w:val="00EE3CFF"/>
    <w:rsid w:val="00EE520E"/>
    <w:rsid w:val="00EE7832"/>
    <w:rsid w:val="00EF0E87"/>
    <w:rsid w:val="00EF2776"/>
    <w:rsid w:val="00F04B53"/>
    <w:rsid w:val="00F14A4D"/>
    <w:rsid w:val="00F44EA2"/>
    <w:rsid w:val="00F53AB0"/>
    <w:rsid w:val="00F62F05"/>
    <w:rsid w:val="00F7125B"/>
    <w:rsid w:val="00F72582"/>
    <w:rsid w:val="00F740D8"/>
    <w:rsid w:val="00F76AF8"/>
    <w:rsid w:val="00F963B6"/>
    <w:rsid w:val="00F96B2C"/>
    <w:rsid w:val="00F96EC8"/>
    <w:rsid w:val="00FA18B4"/>
    <w:rsid w:val="00FA260E"/>
    <w:rsid w:val="00FB218D"/>
    <w:rsid w:val="00FB4F50"/>
    <w:rsid w:val="00FC18F0"/>
    <w:rsid w:val="00FC6A36"/>
    <w:rsid w:val="00FD0E24"/>
    <w:rsid w:val="00FD49D5"/>
    <w:rsid w:val="00FE6862"/>
    <w:rsid w:val="00FF0FCC"/>
    <w:rsid w:val="00FF1617"/>
    <w:rsid w:val="00FF3031"/>
    <w:rsid w:val="00FF59EE"/>
    <w:rsid w:val="00FF5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12"/>
  </w:style>
  <w:style w:type="paragraph" w:styleId="1">
    <w:name w:val="heading 1"/>
    <w:basedOn w:val="a"/>
    <w:next w:val="a"/>
    <w:link w:val="10"/>
    <w:uiPriority w:val="9"/>
    <w:qFormat/>
    <w:rsid w:val="00673B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8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D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6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46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C02D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9C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8162A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B53"/>
    <w:pPr>
      <w:tabs>
        <w:tab w:val="right" w:leader="dot" w:pos="9016"/>
      </w:tabs>
      <w:spacing w:before="240" w:after="120"/>
    </w:pPr>
    <w:rPr>
      <w:b/>
      <w:bCs/>
      <w:sz w:val="20"/>
      <w:szCs w:val="20"/>
    </w:rPr>
  </w:style>
  <w:style w:type="character" w:styleId="a6">
    <w:name w:val="Hyperlink"/>
    <w:basedOn w:val="a0"/>
    <w:uiPriority w:val="99"/>
    <w:unhideWhenUsed/>
    <w:rsid w:val="008162A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62AF"/>
  </w:style>
  <w:style w:type="paragraph" w:styleId="a9">
    <w:name w:val="footer"/>
    <w:basedOn w:val="a"/>
    <w:link w:val="aa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62AF"/>
  </w:style>
  <w:style w:type="paragraph" w:styleId="21">
    <w:name w:val="toc 2"/>
    <w:basedOn w:val="a"/>
    <w:next w:val="a"/>
    <w:autoRedefine/>
    <w:uiPriority w:val="39"/>
    <w:unhideWhenUsed/>
    <w:rsid w:val="008162AF"/>
    <w:pPr>
      <w:spacing w:before="120"/>
      <w:ind w:left="220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162AF"/>
    <w:pPr>
      <w:ind w:left="44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162AF"/>
    <w:pPr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162AF"/>
    <w:pPr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8162AF"/>
    <w:pPr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162AF"/>
    <w:pPr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162AF"/>
    <w:pPr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162AF"/>
    <w:pPr>
      <w:ind w:left="1760"/>
    </w:pPr>
    <w:rPr>
      <w:sz w:val="20"/>
      <w:szCs w:val="20"/>
    </w:rPr>
  </w:style>
  <w:style w:type="paragraph" w:styleId="ab">
    <w:name w:val="caption"/>
    <w:basedOn w:val="a"/>
    <w:next w:val="a"/>
    <w:uiPriority w:val="35"/>
    <w:unhideWhenUsed/>
    <w:qFormat/>
    <w:rsid w:val="006038E8"/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0F2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F23F5"/>
    <w:rPr>
      <w:b/>
      <w:bCs/>
    </w:rPr>
  </w:style>
  <w:style w:type="paragraph" w:styleId="ae">
    <w:name w:val="List Paragraph"/>
    <w:basedOn w:val="a"/>
    <w:uiPriority w:val="34"/>
    <w:qFormat/>
    <w:rsid w:val="00E1157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A5D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0C45C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12"/>
  </w:style>
  <w:style w:type="paragraph" w:styleId="1">
    <w:name w:val="heading 1"/>
    <w:basedOn w:val="a"/>
    <w:next w:val="a"/>
    <w:link w:val="10"/>
    <w:uiPriority w:val="9"/>
    <w:qFormat/>
    <w:rsid w:val="00673B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8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D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6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46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C02D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9C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8162A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B53"/>
    <w:pPr>
      <w:tabs>
        <w:tab w:val="right" w:leader="dot" w:pos="9016"/>
      </w:tabs>
      <w:spacing w:before="240" w:after="120"/>
    </w:pPr>
    <w:rPr>
      <w:b/>
      <w:bCs/>
      <w:sz w:val="20"/>
      <w:szCs w:val="20"/>
    </w:rPr>
  </w:style>
  <w:style w:type="character" w:styleId="a6">
    <w:name w:val="Hyperlink"/>
    <w:basedOn w:val="a0"/>
    <w:uiPriority w:val="99"/>
    <w:unhideWhenUsed/>
    <w:rsid w:val="008162A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62AF"/>
  </w:style>
  <w:style w:type="paragraph" w:styleId="a9">
    <w:name w:val="footer"/>
    <w:basedOn w:val="a"/>
    <w:link w:val="aa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62AF"/>
  </w:style>
  <w:style w:type="paragraph" w:styleId="21">
    <w:name w:val="toc 2"/>
    <w:basedOn w:val="a"/>
    <w:next w:val="a"/>
    <w:autoRedefine/>
    <w:uiPriority w:val="39"/>
    <w:unhideWhenUsed/>
    <w:rsid w:val="008162AF"/>
    <w:pPr>
      <w:spacing w:before="120"/>
      <w:ind w:left="220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162AF"/>
    <w:pPr>
      <w:ind w:left="44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162AF"/>
    <w:pPr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162AF"/>
    <w:pPr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8162AF"/>
    <w:pPr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162AF"/>
    <w:pPr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162AF"/>
    <w:pPr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162AF"/>
    <w:pPr>
      <w:ind w:left="1760"/>
    </w:pPr>
    <w:rPr>
      <w:sz w:val="20"/>
      <w:szCs w:val="20"/>
    </w:rPr>
  </w:style>
  <w:style w:type="paragraph" w:styleId="ab">
    <w:name w:val="caption"/>
    <w:basedOn w:val="a"/>
    <w:next w:val="a"/>
    <w:uiPriority w:val="35"/>
    <w:unhideWhenUsed/>
    <w:qFormat/>
    <w:rsid w:val="006038E8"/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0F2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F23F5"/>
    <w:rPr>
      <w:b/>
      <w:bCs/>
    </w:rPr>
  </w:style>
  <w:style w:type="paragraph" w:styleId="ae">
    <w:name w:val="List Paragraph"/>
    <w:basedOn w:val="a"/>
    <w:uiPriority w:val="34"/>
    <w:qFormat/>
    <w:rsid w:val="00E1157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A5D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0C45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82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46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2251">
          <w:marLeft w:val="0"/>
          <w:marRight w:val="540"/>
          <w:marTop w:val="0"/>
          <w:marBottom w:val="270"/>
          <w:divBdr>
            <w:top w:val="single" w:sz="18" w:space="0" w:color="024780"/>
            <w:left w:val="single" w:sz="2" w:space="0" w:color="F5F5F5"/>
            <w:bottom w:val="single" w:sz="2" w:space="0" w:color="F5F5F5"/>
            <w:right w:val="single" w:sz="2" w:space="0" w:color="F5F5F5"/>
          </w:divBdr>
          <w:divsChild>
            <w:div w:id="736516251">
              <w:marLeft w:val="259"/>
              <w:marRight w:val="259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139">
          <w:marLeft w:val="0"/>
          <w:marRight w:val="245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22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1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774">
          <w:marLeft w:val="0"/>
          <w:marRight w:val="599"/>
          <w:marTop w:val="0"/>
          <w:marBottom w:val="24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</w:divsChild>
    </w:div>
    <w:div w:id="675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3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0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591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4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5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62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1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265">
          <w:marLeft w:val="0"/>
          <w:marRight w:val="486"/>
          <w:marTop w:val="0"/>
          <w:marBottom w:val="194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</w:divsChild>
    </w:div>
    <w:div w:id="19877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7193">
          <w:marLeft w:val="0"/>
          <w:marRight w:val="540"/>
          <w:marTop w:val="0"/>
          <w:marBottom w:val="270"/>
          <w:divBdr>
            <w:top w:val="single" w:sz="18" w:space="0" w:color="024780"/>
            <w:left w:val="single" w:sz="2" w:space="0" w:color="F5F5F5"/>
            <w:bottom w:val="single" w:sz="2" w:space="0" w:color="F5F5F5"/>
            <w:right w:val="single" w:sz="2" w:space="0" w:color="F5F5F5"/>
          </w:divBdr>
          <w:divsChild>
            <w:div w:id="1046684468">
              <w:marLeft w:val="259"/>
              <w:marRight w:val="259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otariat.ru/sovet/api/dictionary/terms/1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uma.gov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dizo.nso.ru" TargetMode="External"/><Relationship Id="rId10" Type="http://schemas.openxmlformats.org/officeDocument/2006/relationships/hyperlink" Target="http://duma.gov.ru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D8A6-CDA9-4385-9245-FF0AF283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4232</TotalTime>
  <Pages>23</Pages>
  <Words>8435</Words>
  <Characters>48084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</dc:creator>
  <cp:lastModifiedBy>SamLab.ws</cp:lastModifiedBy>
  <cp:revision>206</cp:revision>
  <dcterms:created xsi:type="dcterms:W3CDTF">2018-01-09T10:44:00Z</dcterms:created>
  <dcterms:modified xsi:type="dcterms:W3CDTF">2020-05-29T14:29:00Z</dcterms:modified>
</cp:coreProperties>
</file>